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Webservice: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跨语言 跨平台的通信技术。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Webservice的俩种类型: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以soap(简单对象访问协议xml)协议风格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restful(json)风格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CXF的webservice搭建: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服务端: 开发接口和实现类 并且发布服务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接口和实现: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@WebService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interface HelloWorld {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String sayHello(String name,int age);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HelloWorldImpl implements HelloWorld {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@Override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String sayHello(String name, int age) {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System.out.println("客户端调用我了...");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return "你好:"+name+",年龄:"+age;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服务端发布启动: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PublishServer {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static void main(String[] args) {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JaxWsServerFactoryBean</w:t>
      </w:r>
      <w:r>
        <w:rPr>
          <w:rFonts w:hint="eastAsia"/>
          <w:sz w:val="28"/>
          <w:szCs w:val="28"/>
          <w:lang w:val="en-US" w:eastAsia="zh-CN"/>
        </w:rPr>
        <w:t xml:space="preserve"> jaxbean=new JaxWsServerFactoryBean();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//访问的地址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String address="http://127.0.0.1:0806/Hello";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jaxbean.setAddress(address);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//暴露的接口(实现类)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jaxbean.setServiceClass(HelloWorldImpl.class);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//发布服务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Server server=jaxbean.create();     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server.start();      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System.out.println("服务启动成功");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客户端调用:(测试是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在一个工程里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static void main(String[] args) {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使用cxf代理对象工厂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JaxWsProxyFactoryBean</w:t>
      </w:r>
      <w:r>
        <w:rPr>
          <w:rFonts w:hint="eastAsia"/>
          <w:sz w:val="28"/>
          <w:szCs w:val="28"/>
          <w:lang w:val="en-US" w:eastAsia="zh-CN"/>
        </w:rPr>
        <w:t xml:space="preserve"> proxy=new JaxWsProxyFactoryBean();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//设置访问的地址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proxy.setAddress("http://127.0.0.1:0806/Hello");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//设置要访问的接口(不是实现类)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proxy.setServiceClass(HelloWorld.class);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//得到接口对象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HelloWorld helloWorld=(HelloWorld) proxy.create();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//调用方法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System.out.println(helloWorld.sayHello("宋付双", 24));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注意: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接口必须用@WebService标识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Soap协议:</w:t>
      </w:r>
    </w:p>
    <w:p>
      <w:pPr>
        <w:numPr>
          <w:ilvl w:val="0"/>
          <w:numId w:val="0"/>
        </w:numPr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Envelope元素:必有标记为soap消息,Header元素:可选头部信息</w:t>
      </w:r>
    </w:p>
    <w:p>
      <w:pPr>
        <w:numPr>
          <w:ilvl w:val="0"/>
          <w:numId w:val="0"/>
        </w:numPr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Body元素:必有调用响应信息,Fault元素:可选错误提示</w:t>
      </w:r>
    </w:p>
    <w:p>
      <w:pPr>
        <w:numPr>
          <w:ilvl w:val="0"/>
          <w:numId w:val="0"/>
        </w:numPr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Tcp/ip监听:</w:t>
      </w:r>
    </w:p>
    <w:p>
      <w:pPr>
        <w:numPr>
          <w:ilvl w:val="0"/>
          <w:numId w:val="0"/>
        </w:numPr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Local monitoring port：可无端访问的端口号;hostname：服务主机地址,port服务的端口号</w:t>
      </w:r>
    </w:p>
    <w:p>
      <w:pPr>
        <w:numPr>
          <w:ilvl w:val="0"/>
          <w:numId w:val="0"/>
        </w:numPr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Wsdl文件解析:</w:t>
      </w:r>
    </w:p>
    <w:p>
      <w:pPr>
        <w:numPr>
          <w:ilvl w:val="0"/>
          <w:numId w:val="3"/>
        </w:numPr>
        <w:tabs>
          <w:tab w:val="clear" w:pos="312"/>
        </w:tabs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配置cxf的jar的bin环境变量wsdl2java</w:t>
      </w:r>
    </w:p>
    <w:p>
      <w:pPr>
        <w:numPr>
          <w:ilvl w:val="0"/>
          <w:numId w:val="3"/>
        </w:numPr>
        <w:tabs>
          <w:tab w:val="clear" w:pos="312"/>
        </w:tabs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在cmd中执行Wsdl2java+服务地址?wsdl，</w:t>
      </w:r>
    </w:p>
    <w:p>
      <w:pPr>
        <w:numPr>
          <w:ilvl w:val="0"/>
          <w:numId w:val="3"/>
        </w:numPr>
        <w:tabs>
          <w:tab w:val="clear" w:pos="312"/>
        </w:tabs>
        <w:ind w:left="525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根据生成的代码调用服务端,在另一个项目中调用</w:t>
      </w:r>
    </w:p>
    <w:p>
      <w:pPr>
        <w:numPr>
          <w:ilvl w:val="0"/>
          <w:numId w:val="0"/>
        </w:numPr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//根据生成的代码调用服务端获取对应的接口</w:t>
      </w:r>
    </w:p>
    <w:p>
      <w:pPr>
        <w:numPr>
          <w:ilvl w:val="0"/>
          <w:numId w:val="0"/>
        </w:numPr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HelloWorld hello=new HelloWorldImplService().getHelloWorldImplPort();</w:t>
      </w:r>
    </w:p>
    <w:p>
      <w:pPr>
        <w:numPr>
          <w:ilvl w:val="0"/>
          <w:numId w:val="0"/>
        </w:numPr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//调用接口的方法</w:t>
      </w:r>
    </w:p>
    <w:p>
      <w:pPr>
        <w:numPr>
          <w:ilvl w:val="0"/>
          <w:numId w:val="0"/>
        </w:numPr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System.out.println(hello.sayHello("从客户端过来的", 4));</w:t>
      </w:r>
    </w:p>
    <w:p>
      <w:pPr>
        <w:numPr>
          <w:ilvl w:val="0"/>
          <w:numId w:val="0"/>
        </w:numPr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525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列子:(天气预报)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RESTFUL风格: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Customer getCustomerById(String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POST请求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addCustomer(Customer customer);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@Path("/crm")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CustomerServiceImpl implements CustomerService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1、@Path：标注请求url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2、@GET、@POST、@PUT、@DELETE：标注操作的方法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3、@Produce：指定返回结果的数据类型，xml或者json等。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4.@Consumes("application/x-www-form-urlencoded")限制传过来参数的类型为名值对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5.在实体类中用@FormParam("age")标注如果SpringMVC就不用了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//@Produces("application/xml")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@Produces("application/json")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@Path("/getCustomerById/{id}")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Customer getCustomerById(@PathParam("id") String 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Customer customer=new Customer(23, "宋付双",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customer;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@Consumes("application/x-www-form-urlencoded")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@Path("/addCustomer")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addCustomer(@BeanParam Customer customer)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System.out.println(customer);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"OK";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Punlish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JAXRSServerFactoryBean jrsfb=new JAXRSServerFactoryBean();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//发布的地址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jrsfb.setAddress("http://192.168.0.103:9999/CustomerServer");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//暴露的接口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jrsfb.setResourceClasses(CustomerServiceImpl.class);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jrsfb.create().start();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System.out.println("接口启动成功");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客户端调用(另一个电脑调用):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/>
          <w:b/>
          <w:bCs/>
          <w:i/>
          <w:iCs/>
          <w:color w:val="000000" w:themeColor="text1"/>
          <w:sz w:val="44"/>
          <w:szCs w:val="44"/>
          <w:u w:val="none"/>
          <w:lang w:val="en-US" w:eastAsia="zh-CN"/>
          <w14:textFill>
            <w14:solidFill>
              <w14:schemeClr w14:val="tx1"/>
            </w14:solidFill>
          </w14:textFill>
        </w:rPr>
        <w:t>httpclient</w:t>
      </w: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调用: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GET请求: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//1.CloseableHttpClient与HttpClient类似前者可控关闭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//创建HttpClient对象。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CloseableHttpClient httpClient=HttpClientBuilder.create().build();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//设置参数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String id="2";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//2. 创建请求方法的实例，并指定请求URL。如果需要发送GET请求，创建HttpGet对象；如果需要发送POST请求，创建HttpPost对象。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//开发时地址放到配置文件中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HttpGet httpGet=new HttpGet("http://192.168.0.103:9999/CustomerServer/crm/getCustomerById/"+id);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//4. 调用HttpClient对象的execute(HttpUriRequest request)发送请求，该方法返回一个HttpResponse。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HttpResponse response=httpClient.execute(httpGet);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//5.调用HttpResponse的getEntity()方法就是响应结果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//entity是io流对象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HttpEntity entity=response.getEntity();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//对得到后的结果处理判断状态信息HttpStatus.SC_OK就是200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if(response.getStatusLine().getStatusCode()==HttpStatus.SC_OK){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System.out.println(EntityUtils.toString(entity,"UTF-8"));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System.out.println(response.getStatusLine().toString());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//6.关闭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EntityUtils.consume(entity);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httpClient.close();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POST请求: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//1.CloseableHttpClient与HttpClient类似前者可控关闭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//创建HttpClient对象。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CloseableHttpClient httpClient=HttpClientBuilder.create().build();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//2. 创建请求方法的实例，并指定请求URL。如果需要发送GET请求，创建HttpGet对象；如果需要发送POST请求，创建HttpPost对象。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//开发时地址放到配置文件中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HttpPost httpPost=new HttpPost("http://192.168.0.103:9999/CustomerServer/crm/addCustomer");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//设置参数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List&lt;NameValuePair&gt; list = new ArrayList&lt;NameValuePair&gt;();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list.add(new BasicNameValuePair("age", "27"));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list.add(new BasicNameValuePair("id", "6"));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list.add(new BasicNameValuePair("name", "何小雨"));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//解决乱码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HttpEntity params=new UrlEncodedFormEntity(list,Consts.UTF_8);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httpPost.setEntity(params);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//4. 调用HttpClient对象的execute(HttpUriRequest request)发送请求，该方法返回一个HttpResponse。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HttpResponse response=httpClient.execute(httpPost);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//5.调用HttpResponse的getEntity()方法就是响应结果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//entity是io流对象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HttpEntity entity=response.getEntity();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//对得到后的结果处理判断状态信息HttpStatus.SC_OK就是200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if(response.getStatusLine().getStatusCode()==HttpStatus.SC_OK){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System.out.println(EntityUtils.toString(entity,"UTF-8"));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else{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System.out.println(response.getStatusLine().toString());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//6.关闭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EntityUtils.consume(entity);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httpClient.close();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注意参数的设置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Spring整合: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&lt;!--webservice专用--&gt;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&lt;servlet&gt;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&lt;display-name&gt;SpringWebService&lt;/display-name&gt;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&lt;servlet-name&gt;SpringWebService&lt;/servlet-name&gt;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&lt;servlet-class&gt;org.apache.cxf.transport.servlet.CXFServlet&lt;/servlet-class&gt;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&lt;/servlet&gt;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&lt;servlet-mapping&gt;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&lt;servlet-name&gt;SpringWebService&lt;/servlet-name&gt;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&lt;url-pattern&gt;/services/*&lt;/url-pattern&gt;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&lt;/servlet-mapping&gt;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Spring配置文件: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&lt;?xml version="1.0" encoding="UTF-8"?&gt;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&lt;beans xmlns="http://www.springframework.org/schema/beans"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xmlns:xsi="http://www.w3.org/2001/XMLSchema-instance"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xmlns:jaxws="http://cxf.apache.org/jaxws"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xmlns:jaxrs="http://cxf.apache.org/jaxrs"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xsi:schemaLocation="http://cxf.apache.org/jaxws http://cxf.apache.org/schemas/jaxws.xsd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http://www.springframework.org/schema/beans http://www.springframework.org/schema/beans/spring-beans-3.0.xsd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http://cxf.apache.org/jaxrs http://cxf.apache.org/schemas/jaxrs.xsd"&gt;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&lt;!--xmlns:jaxws="http://cxf.apache.org/jaxws"对应soap就是wsdl--&gt;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&lt;!--xmlns:jaxrs="http://cxf.apache.org/jaxrs"对应restful风格--&gt;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&lt;!--soap风格--&gt;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&lt;jaxws:endpoint id="wsdlWebService" implementor="com.cn.project.webservice.impl.HelloWorldImpl" address="/wsdlWebServiceHello"&gt;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&lt;/jaxws:endpoint&gt;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&lt;!--restful风格--&gt;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&lt;jaxrs:server id="CustomerWebService" address="/CustService"&gt;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&lt;jaxrs:serviceBeans&gt;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&lt;bean class="com.cn.project.service.impl.CustomerServiceImpl"&gt;&lt;/bean&gt;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&lt;/jaxrs:serviceBeans&gt;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&lt;/jaxrs:server&gt;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&lt;/beans&gt;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第二种:Cxf(包括jax-ws/rs):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CrmService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getInfoById(int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 getMessageByName(String 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@WebService(endpointInterface="com.cn.project.service.CrmService"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,serviceName="CrmWS"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endpointInterface:可写可不写 是发布服务的接口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serviceName:可写可不写 名字随便起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CrmServiceImpl implements CrmService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getInfoById(int 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System.out.println("B系统调用方法1...");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if(id&gt;1){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str="你的号码为"+id;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getMessageByName(String 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System.out.println("B系统调用方法2...");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if(name.equals("song")&amp;&amp;name.equals("fu")){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一下俩种方式都对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publish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address="http://127.0.0.1:0806/Hello";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JaxWsServerFactoryBean jaxbean=new JaxWsServerFactoryBean();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//访问的地址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jaxbean.setAddress(address);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//暴露的接口(实现类)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jaxbean.setServiceClass(CrmServiceImpl.class);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//发布服务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server=jaxbean.create();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server.start();  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CrmService crm=new CrmServiceImpl();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Endpoint.publish(address,crm);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System.out.println("服务启动成功");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客户端调用:</w:t>
      </w:r>
    </w:p>
    <w:p>
      <w:pPr>
        <w:numPr>
          <w:ilvl w:val="0"/>
          <w:numId w:val="4"/>
        </w:numP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生成代码,找到那个类继承了Service类。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Consolas" w:hAnsi="Consolas" w:eastAsia="Consolas"/>
          <w:color w:val="auto"/>
          <w:sz w:val="28"/>
          <w:szCs w:val="28"/>
          <w:highlight w:val="white"/>
        </w:rPr>
        <w:t>调用getXXXXPort()无参数的方法</w:t>
      </w:r>
      <w:r>
        <w:rPr>
          <w:rFonts w:hint="eastAsia" w:ascii="Consolas" w:hAnsi="Consolas" w:eastAsia="宋体"/>
          <w:color w:val="auto"/>
          <w:sz w:val="28"/>
          <w:szCs w:val="28"/>
          <w:highlight w:val="white"/>
          <w:lang w:val="en-US" w:eastAsia="zh-CN"/>
        </w:rPr>
        <w:t>.</w:t>
      </w:r>
    </w:p>
    <w:p>
      <w:pPr>
        <w:numPr>
          <w:ilvl w:val="0"/>
          <w:numId w:val="4"/>
        </w:numP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  <w:t>根据接口调用相应的方法.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  <w:t>WSDL文件解析: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  <w:t xml:space="preserve"> targetNamespace:服务端package反向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  <w:t>Types:Schema文档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  <w:t>成对的message: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  <w:t>Operation：一个对应一个的方法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  <w:t>权限控制(带有用户名和密码)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  <w:t>一般用户名和密码在XML中的header标签中。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  <w:t>拦截器:看代码吧,很重要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CXF与Spring整合</w:t>
      </w:r>
      <w:bookmarkStart w:id="0" w:name="_GoBack"/>
      <w:bookmarkEnd w:id="0"/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3578B"/>
    <w:multiLevelType w:val="singleLevel"/>
    <w:tmpl w:val="405357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219EA2"/>
    <w:multiLevelType w:val="singleLevel"/>
    <w:tmpl w:val="46219E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677883"/>
    <w:multiLevelType w:val="singleLevel"/>
    <w:tmpl w:val="4967788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3">
    <w:nsid w:val="72D8B426"/>
    <w:multiLevelType w:val="singleLevel"/>
    <w:tmpl w:val="72D8B4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9386B"/>
    <w:rsid w:val="015D7E2A"/>
    <w:rsid w:val="01F22E30"/>
    <w:rsid w:val="02D8517F"/>
    <w:rsid w:val="03CB05A9"/>
    <w:rsid w:val="05E80401"/>
    <w:rsid w:val="07876AE2"/>
    <w:rsid w:val="0A1D3629"/>
    <w:rsid w:val="0B2B4AE0"/>
    <w:rsid w:val="0DBD6BDE"/>
    <w:rsid w:val="13591759"/>
    <w:rsid w:val="169A3A08"/>
    <w:rsid w:val="17535A37"/>
    <w:rsid w:val="17F1378E"/>
    <w:rsid w:val="1C5C004B"/>
    <w:rsid w:val="1EDA7DF7"/>
    <w:rsid w:val="222B1F95"/>
    <w:rsid w:val="235B264C"/>
    <w:rsid w:val="24253598"/>
    <w:rsid w:val="2A55388A"/>
    <w:rsid w:val="2A6E5FC3"/>
    <w:rsid w:val="2AF55383"/>
    <w:rsid w:val="2C570F1A"/>
    <w:rsid w:val="2C893172"/>
    <w:rsid w:val="2DC253EA"/>
    <w:rsid w:val="2FCB2E5D"/>
    <w:rsid w:val="350829C0"/>
    <w:rsid w:val="369653DB"/>
    <w:rsid w:val="371F12FA"/>
    <w:rsid w:val="37E716DA"/>
    <w:rsid w:val="38134CDA"/>
    <w:rsid w:val="38494488"/>
    <w:rsid w:val="38660F70"/>
    <w:rsid w:val="39C7457D"/>
    <w:rsid w:val="3A061587"/>
    <w:rsid w:val="3F2F7678"/>
    <w:rsid w:val="408A6B85"/>
    <w:rsid w:val="443D17B8"/>
    <w:rsid w:val="446466CA"/>
    <w:rsid w:val="44AC51CC"/>
    <w:rsid w:val="453F1C0C"/>
    <w:rsid w:val="466E1DB5"/>
    <w:rsid w:val="4ABD6B2E"/>
    <w:rsid w:val="4CD4780B"/>
    <w:rsid w:val="4DA66A18"/>
    <w:rsid w:val="54A660C7"/>
    <w:rsid w:val="55515F7B"/>
    <w:rsid w:val="56640EA1"/>
    <w:rsid w:val="5720513C"/>
    <w:rsid w:val="58503F31"/>
    <w:rsid w:val="595528C2"/>
    <w:rsid w:val="5D2D4E8C"/>
    <w:rsid w:val="5E211C88"/>
    <w:rsid w:val="5E2E5B7F"/>
    <w:rsid w:val="614160BD"/>
    <w:rsid w:val="62AB7768"/>
    <w:rsid w:val="64DF7952"/>
    <w:rsid w:val="65F529B9"/>
    <w:rsid w:val="6A451721"/>
    <w:rsid w:val="6CCB03C6"/>
    <w:rsid w:val="6D190A3F"/>
    <w:rsid w:val="6D803222"/>
    <w:rsid w:val="6D904275"/>
    <w:rsid w:val="6F141BB6"/>
    <w:rsid w:val="705E17C4"/>
    <w:rsid w:val="775F6529"/>
    <w:rsid w:val="7B9D08F5"/>
    <w:rsid w:val="7BF668A4"/>
    <w:rsid w:val="7D4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2018-03-06T15:09:03Z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