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86D" w:rsidRDefault="0052186D" w:rsidP="0052186D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To </w:t>
      </w:r>
      <w:r>
        <w:t>fulfill</w:t>
      </w:r>
      <w:r>
        <w:rPr>
          <w:rFonts w:hint="eastAsia"/>
        </w:rPr>
        <w:t xml:space="preserve"> new requirement a), we need a</w:t>
      </w:r>
      <w:r w:rsidR="00753FA3">
        <w:rPr>
          <w:rFonts w:hint="eastAsia"/>
        </w:rPr>
        <w:t xml:space="preserve"> new system of S</w:t>
      </w:r>
      <w:r>
        <w:rPr>
          <w:rFonts w:hint="eastAsia"/>
        </w:rPr>
        <w:t>atellite to locate the malfunctioning machines based on info received by MIS system; Authentication system need to add one more functionality to check validity of credit card; moreover, a Payment system need to be added to communicate with banks</w:t>
      </w:r>
      <w:r>
        <w:t>’</w:t>
      </w:r>
      <w:r>
        <w:rPr>
          <w:rFonts w:hint="eastAsia"/>
        </w:rPr>
        <w:t xml:space="preserve"> APIs to transfer payment in credit purchase; a Display system need to be added to let users choose different styles of panels; to provide more products, sandwich, chocolate, etc need to be added to Resources system; a Control system need to be added, which asks the user to choose </w:t>
      </w:r>
      <w:r>
        <w:t>“</w:t>
      </w:r>
      <w:r>
        <w:rPr>
          <w:rFonts w:hint="eastAsia"/>
        </w:rPr>
        <w:t>Continue purchasing</w:t>
      </w:r>
      <w:r>
        <w:t>”</w:t>
      </w:r>
      <w:r>
        <w:rPr>
          <w:rFonts w:hint="eastAsia"/>
        </w:rPr>
        <w:t xml:space="preserve"> or </w:t>
      </w:r>
      <w:r w:rsidR="00753FA3">
        <w:t>“</w:t>
      </w:r>
      <w:r w:rsidR="00753FA3">
        <w:rPr>
          <w:rFonts w:hint="eastAsia"/>
        </w:rPr>
        <w:t>Exit</w:t>
      </w:r>
      <w:r w:rsidR="00753FA3">
        <w:t>”</w:t>
      </w:r>
      <w:r w:rsidR="00753FA3">
        <w:rPr>
          <w:rFonts w:hint="eastAsia"/>
        </w:rPr>
        <w:t xml:space="preserve"> or </w:t>
      </w:r>
      <w:r w:rsidR="00753FA3">
        <w:t>“</w:t>
      </w:r>
      <w:r w:rsidR="00753FA3">
        <w:rPr>
          <w:rFonts w:hint="eastAsia"/>
        </w:rPr>
        <w:t>Checkout</w:t>
      </w:r>
      <w:r w:rsidR="00753FA3">
        <w:t>”</w:t>
      </w:r>
      <w:r w:rsidR="00753FA3">
        <w:rPr>
          <w:rFonts w:hint="eastAsia"/>
        </w:rPr>
        <w:t>, so that the option that multiple products can be paid at once is available to users. Now, the context diagram is as follows:</w:t>
      </w:r>
    </w:p>
    <w:p w:rsidR="00753FA3" w:rsidRDefault="00301288" w:rsidP="00753FA3">
      <w:pPr>
        <w:rPr>
          <w:rFonts w:hint="eastAsia"/>
        </w:rPr>
      </w:pPr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1" type="#_x0000_t32" style="position:absolute;left:0;text-align:left;margin-left:174.2pt;margin-top:104.05pt;width:33.2pt;height:5pt;z-index:251678720" o:connectortype="straight"/>
        </w:pict>
      </w:r>
      <w:r>
        <w:rPr>
          <w:rFonts w:hint="eastAsia"/>
          <w:noProof/>
        </w:rPr>
        <w:pict>
          <v:shape id="_x0000_s2090" type="#_x0000_t32" style="position:absolute;left:0;text-align:left;margin-left:139.75pt;margin-top:104.05pt;width:0;height:11.9pt;z-index:251677696" o:connectortype="straight"/>
        </w:pict>
      </w:r>
      <w:r>
        <w:rPr>
          <w:rFonts w:hint="eastAsia"/>
          <w:noProof/>
        </w:rPr>
        <w:pict>
          <v:shape id="_x0000_s2089" type="#_x0000_t32" style="position:absolute;left:0;text-align:left;margin-left:91.55pt;margin-top:104.05pt;width:18.8pt;height:5pt;flip:y;z-index:251676672" o:connectortype="straight"/>
        </w:pict>
      </w:r>
      <w:r>
        <w:rPr>
          <w:rFonts w:hint="eastAsia"/>
          <w:noProof/>
        </w:rPr>
        <w:pict>
          <v:shape id="_x0000_s2088" type="#_x0000_t32" style="position:absolute;left:0;text-align:left;margin-left:77.15pt;margin-top:77.75pt;width:33.2pt;height:4.35pt;z-index:251675648" o:connectortype="straight"/>
        </w:pict>
      </w:r>
      <w:r>
        <w:rPr>
          <w:rFonts w:hint="eastAsia"/>
          <w:noProof/>
        </w:rPr>
        <w:pict>
          <v:rect id="_x0000_s2087" style="position:absolute;left:0;text-align:left;margin-left:122.25pt;margin-top:115.95pt;width:45.7pt;height:22.5pt;z-index:251674624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Display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6" style="position:absolute;left:0;text-align:left;margin-left:40.25pt;margin-top:109.05pt;width:51.3pt;height:20.65pt;z-index:251673600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Control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5" style="position:absolute;left:0;text-align:left;margin-left:207.4pt;margin-top:104.05pt;width:65.1pt;height:20.65pt;z-index:251672576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Payment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4" style="position:absolute;left:0;text-align:left;margin-left:-2.95pt;margin-top:68.95pt;width:80.1pt;height:25.05pt;z-index:251671552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Authentication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rect id="_x0000_s2083" style="position:absolute;left:0;text-align:left;margin-left:157.95pt;margin-top:17pt;width:35.05pt;height:25.7pt;z-index:251670528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Sink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82" type="#_x0000_t32" style="position:absolute;left:0;text-align:left;margin-left:157.95pt;margin-top:42.7pt;width:10pt;height:26.25pt;flip:y;z-index:251669504" o:connectortype="straight"/>
        </w:pict>
      </w:r>
      <w:r>
        <w:rPr>
          <w:rFonts w:hint="eastAsia"/>
          <w:noProof/>
        </w:rPr>
        <w:pict>
          <v:rect id="_x0000_s2081" style="position:absolute;left:0;text-align:left;margin-left:207.4pt;margin-top:73.35pt;width:56.95pt;height:20.65pt;z-index:251668480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Satellite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80" type="#_x0000_t32" style="position:absolute;left:0;text-align:left;margin-left:174.2pt;margin-top:82.1pt;width:33.2pt;height:0;z-index:251667456" o:connectortype="straight"/>
        </w:pict>
      </w:r>
      <w:r>
        <w:rPr>
          <w:rFonts w:hint="eastAsia"/>
          <w:noProof/>
        </w:rPr>
        <w:pict>
          <v:rect id="_x0000_s2079" style="position:absolute;left:0;text-align:left;margin-left:47.75pt;margin-top:25.15pt;width:48.2pt;height:25.05pt;z-index:251666432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Source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78" type="#_x0000_t32" style="position:absolute;left:0;text-align:left;margin-left:95.95pt;margin-top:50.2pt;width:14.4pt;height:18.75pt;flip:x y;z-index:251665408" o:connectortype="straight"/>
        </w:pict>
      </w:r>
      <w:r>
        <w:rPr>
          <w:rFonts w:hint="eastAsia"/>
          <w:noProof/>
        </w:rPr>
        <w:pict>
          <v:shape id="_x0000_s2077" type="#_x0000_t32" style="position:absolute;left:0;text-align:left;margin-left:174.2pt;margin-top:53.95pt;width:25.05pt;height:15pt;flip:y;z-index:251664384" o:connectortype="straight"/>
        </w:pict>
      </w:r>
      <w:r>
        <w:rPr>
          <w:rFonts w:hint="eastAsia"/>
          <w:noProof/>
        </w:rPr>
        <w:pict>
          <v:rect id="_x0000_s2076" style="position:absolute;left:0;text-align:left;margin-left:199.25pt;margin-top:33.9pt;width:57.6pt;height:20.05pt;z-index:251663360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Resources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75" type="#_x0000_t32" style="position:absolute;left:0;text-align:left;margin-left:129.75pt;margin-top:68.95pt;width:.65pt;height:35.1pt;z-index:251662336" o:connectortype="straight"/>
        </w:pict>
      </w:r>
      <w:r>
        <w:rPr>
          <w:rFonts w:hint="eastAsia"/>
          <w:noProof/>
        </w:rPr>
        <w:pict>
          <v:shape id="_x0000_s2074" type="#_x0000_t32" style="position:absolute;left:0;text-align:left;margin-left:119.1pt;margin-top:68.95pt;width:0;height:35.1pt;z-index:251661312" o:connectortype="straight"/>
        </w:pict>
      </w:r>
      <w:r>
        <w:rPr>
          <w:rFonts w:hint="eastAsia"/>
          <w:noProof/>
        </w:rPr>
        <w:pict>
          <v:rect id="_x0000_s2073" style="position:absolute;left:0;text-align:left;margin-left:110.35pt;margin-top:68.95pt;width:63.85pt;height:35.1pt;z-index:251660288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 xml:space="preserve">    ACS</w:t>
                  </w:r>
                </w:p>
              </w:txbxContent>
            </v:textbox>
          </v:rect>
        </w:pict>
      </w:r>
      <w:r>
        <w:rPr>
          <w:rFonts w:hint="eastAsia"/>
          <w:noProof/>
        </w:rPr>
        <w:pict>
          <v:shape id="_x0000_s2072" type="#_x0000_t32" style="position:absolute;left:0;text-align:left;margin-left:135.4pt;margin-top:42.7pt;width:.6pt;height:26.25pt;flip:x;z-index:251659264" o:connectortype="straight"/>
        </w:pict>
      </w:r>
      <w:r>
        <w:rPr>
          <w:rFonts w:hint="eastAsia"/>
          <w:noProof/>
        </w:rPr>
        <w:pict>
          <v:rect id="_x0000_s2071" style="position:absolute;left:0;text-align:left;margin-left:119.1pt;margin-top:17pt;width:33.2pt;height:25.7pt;z-index:251658240">
            <v:textbox>
              <w:txbxContent>
                <w:p w:rsidR="00301288" w:rsidRDefault="00301288" w:rsidP="00301288">
                  <w:r>
                    <w:rPr>
                      <w:rFonts w:hint="eastAsia"/>
                    </w:rPr>
                    <w:t>MIS</w:t>
                  </w:r>
                </w:p>
              </w:txbxContent>
            </v:textbox>
          </v:rect>
        </w:pict>
      </w:r>
    </w:p>
    <w:p w:rsidR="00753FA3" w:rsidRDefault="00753FA3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753FA3">
      <w:pPr>
        <w:rPr>
          <w:rFonts w:hint="eastAsia"/>
        </w:rPr>
      </w:pPr>
    </w:p>
    <w:p w:rsidR="00301288" w:rsidRDefault="00301288" w:rsidP="0030128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ACS: Mediator</w:t>
      </w:r>
      <w:r w:rsidR="00371B5A">
        <w:rPr>
          <w:rFonts w:hint="eastAsia"/>
        </w:rPr>
        <w:t>, coordinate data flow among systems</w:t>
      </w:r>
      <w:r>
        <w:rPr>
          <w:rFonts w:hint="eastAsia"/>
        </w:rPr>
        <w:t>; Satellite: Remote Proxy</w:t>
      </w:r>
      <w:r w:rsidR="00371B5A">
        <w:rPr>
          <w:rFonts w:hint="eastAsia"/>
        </w:rPr>
        <w:t xml:space="preserve">, a proxy receives requests to locate malfunctioning machines and send the requests to be handled by GPS or other </w:t>
      </w:r>
      <w:r w:rsidR="009C2867">
        <w:t>implementers</w:t>
      </w:r>
      <w:r>
        <w:rPr>
          <w:rFonts w:hint="eastAsia"/>
        </w:rPr>
        <w:t>; Resource: State Machine</w:t>
      </w:r>
      <w:r w:rsidR="009C2867">
        <w:rPr>
          <w:rFonts w:hint="eastAsia"/>
        </w:rPr>
        <w:t>, contain state info about the availability of each product</w:t>
      </w:r>
      <w:r>
        <w:rPr>
          <w:rFonts w:hint="eastAsia"/>
        </w:rPr>
        <w:t>; Sink: State Machine</w:t>
      </w:r>
      <w:r w:rsidR="009C2867">
        <w:rPr>
          <w:rFonts w:hint="eastAsia"/>
        </w:rPr>
        <w:t>, contain state info about the transaction</w:t>
      </w:r>
      <w:r>
        <w:rPr>
          <w:rFonts w:hint="eastAsia"/>
        </w:rPr>
        <w:t>; MIS: Observer</w:t>
      </w:r>
      <w:r w:rsidR="009C2867">
        <w:rPr>
          <w:rFonts w:hint="eastAsia"/>
        </w:rPr>
        <w:t>, observe ACS and get updated whenever ACS changes</w:t>
      </w:r>
      <w:r>
        <w:rPr>
          <w:rFonts w:hint="eastAsia"/>
        </w:rPr>
        <w:t>; Source: Proxy</w:t>
      </w:r>
      <w:r w:rsidR="009C2867">
        <w:rPr>
          <w:rFonts w:hint="eastAsia"/>
        </w:rPr>
        <w:t>, end user requests are received by proxy which is then forwarded to be handled by ACS</w:t>
      </w:r>
      <w:r>
        <w:rPr>
          <w:rFonts w:hint="eastAsia"/>
        </w:rPr>
        <w:t xml:space="preserve">; </w:t>
      </w:r>
      <w:r w:rsidR="00596E08">
        <w:rPr>
          <w:rFonts w:hint="eastAsia"/>
        </w:rPr>
        <w:t>Authentication: Bridge</w:t>
      </w:r>
      <w:r w:rsidR="009C2867">
        <w:rPr>
          <w:rFonts w:hint="eastAsia"/>
        </w:rPr>
        <w:t>, one abstraction defines behavior pattern of authenticating process and the implementation is delegated to implementers</w:t>
      </w:r>
      <w:r w:rsidR="00596E08">
        <w:rPr>
          <w:rFonts w:hint="eastAsia"/>
        </w:rPr>
        <w:t>; Control: Observer</w:t>
      </w:r>
      <w:r w:rsidR="009C2867">
        <w:rPr>
          <w:rFonts w:hint="eastAsia"/>
        </w:rPr>
        <w:t>, observe transaction status given by ACS and get updated whenever a change is notified</w:t>
      </w:r>
      <w:r w:rsidR="00596E08">
        <w:rPr>
          <w:rFonts w:hint="eastAsia"/>
        </w:rPr>
        <w:t>; Display: State Machine</w:t>
      </w:r>
      <w:r w:rsidR="009C2867">
        <w:rPr>
          <w:rFonts w:hint="eastAsia"/>
        </w:rPr>
        <w:t>, contain states of different display panels</w:t>
      </w:r>
      <w:r w:rsidR="00596E08">
        <w:rPr>
          <w:rFonts w:hint="eastAsia"/>
        </w:rPr>
        <w:t>; Payment: Proxy</w:t>
      </w:r>
      <w:r w:rsidR="009C2867">
        <w:rPr>
          <w:rFonts w:hint="eastAsia"/>
        </w:rPr>
        <w:t>, a proxy receive users</w:t>
      </w:r>
      <w:r w:rsidR="009C2867">
        <w:t>’</w:t>
      </w:r>
      <w:r w:rsidR="009C2867">
        <w:rPr>
          <w:rFonts w:hint="eastAsia"/>
        </w:rPr>
        <w:t xml:space="preserve"> requests for credit card payment, which are then forwarded to banks</w:t>
      </w:r>
      <w:r w:rsidR="009C2867">
        <w:t>’</w:t>
      </w:r>
      <w:r w:rsidR="009C2867">
        <w:rPr>
          <w:rFonts w:hint="eastAsia"/>
        </w:rPr>
        <w:t xml:space="preserve"> API to handle money </w:t>
      </w:r>
      <w:r w:rsidR="009C2867">
        <w:t>transferring</w:t>
      </w:r>
      <w:r w:rsidR="009C2867">
        <w:rPr>
          <w:rFonts w:hint="eastAsia"/>
        </w:rPr>
        <w:t xml:space="preserve"> operation</w:t>
      </w:r>
      <w:r w:rsidR="00596E08">
        <w:rPr>
          <w:rFonts w:hint="eastAsia"/>
        </w:rPr>
        <w:t>;</w:t>
      </w:r>
    </w:p>
    <w:p w:rsidR="009C2867" w:rsidRDefault="00596E08" w:rsidP="0030128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To implement all the features, these classes are needed: 1) class DVM for ACS; 2) class Satellite; 3) abstract class Resource, derived classes Drink, Chocolate and </w:t>
      </w:r>
      <w:r>
        <w:t>Sandwich</w:t>
      </w:r>
      <w:r>
        <w:rPr>
          <w:rFonts w:hint="eastAsia"/>
        </w:rPr>
        <w:t>; 4) class Sink; 5)</w:t>
      </w:r>
      <w:r w:rsidR="00BD2AB9">
        <w:rPr>
          <w:rFonts w:hint="eastAsia"/>
        </w:rPr>
        <w:t xml:space="preserve"> class MIS, class </w:t>
      </w:r>
      <w:proofErr w:type="spellStart"/>
      <w:r w:rsidR="00BD2AB9">
        <w:rPr>
          <w:rFonts w:hint="eastAsia"/>
        </w:rPr>
        <w:t>MIS_Satellite</w:t>
      </w:r>
      <w:proofErr w:type="spellEnd"/>
      <w:r w:rsidR="00BD2AB9">
        <w:rPr>
          <w:rFonts w:hint="eastAsia"/>
        </w:rPr>
        <w:t xml:space="preserve"> (function as proxy between MIS and Satellite); 6) class Source (proxy to handle requests from class Client) and class Client; 7) abstract class Authentication, derived class </w:t>
      </w:r>
      <w:proofErr w:type="spellStart"/>
      <w:r w:rsidR="00BD2AB9">
        <w:rPr>
          <w:rFonts w:hint="eastAsia"/>
        </w:rPr>
        <w:t>Coins_Auth</w:t>
      </w:r>
      <w:proofErr w:type="spellEnd"/>
      <w:r w:rsidR="00BD2AB9">
        <w:rPr>
          <w:rFonts w:hint="eastAsia"/>
        </w:rPr>
        <w:t xml:space="preserve"> and class </w:t>
      </w:r>
      <w:proofErr w:type="spellStart"/>
      <w:r w:rsidR="00BD2AB9">
        <w:rPr>
          <w:rFonts w:hint="eastAsia"/>
        </w:rPr>
        <w:t>Credit_card_Auth</w:t>
      </w:r>
      <w:proofErr w:type="spellEnd"/>
      <w:r w:rsidR="00BD2AB9">
        <w:rPr>
          <w:rFonts w:hint="eastAsia"/>
        </w:rPr>
        <w:t xml:space="preserve">; 8) class Control; 9) abstract class Display, derived class Display_panel1 and class Display_panel2; 10) class </w:t>
      </w:r>
      <w:proofErr w:type="spellStart"/>
      <w:r w:rsidR="00BD2AB9">
        <w:rPr>
          <w:rFonts w:hint="eastAsia"/>
        </w:rPr>
        <w:t>Payment_Proxy</w:t>
      </w:r>
      <w:proofErr w:type="spellEnd"/>
      <w:r w:rsidR="00BD2AB9">
        <w:rPr>
          <w:rFonts w:hint="eastAsia"/>
        </w:rPr>
        <w:t xml:space="preserve">, class </w:t>
      </w:r>
      <w:proofErr w:type="spellStart"/>
      <w:r w:rsidR="00BD2AB9">
        <w:rPr>
          <w:rFonts w:hint="eastAsia"/>
        </w:rPr>
        <w:t>Payment_Handler</w:t>
      </w:r>
      <w:proofErr w:type="spellEnd"/>
      <w:r w:rsidR="00BD2AB9">
        <w:rPr>
          <w:rFonts w:hint="eastAsia"/>
        </w:rPr>
        <w:t>;</w:t>
      </w:r>
    </w:p>
    <w:p w:rsidR="00596E08" w:rsidRDefault="00BD2AB9" w:rsidP="009C2867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Approximately, 20 classes need to be created.</w:t>
      </w:r>
    </w:p>
    <w:p w:rsidR="00301288" w:rsidRPr="009C2867" w:rsidRDefault="00301288" w:rsidP="00753FA3">
      <w:pPr>
        <w:rPr>
          <w:rFonts w:hint="eastAsia"/>
        </w:rPr>
      </w:pPr>
    </w:p>
    <w:p w:rsidR="00753FA3" w:rsidRDefault="00753FA3" w:rsidP="00753FA3">
      <w:pPr>
        <w:rPr>
          <w:rFonts w:hint="eastAsia"/>
        </w:rPr>
      </w:pPr>
    </w:p>
    <w:p w:rsidR="00753FA3" w:rsidRDefault="00753FA3" w:rsidP="00753FA3">
      <w:pPr>
        <w:rPr>
          <w:rFonts w:hint="eastAsia"/>
        </w:rPr>
      </w:pPr>
    </w:p>
    <w:p w:rsidR="00753FA3" w:rsidRDefault="00753FA3" w:rsidP="00753FA3">
      <w:pPr>
        <w:rPr>
          <w:rFonts w:hint="eastAsia"/>
        </w:rPr>
      </w:pPr>
    </w:p>
    <w:p w:rsidR="00753FA3" w:rsidRDefault="00753FA3" w:rsidP="00753FA3"/>
    <w:sectPr w:rsidR="00753FA3" w:rsidSect="007A5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E8F" w:rsidRDefault="00755E8F" w:rsidP="0052186D">
      <w:r>
        <w:separator/>
      </w:r>
    </w:p>
  </w:endnote>
  <w:endnote w:type="continuationSeparator" w:id="0">
    <w:p w:rsidR="00755E8F" w:rsidRDefault="00755E8F" w:rsidP="005218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E8F" w:rsidRDefault="00755E8F" w:rsidP="0052186D">
      <w:r>
        <w:separator/>
      </w:r>
    </w:p>
  </w:footnote>
  <w:footnote w:type="continuationSeparator" w:id="0">
    <w:p w:rsidR="00755E8F" w:rsidRDefault="00755E8F" w:rsidP="005218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066DF5"/>
    <w:multiLevelType w:val="hybridMultilevel"/>
    <w:tmpl w:val="C8F26814"/>
    <w:lvl w:ilvl="0" w:tplc="D090E18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2186D"/>
    <w:rsid w:val="00301288"/>
    <w:rsid w:val="00371B5A"/>
    <w:rsid w:val="0052186D"/>
    <w:rsid w:val="00596E08"/>
    <w:rsid w:val="00753FA3"/>
    <w:rsid w:val="00755E8F"/>
    <w:rsid w:val="007A580E"/>
    <w:rsid w:val="009C2867"/>
    <w:rsid w:val="00BD2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3" type="connector" idref="#_x0000_s2072"/>
        <o:r id="V:Rule24" type="connector" idref="#_x0000_s2074"/>
        <o:r id="V:Rule25" type="connector" idref="#_x0000_s2075"/>
        <o:r id="V:Rule26" type="connector" idref="#_x0000_s2077"/>
        <o:r id="V:Rule27" type="connector" idref="#_x0000_s2078"/>
        <o:r id="V:Rule28" type="connector" idref="#_x0000_s2080"/>
        <o:r id="V:Rule29" type="connector" idref="#_x0000_s2082"/>
        <o:r id="V:Rule30" type="connector" idref="#_x0000_s2088"/>
        <o:r id="V:Rule31" type="connector" idref="#_x0000_s2089"/>
        <o:r id="V:Rule32" type="connector" idref="#_x0000_s2090"/>
        <o:r id="V:Rule33" type="connector" idref="#_x0000_s209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8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218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218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218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2186D"/>
    <w:rPr>
      <w:sz w:val="18"/>
      <w:szCs w:val="18"/>
    </w:rPr>
  </w:style>
  <w:style w:type="paragraph" w:styleId="a5">
    <w:name w:val="List Paragraph"/>
    <w:basedOn w:val="a"/>
    <w:uiPriority w:val="34"/>
    <w:qFormat/>
    <w:rsid w:val="0052186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3</cp:revision>
  <dcterms:created xsi:type="dcterms:W3CDTF">2016-07-19T20:37:00Z</dcterms:created>
  <dcterms:modified xsi:type="dcterms:W3CDTF">2016-07-19T21:37:00Z</dcterms:modified>
</cp:coreProperties>
</file>