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工序管控系统 AI 助手（Agent）PRD 正式版</w:t>
      </w:r>
    </w:p>
    <w:p>
      <w:pPr>
        <w:pStyle w:val="Heading2"/>
      </w:pPr>
      <w:r>
        <w:t>1. 文档信息</w:t>
      </w:r>
    </w:p>
    <w:tbl>
      <w:tblPr>
        <w:tblStyle w:val="TableGrid"/>
        <w:tblW w:type="auto" w:w="0"/>
        <w:jc w:val="center"/>
        <w:tblLayout w:type="fixed"/>
        <w:tblLook w:firstColumn="1" w:firstRow="1" w:lastColumn="0" w:lastRow="0" w:noHBand="0" w:noVBand="1" w:val="04A0"/>
      </w:tblPr>
      <w:tblGrid>
        <w:gridCol w:w="5040"/>
        <w:gridCol w:w="5040"/>
      </w:tblGrid>
      <w:tr>
        <w:tc>
          <w:tcPr>
            <w:tcW w:type="dxa" w:w="1337"/>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项目</w:t>
            </w:r>
          </w:p>
        </w:tc>
        <w:tc>
          <w:tcPr>
            <w:tcW w:type="dxa" w:w="802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内容</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文档名称</w:t>
            </w:r>
          </w:p>
        </w:tc>
        <w:tc>
          <w:tcPr>
            <w:tcW w:type="dxa" w:w="8022"/>
            <w:vAlign w:val="center"/>
            <w:tcMar>
              <w:top w:w="80" w:type="dxa"/>
              <w:start w:w="80" w:type="dxa"/>
              <w:bottom w:w="80" w:type="dxa"/>
              <w:end w:w="80" w:type="dxa"/>
            </w:tcMar>
          </w:tcPr>
          <w:p>
            <w:pPr>
              <w:jc w:val="left"/>
            </w:pPr>
            <w:r>
              <w:rPr>
                <w:rFonts w:ascii="Microsoft YaHei" w:hAnsi="Microsoft YaHei" w:eastAsia="Microsoft YaHei"/>
                <w:sz w:val="17"/>
              </w:rPr>
              <w:t>工序管控系统 AI 助手（Agent）产品需求文档</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文档版本</w:t>
            </w:r>
          </w:p>
        </w:tc>
        <w:tc>
          <w:tcPr>
            <w:tcW w:type="dxa" w:w="8022"/>
            <w:vAlign w:val="center"/>
            <w:tcMar>
              <w:top w:w="80" w:type="dxa"/>
              <w:start w:w="80" w:type="dxa"/>
              <w:bottom w:w="80" w:type="dxa"/>
              <w:end w:w="80" w:type="dxa"/>
            </w:tcMar>
          </w:tcPr>
          <w:p>
            <w:pPr>
              <w:jc w:val="center"/>
            </w:pPr>
            <w:r>
              <w:rPr>
                <w:rFonts w:ascii="Microsoft YaHei" w:hAnsi="Microsoft YaHei" w:eastAsia="Microsoft YaHei"/>
                <w:sz w:val="17"/>
              </w:rPr>
              <w:t>V1.0</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文档状态</w:t>
            </w:r>
          </w:p>
        </w:tc>
        <w:tc>
          <w:tcPr>
            <w:tcW w:type="dxa" w:w="8022"/>
            <w:vAlign w:val="center"/>
            <w:tcMar>
              <w:top w:w="80" w:type="dxa"/>
              <w:start w:w="80" w:type="dxa"/>
              <w:bottom w:w="80" w:type="dxa"/>
              <w:end w:w="80" w:type="dxa"/>
            </w:tcMar>
          </w:tcPr>
          <w:p>
            <w:pPr>
              <w:jc w:val="center"/>
            </w:pPr>
            <w:r>
              <w:rPr>
                <w:rFonts w:ascii="Microsoft YaHei" w:hAnsi="Microsoft YaHei" w:eastAsia="Microsoft YaHei"/>
                <w:sz w:val="17"/>
              </w:rPr>
              <w:t>正式版</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编制日期</w:t>
            </w:r>
          </w:p>
        </w:tc>
        <w:tc>
          <w:tcPr>
            <w:tcW w:type="dxa" w:w="8022"/>
            <w:vAlign w:val="center"/>
            <w:tcMar>
              <w:top w:w="80" w:type="dxa"/>
              <w:start w:w="80" w:type="dxa"/>
              <w:bottom w:w="80" w:type="dxa"/>
              <w:end w:w="80" w:type="dxa"/>
            </w:tcMar>
          </w:tcPr>
          <w:p>
            <w:pPr>
              <w:jc w:val="center"/>
            </w:pPr>
            <w:r>
              <w:rPr>
                <w:rFonts w:ascii="Microsoft YaHei" w:hAnsi="Microsoft YaHei" w:eastAsia="Microsoft YaHei"/>
                <w:sz w:val="17"/>
              </w:rPr>
              <w:t>2026-07-05</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适用阶段</w:t>
            </w:r>
          </w:p>
        </w:tc>
        <w:tc>
          <w:tcPr>
            <w:tcW w:type="dxa" w:w="8022"/>
            <w:vAlign w:val="center"/>
            <w:tcMar>
              <w:top w:w="80" w:type="dxa"/>
              <w:start w:w="80" w:type="dxa"/>
              <w:bottom w:w="80" w:type="dxa"/>
              <w:end w:w="80" w:type="dxa"/>
            </w:tcMar>
          </w:tcPr>
          <w:p>
            <w:pPr>
              <w:jc w:val="left"/>
            </w:pPr>
            <w:r>
              <w:rPr>
                <w:rFonts w:ascii="Microsoft YaHei" w:hAnsi="Microsoft YaHei" w:eastAsia="Microsoft YaHei"/>
                <w:sz w:val="17"/>
              </w:rPr>
              <w:t>一期建设、设计评审、研发实现、测试验收、上线准备</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适用终端</w:t>
            </w:r>
          </w:p>
        </w:tc>
        <w:tc>
          <w:tcPr>
            <w:tcW w:type="dxa" w:w="8022"/>
            <w:vAlign w:val="center"/>
            <w:tcMar>
              <w:top w:w="80" w:type="dxa"/>
              <w:start w:w="80" w:type="dxa"/>
              <w:bottom w:w="80" w:type="dxa"/>
              <w:end w:w="80" w:type="dxa"/>
            </w:tcMar>
          </w:tcPr>
          <w:p>
            <w:pPr>
              <w:jc w:val="center"/>
            </w:pPr>
            <w:r>
              <w:rPr>
                <w:rFonts w:ascii="Microsoft YaHei" w:hAnsi="Microsoft YaHei" w:eastAsia="Microsoft YaHei"/>
                <w:sz w:val="17"/>
              </w:rPr>
              <w:t>Web 端、App 端</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目标系统</w:t>
            </w:r>
          </w:p>
        </w:tc>
        <w:tc>
          <w:tcPr>
            <w:tcW w:type="dxa" w:w="8022"/>
            <w:vAlign w:val="center"/>
            <w:tcMar>
              <w:top w:w="80" w:type="dxa"/>
              <w:start w:w="80" w:type="dxa"/>
              <w:bottom w:w="80" w:type="dxa"/>
              <w:end w:w="80" w:type="dxa"/>
            </w:tcMar>
          </w:tcPr>
          <w:p>
            <w:pPr>
              <w:jc w:val="center"/>
            </w:pPr>
            <w:r>
              <w:rPr>
                <w:rFonts w:ascii="Microsoft YaHei" w:hAnsi="Microsoft YaHei" w:eastAsia="Microsoft YaHei"/>
                <w:sz w:val="17"/>
              </w:rPr>
              <w:t>既有工序管控系统</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建议研发标签</w:t>
            </w:r>
          </w:p>
        </w:tc>
        <w:tc>
          <w:tcPr>
            <w:tcW w:type="dxa" w:w="8022"/>
            <w:vAlign w:val="center"/>
            <w:tcMar>
              <w:top w:w="80" w:type="dxa"/>
              <w:start w:w="80" w:type="dxa"/>
              <w:bottom w:w="80" w:type="dxa"/>
              <w:end w:w="80" w:type="dxa"/>
            </w:tcMar>
          </w:tcPr>
          <w:p>
            <w:pPr>
              <w:jc w:val="left"/>
            </w:pPr>
            <w:r>
              <w:rPr>
                <w:rFonts w:ascii="Microsoft YaHei" w:hAnsi="Microsoft YaHei" w:eastAsia="Microsoft YaHei"/>
                <w:sz w:val="17"/>
              </w:rPr>
              <w:t>ready-for-agent</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主要输入</w:t>
            </w:r>
          </w:p>
        </w:tc>
        <w:tc>
          <w:tcPr>
            <w:tcW w:type="dxa" w:w="8022"/>
            <w:vAlign w:val="center"/>
            <w:tcMar>
              <w:top w:w="80" w:type="dxa"/>
              <w:start w:w="80" w:type="dxa"/>
              <w:bottom w:w="80" w:type="dxa"/>
              <w:end w:w="80" w:type="dxa"/>
            </w:tcMar>
          </w:tcPr>
          <w:p>
            <w:pPr>
              <w:jc w:val="left"/>
            </w:pPr>
            <w:r>
              <w:rPr>
                <w:rFonts w:ascii="Microsoft YaHei" w:hAnsi="Microsoft YaHei" w:eastAsia="Microsoft YaHei"/>
                <w:sz w:val="17"/>
              </w:rPr>
              <w:t>主线程讨论、Grilling 子线程 01-09、多领域澄清合并版需求说明书、OCR 场景细化版需求说明书、AI Coding 开发规格说明</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输出形式</w:t>
            </w:r>
          </w:p>
        </w:tc>
        <w:tc>
          <w:tcPr>
            <w:tcW w:type="dxa" w:w="8022"/>
            <w:vAlign w:val="center"/>
            <w:tcMar>
              <w:top w:w="80" w:type="dxa"/>
              <w:start w:w="80" w:type="dxa"/>
              <w:bottom w:w="80" w:type="dxa"/>
              <w:end w:w="80" w:type="dxa"/>
            </w:tcMar>
          </w:tcPr>
          <w:p>
            <w:pPr>
              <w:jc w:val="left"/>
            </w:pPr>
            <w:r>
              <w:rPr>
                <w:rFonts w:ascii="Microsoft YaHei" w:hAnsi="Microsoft YaHei" w:eastAsia="Microsoft YaHei"/>
                <w:sz w:val="17"/>
              </w:rPr>
              <w:t>Markdown PRD、Word PRD</w:t>
            </w:r>
          </w:p>
        </w:tc>
      </w:tr>
    </w:tbl>
    <w:p/>
    <w:p>
      <w:pPr>
        <w:pStyle w:val="Heading3"/>
      </w:pPr>
      <w:r>
        <w:t>1.1 修订记录</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96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版本</w:t>
            </w:r>
          </w:p>
        </w:tc>
        <w:tc>
          <w:tcPr>
            <w:tcW w:type="dxa" w:w="161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日期</w:t>
            </w:r>
          </w:p>
        </w:tc>
        <w:tc>
          <w:tcPr>
            <w:tcW w:type="dxa" w:w="96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状态</w:t>
            </w:r>
          </w:p>
        </w:tc>
        <w:tc>
          <w:tcPr>
            <w:tcW w:type="dxa" w:w="580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修订说明</w:t>
            </w:r>
          </w:p>
        </w:tc>
      </w:tr>
      <w:tr>
        <w:tc>
          <w:tcPr>
            <w:tcW w:type="dxa" w:w="968"/>
            <w:vAlign w:val="center"/>
            <w:tcMar>
              <w:top w:w="80" w:type="dxa"/>
              <w:start w:w="80" w:type="dxa"/>
              <w:bottom w:w="80" w:type="dxa"/>
              <w:end w:w="80" w:type="dxa"/>
            </w:tcMar>
          </w:tcPr>
          <w:p>
            <w:pPr>
              <w:jc w:val="center"/>
            </w:pPr>
            <w:r>
              <w:rPr>
                <w:rFonts w:ascii="Microsoft YaHei" w:hAnsi="Microsoft YaHei" w:eastAsia="Microsoft YaHei"/>
                <w:sz w:val="17"/>
              </w:rPr>
              <w:t>V1.0</w:t>
            </w:r>
          </w:p>
        </w:tc>
        <w:tc>
          <w:tcPr>
            <w:tcW w:type="dxa" w:w="1613"/>
            <w:vAlign w:val="center"/>
            <w:tcMar>
              <w:top w:w="80" w:type="dxa"/>
              <w:start w:w="80" w:type="dxa"/>
              <w:bottom w:w="80" w:type="dxa"/>
              <w:end w:w="80" w:type="dxa"/>
            </w:tcMar>
          </w:tcPr>
          <w:p>
            <w:pPr>
              <w:jc w:val="center"/>
            </w:pPr>
            <w:r>
              <w:rPr>
                <w:rFonts w:ascii="Microsoft YaHei" w:hAnsi="Microsoft YaHei" w:eastAsia="Microsoft YaHei"/>
                <w:sz w:val="17"/>
              </w:rPr>
              <w:t>2026-07-05</w:t>
            </w:r>
          </w:p>
        </w:tc>
        <w:tc>
          <w:tcPr>
            <w:tcW w:type="dxa" w:w="968"/>
            <w:vAlign w:val="center"/>
            <w:tcMar>
              <w:top w:w="80" w:type="dxa"/>
              <w:start w:w="80" w:type="dxa"/>
              <w:bottom w:w="80" w:type="dxa"/>
              <w:end w:w="80" w:type="dxa"/>
            </w:tcMar>
          </w:tcPr>
          <w:p>
            <w:pPr>
              <w:jc w:val="center"/>
            </w:pPr>
            <w:r>
              <w:rPr>
                <w:rFonts w:ascii="Microsoft YaHei" w:hAnsi="Microsoft YaHei" w:eastAsia="Microsoft YaHei"/>
                <w:sz w:val="17"/>
              </w:rPr>
              <w:t>正式版</w:t>
            </w:r>
          </w:p>
        </w:tc>
        <w:tc>
          <w:tcPr>
            <w:tcW w:type="dxa" w:w="5809"/>
            <w:vAlign w:val="center"/>
            <w:tcMar>
              <w:top w:w="80" w:type="dxa"/>
              <w:start w:w="80" w:type="dxa"/>
              <w:bottom w:w="80" w:type="dxa"/>
              <w:end w:w="80" w:type="dxa"/>
            </w:tcMar>
          </w:tcPr>
          <w:p>
            <w:pPr>
              <w:jc w:val="left"/>
            </w:pPr>
            <w:r>
              <w:rPr>
                <w:rFonts w:ascii="Microsoft YaHei" w:hAnsi="Microsoft YaHei" w:eastAsia="Microsoft YaHei"/>
                <w:sz w:val="17"/>
              </w:rPr>
              <w:t>根据已讨论需求生成规范化 PRD，统一 AI 助手一期范围、业务流程、功能需求、交互、数据、权限、集成、技术约束、验收标准和项目计划。</w:t>
            </w:r>
          </w:p>
        </w:tc>
      </w:tr>
    </w:tbl>
    <w:p/>
    <w:p>
      <w:pPr>
        <w:pStyle w:val="Heading3"/>
      </w:pPr>
      <w:r>
        <w:t>1.2 文档目的</w:t>
      </w:r>
    </w:p>
    <w:p>
      <w:pPr>
        <w:spacing w:after="120"/>
      </w:pPr>
      <w:r>
        <w:t>本文档用于明确工序管控系统 AI 助手一期建设的产品需求边界，作为产品评审、UI/交互设计、架构设计、研发排期、测试验收和上线交付的统一依据。本文档描述产品要实现的业务能力、用户体验、数据要求、系统集成和验收口径，不替代详细设计、接口设计和测试用例，但研发实现不得偏离本文档明确的业务范围。</w:t>
      </w:r>
    </w:p>
    <w:p>
      <w:pPr>
        <w:pStyle w:val="Heading3"/>
      </w:pPr>
      <w:r>
        <w:t>1.3 术语说明</w:t>
      </w:r>
    </w:p>
    <w:tbl>
      <w:tblPr>
        <w:tblStyle w:val="TableGrid"/>
        <w:tblW w:type="auto" w:w="0"/>
        <w:jc w:val="center"/>
        <w:tblLayout w:type="fixed"/>
        <w:tblLook w:firstColumn="1" w:firstRow="1" w:lastColumn="0" w:lastRow="0" w:noHBand="0" w:noVBand="1" w:val="04A0"/>
      </w:tblPr>
      <w:tblGrid>
        <w:gridCol w:w="5040"/>
        <w:gridCol w:w="5040"/>
      </w:tblGrid>
      <w:tr>
        <w:tc>
          <w:tcPr>
            <w:tcW w:type="dxa" w:w="234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术语</w:t>
            </w:r>
          </w:p>
        </w:tc>
        <w:tc>
          <w:tcPr>
            <w:tcW w:type="dxa" w:w="70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说明</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AI 助手</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工序管控系统内统一的智能交互入口，提供问答、指南检索、数据简报、OCR 识别、表单草稿和流程导航能力。</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Agent</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AI 助手背后的任务编排能力，负责意图识别、槽位抽取、追问、工具调用、结果组织和审计事件输出。</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Deep Agents</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一期采用的独立 Python Agent 编排服务。</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Spring AI 网关</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既有 Spring 业务系统内新增的 AI 统一入口与工具网关，负责鉴权、上下文、工具白名单、业务接口调用和审计。</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RAG</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检索增强生成，用于操作指南、制度规范、知识片段检索。</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GenUI</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受控 UI schema 生成能力，用于卡片、步骤、追问、摘要和确认内容渲染。</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OCR</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图片/PDF 文本识别与结构化提取能力。</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报验/验收</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工序验收申请及审批相关业务。</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检查</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项目检查记录、检查台账及问题状态相关业务。</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四级层级</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集团、直属单位、项目、实体工程。</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槽位</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AI 从自然语言中抽取的业务参数，如项目、桩号、工程部位、时间范围、统计层级、人员等。</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人在回路</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AI 无法确定结果、结果置信度低、候选冲突或涉及正式写入时，由用户或授权人员完成确认、修正、补录、人工绑定或转人工办理的闭环机制。</w:t>
            </w:r>
          </w:p>
        </w:tc>
      </w:tr>
      <w:tr>
        <w:tc>
          <w:tcPr>
            <w:tcW w:type="dxa" w:w="2340"/>
            <w:vAlign w:val="center"/>
            <w:tcMar>
              <w:top w:w="80" w:type="dxa"/>
              <w:start w:w="80" w:type="dxa"/>
              <w:bottom w:w="80" w:type="dxa"/>
              <w:end w:w="80" w:type="dxa"/>
            </w:tcMar>
          </w:tcPr>
          <w:p>
            <w:pPr>
              <w:jc w:val="center"/>
            </w:pPr>
            <w:r>
              <w:rPr>
                <w:rFonts w:ascii="Microsoft YaHei" w:hAnsi="Microsoft YaHei" w:eastAsia="Microsoft YaHei"/>
                <w:sz w:val="17"/>
              </w:rPr>
              <w:t>人工兜底</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AI、RAG、OCR、工具调用或模型服务无法给出可靠结果时，系统保留原人工业务路径，并记录失败原因、人工处理结果和审计信息。</w:t>
            </w:r>
          </w:p>
        </w:tc>
      </w:tr>
    </w:tbl>
    <w:p/>
    <w:p>
      <w:pPr>
        <w:pStyle w:val="Heading2"/>
      </w:pPr>
      <w:r>
        <w:t>2. 项目背景</w:t>
      </w:r>
    </w:p>
    <w:p>
      <w:pPr>
        <w:spacing w:after="120"/>
      </w:pPr>
      <w:r>
        <w:t>现有工序管控系统已经具备 Web 端、App 端、验收/报验管理、检查管理、检查台账、多维报表、附件照片、项目结构、人员权限等基础能力。随着现场作业和管理分析深度增加，用户在操作效率、数据获取、资料录入和流程闭环方面出现明显瓶颈。</w:t>
      </w:r>
    </w:p>
    <w:p>
      <w:pPr>
        <w:spacing w:after="120"/>
      </w:pPr>
      <w:r>
        <w:t>现场作业人员在发起验收申请、提交检查记录、查找操作指南时，需要在多个菜单、实体结构层级和表单之间切换。项目名称、桩号、工程部位、施工单位、人员信息、隐患描述等字段仍大量依赖人工查找和录入，操作链路长、重复输入多，影响现场作业效率。</w:t>
      </w:r>
    </w:p>
    <w:p>
      <w:pPr>
        <w:spacing w:after="120"/>
      </w:pPr>
      <w:r>
        <w:t>管理人员需要快速掌握集团、直属单位、项目、实体工程四级层级下的报验和检查情况，但目前通常需要手动选择层级、时间、状态和筛选条件，无法通过自然语言快速获得累计、月度、季度、年度统计简报，也难以在简报、明细、导出和历史复盘之间形成自然闭环。</w:t>
      </w:r>
    </w:p>
    <w:p>
      <w:pPr>
        <w:spacing w:after="120"/>
      </w:pPr>
      <w:r>
        <w:t>现场照片、白板、重点监管责任登记卡、线下附件等资料包含大量可复用信息，但现阶段仍主要依赖人工查看、录入和挂接。桩号、工程部位、责任人、施工单位、附件名称等信息容易录错、漏填或与系统结构绑定不准确。</w:t>
      </w:r>
    </w:p>
    <w:p>
      <w:pPr>
        <w:spacing w:after="120"/>
      </w:pPr>
      <w:r>
        <w:t>因此，本项目拟在既有工序管控系统之上建设统一 AI 助手，通过多模态交互、RAG 检索、OCR 识别、受控 Agent 编排和业务系统集成，实现“交互、识别、跳转、填充、确认、闭环”的智能作业链路。</w:t>
      </w:r>
    </w:p>
    <w:p>
      <w:pPr>
        <w:pStyle w:val="Heading2"/>
      </w:pPr>
      <w:r>
        <w:t>3. 项目目标</w:t>
      </w:r>
    </w:p>
    <w:p>
      <w:pPr>
        <w:pStyle w:val="Heading3"/>
      </w:pPr>
      <w:r>
        <w:t>3.1 总体目标</w:t>
      </w:r>
    </w:p>
    <w:p>
      <w:pPr>
        <w:spacing w:after="120"/>
      </w:pPr>
      <w:r>
        <w:t>建设一个覆盖 Web 端和 App 端的统一 AI 助手入口，在不改变既有业务权威规则和审批流程的前提下，为现场作业人员、项目管理人员、集团/直属单位管理人员提供自然语言问答、操作指南检索、业务表单直达、报验/检查数据简报、OCR 自动识别填充、历史追溯和审计留痕能力。</w:t>
      </w:r>
    </w:p>
    <w:p>
      <w:pPr>
        <w:pStyle w:val="Heading3"/>
      </w:pPr>
      <w:r>
        <w:t>3.2 业务目标</w:t>
      </w:r>
    </w:p>
    <w:p>
      <w:pPr>
        <w:spacing w:after="60"/>
        <w:ind w:left="403" w:hanging="317"/>
      </w:pPr>
      <w:r>
        <w:t>1. 降低现场作业操作成本：用户可通过文字、语音、图片/PDF 等方式发起任务，减少菜单查找、层级点击和重复录入。</w:t>
      </w:r>
    </w:p>
    <w:p>
      <w:pPr>
        <w:spacing w:after="60"/>
        <w:ind w:left="403" w:hanging="317"/>
      </w:pPr>
      <w:r>
        <w:t>2. 提升业务办理效率：验收申请、检查记录等常用流程可由自然语言触发表单草稿，用户确认后进入既有业务表单提交。</w:t>
      </w:r>
    </w:p>
    <w:p>
      <w:pPr>
        <w:spacing w:after="60"/>
        <w:ind w:left="403" w:hanging="317"/>
      </w:pPr>
      <w:r>
        <w:t>3. 提升管理数据获取效率：支持四级层级报验/检查统计问答，快速生成简报、图表、明细钻取、导出和历史快照。</w:t>
      </w:r>
    </w:p>
    <w:p>
      <w:pPr>
        <w:spacing w:after="60"/>
        <w:ind w:left="403" w:hanging="317"/>
      </w:pPr>
      <w:r>
        <w:t>4. 提升资料录入准确性：通过 OCR/视觉识别提取白板、责任登记卡、附件中的关键字段，并与系统项目、结构、人员数据匹配。</w:t>
      </w:r>
    </w:p>
    <w:p>
      <w:pPr>
        <w:spacing w:after="60"/>
        <w:ind w:left="403" w:hanging="317"/>
      </w:pPr>
      <w:r>
        <w:t>5. 保持业务安全可控：AI 只生成建议、草稿、解释或受控 UI schema，正式写入必须由当前登录用户确认，权限和流程仍以既有业务系统为准。</w:t>
      </w:r>
    </w:p>
    <w:p>
      <w:pPr>
        <w:spacing w:after="60"/>
        <w:ind w:left="403" w:hanging="317"/>
      </w:pPr>
      <w:r>
        <w:t>6. 建立人在回路和人工兜底机制：当意图识别、槽位抽取、RAG 检索、OCR 识别、候选匹配或工具调用无法形成可靠结果时，系统必须停止自动推进，并引导用户确认、修正、补录、人工绑定或转入既有人工办理流程。</w:t>
      </w:r>
    </w:p>
    <w:p>
      <w:pPr>
        <w:pStyle w:val="Heading3"/>
      </w:pPr>
      <w:r>
        <w:t>3.3 量化目标</w:t>
      </w:r>
    </w:p>
    <w:tbl>
      <w:tblPr>
        <w:tblStyle w:val="TableGrid"/>
        <w:tblW w:type="auto" w:w="0"/>
        <w:jc w:val="center"/>
        <w:tblLayout w:type="fixed"/>
        <w:tblLook w:firstColumn="1" w:firstRow="1" w:lastColumn="0" w:lastRow="0" w:noHBand="0" w:noVBand="1" w:val="04A0"/>
      </w:tblPr>
      <w:tblGrid>
        <w:gridCol w:w="5040"/>
        <w:gridCol w:w="5040"/>
      </w:tblGrid>
      <w:tr>
        <w:tc>
          <w:tcPr>
            <w:tcW w:type="dxa" w:w="203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指标</w:t>
            </w:r>
          </w:p>
        </w:tc>
        <w:tc>
          <w:tcPr>
            <w:tcW w:type="dxa" w:w="732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一期目标</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常见操作指南定位效率</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用户输入问题后可返回候选指南或明确无结果提示，减少人工菜单查找时间。</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表单发起效率</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对信息完整的验收申请/检查记录指令，自动生成草稿并进入确认或表单页面。</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报验/检查简报效率</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支持按集团、直属单位、项目、实体工程四级层级生成统计摘要和可视化数据。</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OCR 减少录入</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对清晰图片/PDF 自动提取关键字段并生成可确认结果，减少重复录入。</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写操作确认率</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AI 触发的正式业务写入动作必须 100% 经过用户显式确认。</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权限拦截</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越权访问、跨项目无权限数据、不可见对象存在性泄露必须被拦截。</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主流程影响</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AI 服务异常不得影响人工业务主流程。</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低置信拦截</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低置信度、无结果、多候选冲突、字段缺失场景不得自动写入业务结果。</w:t>
            </w:r>
          </w:p>
        </w:tc>
      </w:tr>
      <w:tr>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人工兜底闭环</w:t>
            </w:r>
          </w:p>
        </w:tc>
        <w:tc>
          <w:tcPr>
            <w:tcW w:type="dxa" w:w="7325"/>
            <w:vAlign w:val="center"/>
            <w:tcMar>
              <w:top w:w="80" w:type="dxa"/>
              <w:start w:w="80" w:type="dxa"/>
              <w:bottom w:w="80" w:type="dxa"/>
              <w:end w:w="80" w:type="dxa"/>
            </w:tcMar>
          </w:tcPr>
          <w:p>
            <w:pPr>
              <w:jc w:val="left"/>
            </w:pPr>
            <w:r>
              <w:rPr>
                <w:rFonts w:ascii="Microsoft YaHei" w:hAnsi="Microsoft YaHei" w:eastAsia="Microsoft YaHei"/>
                <w:sz w:val="17"/>
              </w:rPr>
              <w:t>进入人工兜底的任务必须可继续办理、可查询状态、可追溯原因和最终处理结果。</w:t>
            </w:r>
          </w:p>
        </w:tc>
      </w:tr>
    </w:tbl>
    <w:p/>
    <w:p>
      <w:pPr>
        <w:pStyle w:val="Heading3"/>
      </w:pPr>
      <w:r>
        <w:t>3.4 成功标准</w:t>
      </w:r>
    </w:p>
    <w:p>
      <w:pPr>
        <w:spacing w:after="60"/>
        <w:ind w:left="403" w:hanging="317"/>
      </w:pPr>
      <w:r>
        <w:t>1. Web 端和 App 端均可使用统一会话体系、任务节点模型、历史记录和审计链路。</w:t>
      </w:r>
    </w:p>
    <w:p>
      <w:pPr>
        <w:spacing w:after="60"/>
        <w:ind w:left="403" w:hanging="317"/>
      </w:pPr>
      <w:r>
        <w:t>2. 操作指南问答、表单草稿、数据简报、OCR 填报四类核心任务可完整闭环。</w:t>
      </w:r>
    </w:p>
    <w:p>
      <w:pPr>
        <w:spacing w:after="60"/>
        <w:ind w:left="403" w:hanging="317"/>
      </w:pPr>
      <w:r>
        <w:t>3. 所有工具调用经过 Spring 工具网关鉴权和白名单控制。</w:t>
      </w:r>
    </w:p>
    <w:p>
      <w:pPr>
        <w:spacing w:after="60"/>
        <w:ind w:left="403" w:hanging="317"/>
      </w:pPr>
      <w:r>
        <w:t>4. 所有正式业务写入动作均由用户在固定确认页或既有业务表单中完成。</w:t>
      </w:r>
    </w:p>
    <w:p>
      <w:pPr>
        <w:spacing w:after="60"/>
        <w:ind w:left="403" w:hanging="317"/>
      </w:pPr>
      <w:r>
        <w:t>5. 测试验收可通过功能、权限、安全、性能、异常和审计证据包验证。</w:t>
      </w:r>
    </w:p>
    <w:p>
      <w:pPr>
        <w:pStyle w:val="Heading2"/>
      </w:pPr>
      <w:r>
        <w:t>4. 用户与场景</w:t>
      </w:r>
    </w:p>
    <w:p>
      <w:pPr>
        <w:pStyle w:val="Heading3"/>
      </w:pPr>
      <w:r>
        <w:t>4.1 用户角色</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82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角色ID</w:t>
            </w:r>
          </w:p>
        </w:tc>
        <w:tc>
          <w:tcPr>
            <w:tcW w:type="dxa" w:w="1131"/>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角色</w:t>
            </w:r>
          </w:p>
        </w:tc>
        <w:tc>
          <w:tcPr>
            <w:tcW w:type="dxa" w:w="370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典型诉求</w:t>
            </w:r>
          </w:p>
        </w:tc>
        <w:tc>
          <w:tcPr>
            <w:tcW w:type="dxa" w:w="370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核心能力</w:t>
            </w:r>
          </w:p>
        </w:tc>
      </w:tr>
      <w:tr>
        <w:tc>
          <w:tcPr>
            <w:tcW w:type="dxa" w:w="822"/>
            <w:vAlign w:val="center"/>
            <w:tcMar>
              <w:top w:w="80" w:type="dxa"/>
              <w:start w:w="80" w:type="dxa"/>
              <w:bottom w:w="80" w:type="dxa"/>
              <w:end w:w="80" w:type="dxa"/>
            </w:tcMar>
          </w:tcPr>
          <w:p>
            <w:pPr>
              <w:jc w:val="center"/>
            </w:pPr>
            <w:r>
              <w:rPr>
                <w:rFonts w:ascii="Microsoft YaHei" w:hAnsi="Microsoft YaHei" w:eastAsia="Microsoft YaHei"/>
                <w:sz w:val="17"/>
              </w:rPr>
              <w:t>Role-001</w:t>
            </w:r>
          </w:p>
        </w:tc>
        <w:tc>
          <w:tcPr>
            <w:tcW w:type="dxa" w:w="1131"/>
            <w:vAlign w:val="center"/>
            <w:tcMar>
              <w:top w:w="80" w:type="dxa"/>
              <w:start w:w="80" w:type="dxa"/>
              <w:bottom w:w="80" w:type="dxa"/>
              <w:end w:w="80" w:type="dxa"/>
            </w:tcMar>
          </w:tcPr>
          <w:p>
            <w:pPr>
              <w:jc w:val="center"/>
            </w:pPr>
            <w:r>
              <w:rPr>
                <w:rFonts w:ascii="Microsoft YaHei" w:hAnsi="Microsoft YaHei" w:eastAsia="Microsoft YaHei"/>
                <w:sz w:val="17"/>
              </w:rPr>
              <w:t>现场作业人员</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快速查询操作步骤、发起验收申请、提交检查记录、上传照片/OCR</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指南问答、表单直达、拍照识别、草稿确认、任务状态查看</w:t>
            </w:r>
          </w:p>
        </w:tc>
      </w:tr>
      <w:tr>
        <w:tc>
          <w:tcPr>
            <w:tcW w:type="dxa" w:w="822"/>
            <w:vAlign w:val="center"/>
            <w:tcMar>
              <w:top w:w="80" w:type="dxa"/>
              <w:start w:w="80" w:type="dxa"/>
              <w:bottom w:w="80" w:type="dxa"/>
              <w:end w:w="80" w:type="dxa"/>
            </w:tcMar>
          </w:tcPr>
          <w:p>
            <w:pPr>
              <w:jc w:val="center"/>
            </w:pPr>
            <w:r>
              <w:rPr>
                <w:rFonts w:ascii="Microsoft YaHei" w:hAnsi="Microsoft YaHei" w:eastAsia="Microsoft YaHei"/>
                <w:sz w:val="17"/>
              </w:rPr>
              <w:t>Role-002</w:t>
            </w:r>
          </w:p>
        </w:tc>
        <w:tc>
          <w:tcPr>
            <w:tcW w:type="dxa" w:w="1131"/>
            <w:vAlign w:val="center"/>
            <w:tcMar>
              <w:top w:w="80" w:type="dxa"/>
              <w:start w:w="80" w:type="dxa"/>
              <w:bottom w:w="80" w:type="dxa"/>
              <w:end w:w="80" w:type="dxa"/>
            </w:tcMar>
          </w:tcPr>
          <w:p>
            <w:pPr>
              <w:jc w:val="center"/>
            </w:pPr>
            <w:r>
              <w:rPr>
                <w:rFonts w:ascii="Microsoft YaHei" w:hAnsi="Microsoft YaHei" w:eastAsia="Microsoft YaHei"/>
                <w:sz w:val="17"/>
              </w:rPr>
              <w:t>项目管理人员</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查看项目简报、核对填报结果、追踪流程状态、处理异常</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项目统计、明细钻取、OCR 结果复核、异常处理</w:t>
            </w:r>
          </w:p>
        </w:tc>
      </w:tr>
      <w:tr>
        <w:tc>
          <w:tcPr>
            <w:tcW w:type="dxa" w:w="822"/>
            <w:vAlign w:val="center"/>
            <w:tcMar>
              <w:top w:w="80" w:type="dxa"/>
              <w:start w:w="80" w:type="dxa"/>
              <w:bottom w:w="80" w:type="dxa"/>
              <w:end w:w="80" w:type="dxa"/>
            </w:tcMar>
          </w:tcPr>
          <w:p>
            <w:pPr>
              <w:jc w:val="center"/>
            </w:pPr>
            <w:r>
              <w:rPr>
                <w:rFonts w:ascii="Microsoft YaHei" w:hAnsi="Microsoft YaHei" w:eastAsia="Microsoft YaHei"/>
                <w:sz w:val="17"/>
              </w:rPr>
              <w:t>Role-003</w:t>
            </w:r>
          </w:p>
        </w:tc>
        <w:tc>
          <w:tcPr>
            <w:tcW w:type="dxa" w:w="1131"/>
            <w:vAlign w:val="center"/>
            <w:tcMar>
              <w:top w:w="80" w:type="dxa"/>
              <w:start w:w="80" w:type="dxa"/>
              <w:bottom w:w="80" w:type="dxa"/>
              <w:end w:w="80" w:type="dxa"/>
            </w:tcMar>
          </w:tcPr>
          <w:p>
            <w:pPr>
              <w:jc w:val="center"/>
            </w:pPr>
            <w:r>
              <w:rPr>
                <w:rFonts w:ascii="Microsoft YaHei" w:hAnsi="Microsoft YaHei" w:eastAsia="Microsoft YaHei"/>
                <w:sz w:val="17"/>
              </w:rPr>
              <w:t>集团/直属单位管理人员</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获取多项目统计、趋势分析、导出报表、复盘管理情况</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四级简报、跨项目汇总、导出、历史快照</w:t>
            </w:r>
          </w:p>
        </w:tc>
      </w:tr>
      <w:tr>
        <w:tc>
          <w:tcPr>
            <w:tcW w:type="dxa" w:w="822"/>
            <w:vAlign w:val="center"/>
            <w:tcMar>
              <w:top w:w="80" w:type="dxa"/>
              <w:start w:w="80" w:type="dxa"/>
              <w:bottom w:w="80" w:type="dxa"/>
              <w:end w:w="80" w:type="dxa"/>
            </w:tcMar>
          </w:tcPr>
          <w:p>
            <w:pPr>
              <w:jc w:val="center"/>
            </w:pPr>
            <w:r>
              <w:rPr>
                <w:rFonts w:ascii="Microsoft YaHei" w:hAnsi="Microsoft YaHei" w:eastAsia="Microsoft YaHei"/>
                <w:sz w:val="17"/>
              </w:rPr>
              <w:t>Role-004</w:t>
            </w:r>
          </w:p>
        </w:tc>
        <w:tc>
          <w:tcPr>
            <w:tcW w:type="dxa" w:w="1131"/>
            <w:vAlign w:val="center"/>
            <w:tcMar>
              <w:top w:w="80" w:type="dxa"/>
              <w:start w:w="80" w:type="dxa"/>
              <w:bottom w:w="80" w:type="dxa"/>
              <w:end w:w="80" w:type="dxa"/>
            </w:tcMar>
          </w:tcPr>
          <w:p>
            <w:pPr>
              <w:jc w:val="center"/>
            </w:pPr>
            <w:r>
              <w:rPr>
                <w:rFonts w:ascii="Microsoft YaHei" w:hAnsi="Microsoft YaHei" w:eastAsia="Microsoft YaHei"/>
                <w:sz w:val="17"/>
              </w:rPr>
              <w:t>项目管理/监管负责人</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识别监管资料、核对结构与人员绑定、查看重点任务</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重点监管 OCR、结构匹配、人员匹配、任务追溯</w:t>
            </w:r>
          </w:p>
        </w:tc>
      </w:tr>
      <w:tr>
        <w:tc>
          <w:tcPr>
            <w:tcW w:type="dxa" w:w="822"/>
            <w:vAlign w:val="center"/>
            <w:tcMar>
              <w:top w:w="80" w:type="dxa"/>
              <w:start w:w="80" w:type="dxa"/>
              <w:bottom w:w="80" w:type="dxa"/>
              <w:end w:w="80" w:type="dxa"/>
            </w:tcMar>
          </w:tcPr>
          <w:p>
            <w:pPr>
              <w:jc w:val="center"/>
            </w:pPr>
            <w:r>
              <w:rPr>
                <w:rFonts w:ascii="Microsoft YaHei" w:hAnsi="Microsoft YaHei" w:eastAsia="Microsoft YaHei"/>
                <w:sz w:val="17"/>
              </w:rPr>
              <w:t>Role-005</w:t>
            </w:r>
          </w:p>
        </w:tc>
        <w:tc>
          <w:tcPr>
            <w:tcW w:type="dxa" w:w="1131"/>
            <w:vAlign w:val="center"/>
            <w:tcMar>
              <w:top w:w="80" w:type="dxa"/>
              <w:start w:w="80" w:type="dxa"/>
              <w:bottom w:w="80" w:type="dxa"/>
              <w:end w:w="80" w:type="dxa"/>
            </w:tcMar>
          </w:tcPr>
          <w:p>
            <w:pPr>
              <w:jc w:val="center"/>
            </w:pPr>
            <w:r>
              <w:rPr>
                <w:rFonts w:ascii="Microsoft YaHei" w:hAnsi="Microsoft YaHei" w:eastAsia="Microsoft YaHei"/>
                <w:sz w:val="17"/>
              </w:rPr>
              <w:t>系统管理员</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统一负责业务配置、系统配置、账号权限、接口限流、审计查询、AI 服务运维和供应商协同</w:t>
            </w:r>
          </w:p>
        </w:tc>
        <w:tc>
          <w:tcPr>
            <w:tcW w:type="dxa" w:w="3702"/>
            <w:vAlign w:val="center"/>
            <w:tcMar>
              <w:top w:w="80" w:type="dxa"/>
              <w:start w:w="80" w:type="dxa"/>
              <w:bottom w:w="80" w:type="dxa"/>
              <w:end w:w="80" w:type="dxa"/>
            </w:tcMar>
          </w:tcPr>
          <w:p>
            <w:pPr>
              <w:jc w:val="left"/>
            </w:pPr>
            <w:r>
              <w:rPr>
                <w:rFonts w:ascii="Microsoft YaHei" w:hAnsi="Microsoft YaHei" w:eastAsia="Microsoft YaHei"/>
                <w:sz w:val="17"/>
              </w:rPr>
              <w:t>字段模板、匹配规则、GenUI 白名单、配置发布/回滚、权限映射、审计查询、监控告警、日志分析、模型/OCR/RAG/Deep Agents 故障排查</w:t>
            </w:r>
          </w:p>
        </w:tc>
      </w:tr>
    </w:tbl>
    <w:p/>
    <w:p>
      <w:pPr>
        <w:pStyle w:val="Heading3"/>
      </w:pPr>
      <w:r>
        <w:t>4.2 核心用户场景</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06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场景ID</w:t>
            </w:r>
          </w:p>
        </w:tc>
        <w:tc>
          <w:tcPr>
            <w:tcW w:type="dxa" w:w="118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场景</w:t>
            </w:r>
          </w:p>
        </w:tc>
        <w:tc>
          <w:tcPr>
            <w:tcW w:type="dxa" w:w="284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触发入口</w:t>
            </w:r>
          </w:p>
        </w:tc>
        <w:tc>
          <w:tcPr>
            <w:tcW w:type="dxa" w:w="426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用户价值</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Scene-001</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操作指南问答</w:t>
            </w:r>
          </w:p>
        </w:tc>
        <w:tc>
          <w:tcPr>
            <w:tcW w:type="dxa" w:w="2843"/>
            <w:vAlign w:val="center"/>
            <w:tcMar>
              <w:top w:w="80" w:type="dxa"/>
              <w:start w:w="80" w:type="dxa"/>
              <w:bottom w:w="80" w:type="dxa"/>
              <w:end w:w="80" w:type="dxa"/>
            </w:tcMar>
          </w:tcPr>
          <w:p>
            <w:pPr>
              <w:jc w:val="left"/>
            </w:pPr>
            <w:r>
              <w:rPr>
                <w:rFonts w:ascii="Microsoft YaHei" w:hAnsi="Microsoft YaHei" w:eastAsia="Microsoft YaHei"/>
                <w:sz w:val="17"/>
              </w:rPr>
              <w:t>Web AI 侧边栏、App AI 一级入口</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快速获得与当前业务一致的操作步骤和候选入口。</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Scene-002</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自然语言发起验收申请</w:t>
            </w:r>
          </w:p>
        </w:tc>
        <w:tc>
          <w:tcPr>
            <w:tcW w:type="dxa" w:w="2843"/>
            <w:vAlign w:val="center"/>
            <w:tcMar>
              <w:top w:w="80" w:type="dxa"/>
              <w:start w:w="80" w:type="dxa"/>
              <w:bottom w:w="80" w:type="dxa"/>
              <w:end w:w="80" w:type="dxa"/>
            </w:tcMar>
          </w:tcPr>
          <w:p>
            <w:pPr>
              <w:jc w:val="left"/>
            </w:pPr>
            <w:r>
              <w:rPr>
                <w:rFonts w:ascii="Microsoft YaHei" w:hAnsi="Microsoft YaHei" w:eastAsia="Microsoft YaHei"/>
                <w:sz w:val="17"/>
              </w:rPr>
              <w:t>Web 侧边栏、App AI 助手</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根据项目、桩号、工程部位等信息生成验收申请草稿。</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Scene-003</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自然语言发起检查记录</w:t>
            </w:r>
          </w:p>
        </w:tc>
        <w:tc>
          <w:tcPr>
            <w:tcW w:type="dxa" w:w="2843"/>
            <w:vAlign w:val="center"/>
            <w:tcMar>
              <w:top w:w="80" w:type="dxa"/>
              <w:start w:w="80" w:type="dxa"/>
              <w:bottom w:w="80" w:type="dxa"/>
              <w:end w:w="80" w:type="dxa"/>
            </w:tcMar>
          </w:tcPr>
          <w:p>
            <w:pPr>
              <w:jc w:val="left"/>
            </w:pPr>
            <w:r>
              <w:rPr>
                <w:rFonts w:ascii="Microsoft YaHei" w:hAnsi="Microsoft YaHei" w:eastAsia="Microsoft YaHei"/>
                <w:sz w:val="17"/>
              </w:rPr>
              <w:t>Web 侧边栏、App AI 助手</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根据检查对象、问题描述、人员等信息生成检查记录草稿。</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Scene-004</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四级层级数据简报</w:t>
            </w:r>
          </w:p>
        </w:tc>
        <w:tc>
          <w:tcPr>
            <w:tcW w:type="dxa" w:w="2843"/>
            <w:vAlign w:val="center"/>
            <w:tcMar>
              <w:top w:w="80" w:type="dxa"/>
              <w:start w:w="80" w:type="dxa"/>
              <w:bottom w:w="80" w:type="dxa"/>
              <w:end w:w="80" w:type="dxa"/>
            </w:tcMar>
          </w:tcPr>
          <w:p>
            <w:pPr>
              <w:jc w:val="left"/>
            </w:pPr>
            <w:r>
              <w:rPr>
                <w:rFonts w:ascii="Microsoft YaHei" w:hAnsi="Microsoft YaHei" w:eastAsia="Microsoft YaHei"/>
                <w:sz w:val="17"/>
              </w:rPr>
              <w:t>Web 侧边栏、App AI 助手</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通过自然语言生成报验/检查统计卡片、图表和明细。</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Scene-005</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白板照片识别</w:t>
            </w:r>
          </w:p>
        </w:tc>
        <w:tc>
          <w:tcPr>
            <w:tcW w:type="dxa" w:w="2843"/>
            <w:vAlign w:val="center"/>
            <w:tcMar>
              <w:top w:w="80" w:type="dxa"/>
              <w:start w:w="80" w:type="dxa"/>
              <w:bottom w:w="80" w:type="dxa"/>
              <w:end w:w="80" w:type="dxa"/>
            </w:tcMar>
          </w:tcPr>
          <w:p>
            <w:pPr>
              <w:jc w:val="left"/>
            </w:pPr>
            <w:r>
              <w:rPr>
                <w:rFonts w:ascii="Microsoft YaHei" w:hAnsi="Microsoft YaHei" w:eastAsia="Microsoft YaHei"/>
                <w:sz w:val="17"/>
              </w:rPr>
              <w:t>App 拍照/相册、AI 助手</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提取桩号、工程部位、施工节点等信息并自动填充表单。</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Scene-006</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重点监管资料 OCR</w:t>
            </w:r>
          </w:p>
        </w:tc>
        <w:tc>
          <w:tcPr>
            <w:tcW w:type="dxa" w:w="2843"/>
            <w:vAlign w:val="center"/>
            <w:tcMar>
              <w:top w:w="80" w:type="dxa"/>
              <w:start w:w="80" w:type="dxa"/>
              <w:bottom w:w="80" w:type="dxa"/>
              <w:end w:w="80" w:type="dxa"/>
            </w:tcMar>
          </w:tcPr>
          <w:p>
            <w:pPr>
              <w:jc w:val="left"/>
            </w:pPr>
            <w:r>
              <w:rPr>
                <w:rFonts w:ascii="Microsoft YaHei" w:hAnsi="Microsoft YaHei" w:eastAsia="Microsoft YaHei"/>
                <w:sz w:val="17"/>
              </w:rPr>
              <w:t>Web 上传图片/PDF、表单上传入口</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从责任登记卡、附件等资料提取结构、人员、单位和附件信息。</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Scene-007</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历史会话与任务追溯</w:t>
            </w:r>
          </w:p>
        </w:tc>
        <w:tc>
          <w:tcPr>
            <w:tcW w:type="dxa" w:w="2843"/>
            <w:vAlign w:val="center"/>
            <w:tcMar>
              <w:top w:w="80" w:type="dxa"/>
              <w:start w:w="80" w:type="dxa"/>
              <w:bottom w:w="80" w:type="dxa"/>
              <w:end w:w="80" w:type="dxa"/>
            </w:tcMar>
          </w:tcPr>
          <w:p>
            <w:pPr>
              <w:jc w:val="left"/>
            </w:pPr>
            <w:r>
              <w:rPr>
                <w:rFonts w:ascii="Microsoft YaHei" w:hAnsi="Microsoft YaHei" w:eastAsia="Microsoft YaHei"/>
                <w:sz w:val="17"/>
              </w:rPr>
              <w:t>Web/App AI 历史入口</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追溯提问、结果、来源、确认、提交和异常信息。</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Scene-008</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权限不足与异常兜底</w:t>
            </w:r>
          </w:p>
        </w:tc>
        <w:tc>
          <w:tcPr>
            <w:tcW w:type="dxa" w:w="2843"/>
            <w:vAlign w:val="center"/>
            <w:tcMar>
              <w:top w:w="80" w:type="dxa"/>
              <w:start w:w="80" w:type="dxa"/>
              <w:bottom w:w="80" w:type="dxa"/>
              <w:end w:w="80" w:type="dxa"/>
            </w:tcMar>
          </w:tcPr>
          <w:p>
            <w:pPr>
              <w:jc w:val="center"/>
            </w:pPr>
            <w:r>
              <w:rPr>
                <w:rFonts w:ascii="Microsoft YaHei" w:hAnsi="Microsoft YaHei" w:eastAsia="Microsoft YaHei"/>
                <w:sz w:val="17"/>
              </w:rPr>
              <w:t>任意 AI 任务</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清晰提示无法办理原因，保留人工处理路径。</w:t>
            </w:r>
          </w:p>
        </w:tc>
      </w:tr>
      <w:tr>
        <w:tc>
          <w:tcPr>
            <w:tcW w:type="dxa" w:w="1066"/>
            <w:vAlign w:val="center"/>
            <w:tcMar>
              <w:top w:w="80" w:type="dxa"/>
              <w:start w:w="80" w:type="dxa"/>
              <w:bottom w:w="80" w:type="dxa"/>
              <w:end w:w="80" w:type="dxa"/>
            </w:tcMar>
          </w:tcPr>
          <w:p>
            <w:pPr>
              <w:jc w:val="center"/>
            </w:pPr>
            <w:r>
              <w:rPr>
                <w:rFonts w:ascii="Microsoft YaHei" w:hAnsi="Microsoft YaHei" w:eastAsia="Microsoft YaHei"/>
                <w:sz w:val="17"/>
              </w:rPr>
              <w:t>Scene-009</w:t>
            </w:r>
          </w:p>
        </w:tc>
        <w:tc>
          <w:tcPr>
            <w:tcW w:type="dxa" w:w="1184"/>
            <w:vAlign w:val="center"/>
            <w:tcMar>
              <w:top w:w="80" w:type="dxa"/>
              <w:start w:w="80" w:type="dxa"/>
              <w:bottom w:w="80" w:type="dxa"/>
              <w:end w:w="80" w:type="dxa"/>
            </w:tcMar>
          </w:tcPr>
          <w:p>
            <w:pPr>
              <w:jc w:val="center"/>
            </w:pPr>
            <w:r>
              <w:rPr>
                <w:rFonts w:ascii="Microsoft YaHei" w:hAnsi="Microsoft YaHei" w:eastAsia="Microsoft YaHei"/>
                <w:sz w:val="17"/>
              </w:rPr>
              <w:t>人在回路与人工兜底</w:t>
            </w:r>
          </w:p>
        </w:tc>
        <w:tc>
          <w:tcPr>
            <w:tcW w:type="dxa" w:w="2843"/>
            <w:vAlign w:val="center"/>
            <w:tcMar>
              <w:top w:w="80" w:type="dxa"/>
              <w:start w:w="80" w:type="dxa"/>
              <w:bottom w:w="80" w:type="dxa"/>
              <w:end w:w="80" w:type="dxa"/>
            </w:tcMar>
          </w:tcPr>
          <w:p>
            <w:pPr>
              <w:jc w:val="left"/>
            </w:pPr>
            <w:r>
              <w:rPr>
                <w:rFonts w:ascii="Microsoft YaHei" w:hAnsi="Microsoft YaHei" w:eastAsia="Microsoft YaHei"/>
                <w:sz w:val="17"/>
              </w:rPr>
              <w:t>验收申请、检查记录、OCR确认页、AI会话错误卡</w:t>
            </w:r>
          </w:p>
        </w:tc>
        <w:tc>
          <w:tcPr>
            <w:tcW w:type="dxa" w:w="4265"/>
            <w:vAlign w:val="center"/>
            <w:tcMar>
              <w:top w:w="80" w:type="dxa"/>
              <w:start w:w="80" w:type="dxa"/>
              <w:bottom w:w="80" w:type="dxa"/>
              <w:end w:w="80" w:type="dxa"/>
            </w:tcMar>
          </w:tcPr>
          <w:p>
            <w:pPr>
              <w:jc w:val="left"/>
            </w:pPr>
            <w:r>
              <w:rPr>
                <w:rFonts w:ascii="Microsoft YaHei" w:hAnsi="Microsoft YaHei" w:eastAsia="Microsoft YaHei"/>
                <w:sz w:val="17"/>
              </w:rPr>
              <w:t>当 AI 无法可靠识别、候选冲突、低置信度或工具失败时，用户可确认、修正、补录、人工绑定、转表单手工办理或转管理员处理。</w:t>
            </w:r>
          </w:p>
        </w:tc>
      </w:tr>
    </w:tbl>
    <w:p/>
    <w:p>
      <w:pPr>
        <w:pStyle w:val="Heading3"/>
      </w:pPr>
      <w:r>
        <w:t>4.3 典型用户故事</w:t>
      </w:r>
    </w:p>
    <w:p>
      <w:pPr>
        <w:spacing w:after="60"/>
        <w:ind w:left="403" w:hanging="317"/>
      </w:pPr>
      <w:r>
        <w:t>1. 作为现场作业人员，我想输入“工序报验步骤”，以便快速看到对应操作指南和表单入口。</w:t>
      </w:r>
    </w:p>
    <w:p>
      <w:pPr>
        <w:spacing w:after="60"/>
        <w:ind w:left="403" w:hanging="317"/>
      </w:pPr>
      <w:r>
        <w:t>2. 作为现场作业人员，我想输入“发起 XX 项目 K10+887 路基验收申请”，以便系统生成验收申请草稿并跳转表单。</w:t>
      </w:r>
    </w:p>
    <w:p>
      <w:pPr>
        <w:spacing w:after="60"/>
        <w:ind w:left="403" w:hanging="317"/>
      </w:pPr>
      <w:r>
        <w:t>3. 作为现场作业人员，我想通过语音描述检查问题，以便系统生成检查记录草稿并引导我补齐缺失字段。</w:t>
      </w:r>
    </w:p>
    <w:p>
      <w:pPr>
        <w:spacing w:after="60"/>
        <w:ind w:left="403" w:hanging="317"/>
      </w:pPr>
      <w:r>
        <w:t>4. 作为现场作业人员，我想拍摄白板照片，以便自动识别桩号、工程部位和施工节点并填入表单。</w:t>
      </w:r>
    </w:p>
    <w:p>
      <w:pPr>
        <w:spacing w:after="60"/>
        <w:ind w:left="403" w:hanging="317"/>
      </w:pPr>
      <w:r>
        <w:t>5. 作为项目管理人员，我想查询“本季度不合格检查记录”，以便快速掌握问题数量、明细和状态。</w:t>
      </w:r>
    </w:p>
    <w:p>
      <w:pPr>
        <w:spacing w:after="60"/>
        <w:ind w:left="403" w:hanging="317"/>
      </w:pPr>
      <w:r>
        <w:t>6. 作为集团管理人员，我想输入“集团 2026 年 2 月工序简报”，以便系统按四级层级汇总报验/检查情况。</w:t>
      </w:r>
    </w:p>
    <w:p>
      <w:pPr>
        <w:spacing w:after="60"/>
        <w:ind w:left="403" w:hanging="317"/>
      </w:pPr>
      <w:r>
        <w:t>7. 作为监管负责人，我想上传责任登记卡或当前文件，以便系统自动识别人员、结构和附件并生成确认结果。</w:t>
      </w:r>
    </w:p>
    <w:p>
      <w:pPr>
        <w:spacing w:after="60"/>
        <w:ind w:left="403" w:hanging="317"/>
      </w:pPr>
      <w:r>
        <w:t>8. 作为系统管理员，我想维护字段模板、匹配规则和 GenUI 白名单，以便 OCR、表单填充和受控 UI 适配业务配置变化。</w:t>
      </w:r>
    </w:p>
    <w:p>
      <w:pPr>
        <w:spacing w:after="60"/>
        <w:ind w:left="403" w:hanging="317"/>
      </w:pPr>
      <w:r>
        <w:t>9. 作为系统管理员，我想查看 AI 调用审计、失败记录和运维日志，以便追踪问题、排查服务故障和控制风险。</w:t>
      </w:r>
    </w:p>
    <w:p>
      <w:pPr>
        <w:spacing w:after="60"/>
        <w:ind w:left="403" w:hanging="317"/>
      </w:pPr>
      <w:r>
        <w:t>10. 作为现场作业人员，当 AI 无法识别我的验收或检查请求、识别错误或置信度较低时，我想看到明确原因和可操作的人工处理入口，以便继续完成验收申请、检查记录或资料挂接。</w:t>
      </w:r>
    </w:p>
    <w:p>
      <w:pPr>
        <w:pStyle w:val="Heading2"/>
      </w:pPr>
      <w:r>
        <w:t>5. 需求范围</w:t>
      </w:r>
    </w:p>
    <w:p>
      <w:pPr>
        <w:pStyle w:val="Heading3"/>
      </w:pPr>
      <w:r>
        <w:t>5.1 一期范围</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56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156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范围项</w:t>
            </w:r>
          </w:p>
        </w:tc>
        <w:tc>
          <w:tcPr>
            <w:tcW w:type="dxa" w:w="624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说明</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Scope-001</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统一 AI 入口</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Web 右侧可折叠 AI 侧边栏；App 底部一级 AI 入口。</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Scope-002</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多模态输入</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文本输入、语音转写入口、基础附件/图片上传、App 拍照/相册。</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Scope-003</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会话与任务</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统一会话容器、任务节点、结果卡片、历史会话、审计链路。</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Scope-004</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操作指南问答</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RAG 检索操作指南，返回候选指南、来源、版本、关联业务入口。</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Scope-005</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表单草稿</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自然语言生成验收申请和检查记录草稿，进入固定表单或确认页。</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Scope-006</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数据简报</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支持报验/检查四级层级统计、核心指标、钻取、导出、历史快照。</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Scope-007</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OCR 填报</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App 白板/责任登记卡照片识别；Web 图片/PDF OCR；确认页；表单自动填充。</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Scope-008</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受控 GenUI</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输出卡片、步骤、数据简报、追问表单、确认摘要和草稿建议的 UI schema。</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Scope-009</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Agent 编排</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Deep Agents Python 服务、Spring AI 网关、既有 RAG、OCR 服务接入。</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Scope-010</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安全审计</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权限映射、工具白名单、日志审计、配置版本、失败兜底。</w:t>
            </w:r>
          </w:p>
        </w:tc>
      </w:tr>
      <w:tr>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Scope-011</w:t>
            </w:r>
          </w:p>
        </w:tc>
        <w:tc>
          <w:tcPr>
            <w:tcW w:type="dxa" w:w="1560"/>
            <w:vAlign w:val="center"/>
            <w:tcMar>
              <w:top w:w="80" w:type="dxa"/>
              <w:start w:w="80" w:type="dxa"/>
              <w:bottom w:w="80" w:type="dxa"/>
              <w:end w:w="80" w:type="dxa"/>
            </w:tcMar>
          </w:tcPr>
          <w:p>
            <w:pPr>
              <w:jc w:val="center"/>
            </w:pPr>
            <w:r>
              <w:rPr>
                <w:rFonts w:ascii="Microsoft YaHei" w:hAnsi="Microsoft YaHei" w:eastAsia="Microsoft YaHei"/>
                <w:sz w:val="17"/>
              </w:rPr>
              <w:t>人在回路与人工兜底</w:t>
            </w:r>
          </w:p>
        </w:tc>
        <w:tc>
          <w:tcPr>
            <w:tcW w:type="dxa" w:w="6240"/>
            <w:vAlign w:val="center"/>
            <w:tcMar>
              <w:top w:w="80" w:type="dxa"/>
              <w:start w:w="80" w:type="dxa"/>
              <w:bottom w:w="80" w:type="dxa"/>
              <w:end w:w="80" w:type="dxa"/>
            </w:tcMar>
          </w:tcPr>
          <w:p>
            <w:pPr>
              <w:jc w:val="left"/>
            </w:pPr>
            <w:r>
              <w:rPr>
                <w:rFonts w:ascii="Microsoft YaHei" w:hAnsi="Microsoft YaHei" w:eastAsia="Microsoft YaHei"/>
                <w:sz w:val="17"/>
              </w:rPr>
              <w:t>低置信度、无结果、多候选冲突、识别错误、工具失败时，支持用户确认、修改、补录、人工绑定、转人工办理和结果追溯。</w:t>
            </w:r>
          </w:p>
        </w:tc>
      </w:tr>
    </w:tbl>
    <w:p/>
    <w:p>
      <w:pPr>
        <w:pStyle w:val="Heading3"/>
      </w:pPr>
      <w:r>
        <w:t>5.2 不包含范围</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21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242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不包含项</w:t>
            </w:r>
          </w:p>
        </w:tc>
        <w:tc>
          <w:tcPr>
            <w:tcW w:type="dxa" w:w="57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说明</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Out-001</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Dify 工作流</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一期不建设 Dify 工作流。</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Out-002</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知识库内容制作后台</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一期不建设新的知识库内容制作后台。</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Out-003</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AI 代办审批</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一期不实现 AI 代办审批、撤回、整改闭环、复验、删除、批量提交。</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Out-004</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全自动填报</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一期不实现无需人工确认的全自动填报。</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Out-005</w:t>
            </w:r>
          </w:p>
        </w:tc>
        <w:tc>
          <w:tcPr>
            <w:tcW w:type="dxa" w:w="2426"/>
            <w:vAlign w:val="center"/>
            <w:tcMar>
              <w:top w:w="80" w:type="dxa"/>
              <w:start w:w="80" w:type="dxa"/>
              <w:bottom w:w="80" w:type="dxa"/>
              <w:end w:w="80" w:type="dxa"/>
            </w:tcMar>
          </w:tcPr>
          <w:p>
            <w:pPr>
              <w:jc w:val="left"/>
            </w:pPr>
            <w:r>
              <w:rPr>
                <w:rFonts w:ascii="Microsoft YaHei" w:hAnsi="Microsoft YaHei" w:eastAsia="Microsoft YaHei"/>
                <w:sz w:val="17"/>
              </w:rPr>
              <w:t>任意版式 PDF 全文结构化</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一期只做限定场景 OCR，不做通用 PDF 结构化平台。</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Out-006</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OCR 自动新增基础库</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OCR 不自动新增项目、结构、人员基础库。</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Out-007</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跨项目无权限识别归档</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无权限项目或数据不可识别、不可归档、不可泄露存在性。</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Out-008</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自定义 SQL/指标</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不开放自定义 SQL、自定义指标公式、权限条件修改、统计口径修改。</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Out-009</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任意前端代码生成</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GenUI 不输出任意 HTML、JS、Vue 代码或动态脚本。</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Out-010</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独立 LLM 网关</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一期不建设独立 LLM 网关。</w:t>
            </w:r>
          </w:p>
        </w:tc>
      </w:tr>
      <w:tr>
        <w:tc>
          <w:tcPr>
            <w:tcW w:type="dxa" w:w="1213"/>
            <w:vAlign w:val="center"/>
            <w:tcMar>
              <w:top w:w="80" w:type="dxa"/>
              <w:start w:w="80" w:type="dxa"/>
              <w:bottom w:w="80" w:type="dxa"/>
              <w:end w:w="80" w:type="dxa"/>
            </w:tcMar>
          </w:tcPr>
          <w:p>
            <w:pPr>
              <w:jc w:val="center"/>
            </w:pPr>
            <w:r>
              <w:rPr>
                <w:rFonts w:ascii="Microsoft YaHei" w:hAnsi="Microsoft YaHei" w:eastAsia="Microsoft YaHei"/>
                <w:sz w:val="17"/>
              </w:rPr>
              <w:t>Out-011</w:t>
            </w:r>
          </w:p>
        </w:tc>
        <w:tc>
          <w:tcPr>
            <w:tcW w:type="dxa" w:w="2426"/>
            <w:vAlign w:val="center"/>
            <w:tcMar>
              <w:top w:w="80" w:type="dxa"/>
              <w:start w:w="80" w:type="dxa"/>
              <w:bottom w:w="80" w:type="dxa"/>
              <w:end w:w="80" w:type="dxa"/>
            </w:tcMar>
          </w:tcPr>
          <w:p>
            <w:pPr>
              <w:jc w:val="center"/>
            </w:pPr>
            <w:r>
              <w:rPr>
                <w:rFonts w:ascii="Microsoft YaHei" w:hAnsi="Microsoft YaHei" w:eastAsia="Microsoft YaHei"/>
                <w:sz w:val="17"/>
              </w:rPr>
              <w:t>完整推理持久化</w:t>
            </w:r>
          </w:p>
        </w:tc>
        <w:tc>
          <w:tcPr>
            <w:tcW w:type="dxa" w:w="5720"/>
            <w:vAlign w:val="center"/>
            <w:tcMar>
              <w:top w:w="80" w:type="dxa"/>
              <w:start w:w="80" w:type="dxa"/>
              <w:bottom w:w="80" w:type="dxa"/>
              <w:end w:w="80" w:type="dxa"/>
            </w:tcMar>
          </w:tcPr>
          <w:p>
            <w:pPr>
              <w:jc w:val="left"/>
            </w:pPr>
            <w:r>
              <w:rPr>
                <w:rFonts w:ascii="Microsoft YaHei" w:hAnsi="Microsoft YaHei" w:eastAsia="Microsoft YaHei"/>
                <w:sz w:val="17"/>
              </w:rPr>
              <w:t>不持久化每个 token 或完整中间推理。</w:t>
            </w:r>
          </w:p>
        </w:tc>
      </w:tr>
    </w:tbl>
    <w:p/>
    <w:p>
      <w:pPr>
        <w:pStyle w:val="Heading3"/>
      </w:pPr>
      <w:r>
        <w:t>5.3 优先级</w:t>
      </w:r>
    </w:p>
    <w:p>
      <w:pPr>
        <w:spacing w:after="120"/>
      </w:pPr>
      <w:r>
        <w:t>一期三类核心业务场景统一纳入同一开发周期，不再按场景一、场景二、场景三划分优先级。研发可按技术依赖拆分迭代，但最终验收需整体闭环。</w:t>
      </w:r>
    </w:p>
    <w:p>
      <w:pPr>
        <w:pStyle w:val="Heading2"/>
      </w:pPr>
      <w:r>
        <w:t>6. 总体业务流程</w:t>
      </w:r>
    </w:p>
    <w:p>
      <w:pPr>
        <w:pStyle w:val="Heading3"/>
      </w:pPr>
      <w:r>
        <w:t>6.1 总体流程</w:t>
      </w:r>
    </w:p>
    <w:p>
      <w:pPr>
        <w:pStyle w:val="PRDCode"/>
      </w:pPr>
      <w:r>
        <w:t>```mermaid</w:t>
      </w:r>
    </w:p>
    <w:p>
      <w:pPr>
        <w:pStyle w:val="PRDCode"/>
      </w:pPr>
      <w:r>
        <w:t>flowchart TD</w:t>
      </w:r>
    </w:p>
    <w:p>
      <w:pPr>
        <w:pStyle w:val="PRDCode"/>
      </w:pPr>
      <w:r>
        <w:t xml:space="preserve">  A[用户在 Web/App 唤起 AI 助手] --&gt; B[输入文本/语音/图片/PDF]</w:t>
      </w:r>
    </w:p>
    <w:p>
      <w:pPr>
        <w:pStyle w:val="PRDCode"/>
      </w:pPr>
      <w:r>
        <w:t xml:space="preserve">  B --&gt; C[Spring AI 网关接收请求]</w:t>
      </w:r>
    </w:p>
    <w:p>
      <w:pPr>
        <w:pStyle w:val="PRDCode"/>
      </w:pPr>
      <w:r>
        <w:t xml:space="preserve">  C --&gt; D[鉴权与业务上下文解析]</w:t>
      </w:r>
    </w:p>
    <w:p>
      <w:pPr>
        <w:pStyle w:val="PRDCode"/>
      </w:pPr>
      <w:r>
        <w:t xml:space="preserve">  D --&gt; E[Deep Agents 意图识别与槽位抽取]</w:t>
      </w:r>
    </w:p>
    <w:p>
      <w:pPr>
        <w:pStyle w:val="PRDCode"/>
      </w:pPr>
      <w:r>
        <w:t xml:space="preserve">  E --&gt; F{是否缺少关键信息}</w:t>
      </w:r>
    </w:p>
    <w:p>
      <w:pPr>
        <w:pStyle w:val="PRDCode"/>
      </w:pPr>
      <w:r>
        <w:t xml:space="preserve">  F -- 是 --&gt; G[追问并补齐槽位]</w:t>
      </w:r>
    </w:p>
    <w:p>
      <w:pPr>
        <w:pStyle w:val="PRDCode"/>
      </w:pPr>
      <w:r>
        <w:t xml:space="preserve">  F -- 否 --&gt; H[生成 Action Plan]</w:t>
      </w:r>
    </w:p>
    <w:p>
      <w:pPr>
        <w:pStyle w:val="PRDCode"/>
      </w:pPr>
      <w:r>
        <w:t xml:space="preserve">  G --&gt; H</w:t>
      </w:r>
    </w:p>
    <w:p>
      <w:pPr>
        <w:pStyle w:val="PRDCode"/>
      </w:pPr>
      <w:r>
        <w:t xml:space="preserve">  H --&gt; I{任务类型}</w:t>
      </w:r>
    </w:p>
    <w:p>
      <w:pPr>
        <w:pStyle w:val="PRDCode"/>
      </w:pPr>
      <w:r>
        <w:t xml:space="preserve">  I --&gt; J[指南检索]</w:t>
      </w:r>
    </w:p>
    <w:p>
      <w:pPr>
        <w:pStyle w:val="PRDCode"/>
      </w:pPr>
      <w:r>
        <w:t xml:space="preserve">  I --&gt; K[表单草稿]</w:t>
      </w:r>
    </w:p>
    <w:p>
      <w:pPr>
        <w:pStyle w:val="PRDCode"/>
      </w:pPr>
      <w:r>
        <w:t xml:space="preserve">  I --&gt; L[统计简报]</w:t>
      </w:r>
    </w:p>
    <w:p>
      <w:pPr>
        <w:pStyle w:val="PRDCode"/>
      </w:pPr>
      <w:r>
        <w:t xml:space="preserve">  I --&gt; M[OCR识别填报]</w:t>
      </w:r>
    </w:p>
    <w:p>
      <w:pPr>
        <w:pStyle w:val="PRDCode"/>
      </w:pPr>
      <w:r>
        <w:t xml:space="preserve">  J --&gt; N[返回结果卡片/候选指南]</w:t>
      </w:r>
    </w:p>
    <w:p>
      <w:pPr>
        <w:pStyle w:val="PRDCode"/>
      </w:pPr>
      <w:r>
        <w:t xml:space="preserve">  K --&gt; O[返回草稿卡/固定表单]</w:t>
      </w:r>
    </w:p>
    <w:p>
      <w:pPr>
        <w:pStyle w:val="PRDCode"/>
      </w:pPr>
      <w:r>
        <w:t xml:space="preserve">  L --&gt; P[返回指标卡/图表/钻取]</w:t>
      </w:r>
    </w:p>
    <w:p>
      <w:pPr>
        <w:pStyle w:val="PRDCode"/>
      </w:pPr>
      <w:r>
        <w:t xml:space="preserve">  M --&gt; Q[返回OCR确认页]</w:t>
      </w:r>
    </w:p>
    <w:p>
      <w:pPr>
        <w:pStyle w:val="PRDCode"/>
      </w:pPr>
      <w:r>
        <w:t xml:space="preserve">  O --&gt; R{用户是否确认写入}</w:t>
      </w:r>
    </w:p>
    <w:p>
      <w:pPr>
        <w:pStyle w:val="PRDCode"/>
      </w:pPr>
      <w:r>
        <w:t xml:space="preserve">  Q --&gt; R</w:t>
      </w:r>
    </w:p>
    <w:p>
      <w:pPr>
        <w:pStyle w:val="PRDCode"/>
      </w:pPr>
      <w:r>
        <w:t xml:space="preserve">  R -- 是 --&gt; S[既有业务系统提交/保存]</w:t>
      </w:r>
    </w:p>
    <w:p>
      <w:pPr>
        <w:pStyle w:val="PRDCode"/>
      </w:pPr>
      <w:r>
        <w:t xml:space="preserve">  R -- 否 --&gt; T[用户修改/取消/转人工]</w:t>
      </w:r>
    </w:p>
    <w:p>
      <w:pPr>
        <w:pStyle w:val="PRDCode"/>
      </w:pPr>
      <w:r>
        <w:t xml:space="preserve">  N --&gt; U[会话历史与审计留痕]</w:t>
      </w:r>
    </w:p>
    <w:p>
      <w:pPr>
        <w:pStyle w:val="PRDCode"/>
      </w:pPr>
      <w:r>
        <w:t xml:space="preserve">  P --&gt; U</w:t>
      </w:r>
    </w:p>
    <w:p>
      <w:pPr>
        <w:pStyle w:val="PRDCode"/>
      </w:pPr>
      <w:r>
        <w:t xml:space="preserve">  S --&gt; U</w:t>
      </w:r>
    </w:p>
    <w:p>
      <w:pPr>
        <w:pStyle w:val="PRDCode"/>
      </w:pPr>
      <w:r>
        <w:t xml:space="preserve">  T --&gt; U</w:t>
      </w:r>
    </w:p>
    <w:p>
      <w:pPr>
        <w:pStyle w:val="PRDCode"/>
      </w:pPr>
      <w:r>
        <w:t>```</w:t>
      </w:r>
    </w:p>
    <w:p>
      <w:pPr>
        <w:pStyle w:val="Heading3"/>
      </w:pPr>
      <w:r>
        <w:t>6.2 操作指南与表单联动流程</w:t>
      </w:r>
    </w:p>
    <w:p>
      <w:pPr>
        <w:spacing w:after="60"/>
        <w:ind w:left="403" w:hanging="317"/>
      </w:pPr>
      <w:r>
        <w:t>1. 用户在 Web 右上角点击 AI 助手图标打开右侧抽屉，或在 App 底部一级 AI 入口进入智能填报会话。</w:t>
      </w:r>
    </w:p>
    <w:p>
      <w:pPr>
        <w:spacing w:after="60"/>
        <w:ind w:left="403" w:hanging="317"/>
      </w:pPr>
      <w:r>
        <w:t>2. AI 助手首先显示开场白，说明已接入当前项目、角色权限与工序业务上下文，并提示所有写入动作需用户确认。</w:t>
      </w:r>
    </w:p>
    <w:p>
      <w:pPr>
        <w:spacing w:after="60"/>
        <w:ind w:left="403" w:hanging="317"/>
      </w:pPr>
      <w:r>
        <w:t>3. 用户输入“工序报验步骤”等操作问题，或点击底部快捷按钮“操作指南”后再发送问题。</w:t>
      </w:r>
    </w:p>
    <w:p>
      <w:pPr>
        <w:spacing w:after="60"/>
        <w:ind w:left="403" w:hanging="317"/>
      </w:pPr>
      <w:r>
        <w:t>4. 系统识别为操作指南问答，调用 RAG 返回与当前端、当前模块和权限一致的操作指南卡片，卡片需展示步骤、来源版本、适用端和置信度。</w:t>
      </w:r>
    </w:p>
    <w:p>
      <w:pPr>
        <w:spacing w:after="60"/>
        <w:ind w:left="403" w:hanging="317"/>
      </w:pPr>
      <w:r>
        <w:t>5. 指南卡片提供“查看来源”和“进入表单”动作；点击“查看来源”展示指南来源与审计信息，点击“进入表单”跳转 App 端原系统工序报验页面。</w:t>
      </w:r>
    </w:p>
    <w:p>
      <w:pPr>
        <w:spacing w:after="60"/>
        <w:ind w:left="403" w:hanging="317"/>
      </w:pPr>
      <w:r>
        <w:t>6. 从指南进入的工序报验页面必须为空白或待人工填选状态，单位工程、验收部位、验收工序、工程进度、自检描述、计划验收时间、验收人等字段均由用户人工选择或填写。</w:t>
      </w:r>
    </w:p>
    <w:p>
      <w:pPr>
        <w:spacing w:after="60"/>
        <w:ind w:left="403" w:hanging="317"/>
      </w:pPr>
      <w:r>
        <w:t>7. 用户在 App 原系统表单点击返回时，必须回到进入表单前的 AI 对话内容，保留用户问题、指南回答、来源卡片和输入框状态。</w:t>
      </w:r>
    </w:p>
    <w:p>
      <w:pPr>
        <w:spacing w:after="60"/>
        <w:ind w:left="403" w:hanging="317"/>
      </w:pPr>
      <w:r>
        <w:t>8. 若用户输入的是自然语言办理指令，系统不直接写入，而是先展示候选草稿、手动修改、人工填报、确认提交等人在回路动作，再进入既有业务表单或确认页。</w:t>
      </w:r>
    </w:p>
    <w:p>
      <w:pPr>
        <w:pStyle w:val="Heading3"/>
      </w:pPr>
      <w:r>
        <w:t>6.3 AI问数/数据简报</w:t>
      </w:r>
    </w:p>
    <w:p>
      <w:pPr>
        <w:spacing w:after="60"/>
        <w:ind w:left="403" w:hanging="317"/>
      </w:pPr>
      <w:r>
        <w:t>1. 用户在 Web/App AI 助手输入“集团 2026 年 2 月工序简报”等自然语言统计指令。</w:t>
      </w:r>
    </w:p>
    <w:p>
      <w:pPr>
        <w:spacing w:after="60"/>
        <w:ind w:left="403" w:hanging="317"/>
      </w:pPr>
      <w:r>
        <w:t>2. AI 解析统计层级、时间范围、业务类型、状态筛选和组织/项目范围；条件不完整时先追问，不生成含糊简报。</w:t>
      </w:r>
    </w:p>
    <w:p>
      <w:pPr>
        <w:spacing w:after="60"/>
        <w:ind w:left="403" w:hanging="317"/>
      </w:pPr>
      <w:r>
        <w:t>3. Spring 工具网关基于当前用户权限调用固定统计接口，不允许 Agent 直接拼接 SQL 或绕过既有数据权限。</w:t>
      </w:r>
    </w:p>
    <w:p>
      <w:pPr>
        <w:spacing w:after="60"/>
        <w:ind w:left="403" w:hanging="317"/>
      </w:pPr>
      <w:r>
        <w:t>4. 系统返回报告式简报卡片，而不是只返回数字：卡片需包含标题、统计时间、整体使用概况、各单位使用详情、问题与建议等文字说明。</w:t>
      </w:r>
    </w:p>
    <w:p>
      <w:pPr>
        <w:spacing w:after="60"/>
        <w:ind w:left="403" w:hanging="317"/>
      </w:pPr>
      <w:r>
        <w:t>5. 简报卡片同时展示核心指标，例如报验申请、已验收工序、检查问题、不合格数量和占比等，并标注同比/环比或状态说明。</w:t>
      </w:r>
    </w:p>
    <w:p>
      <w:pPr>
        <w:spacing w:after="60"/>
        <w:ind w:left="403" w:hanging="317"/>
      </w:pPr>
      <w:r>
        <w:t>6. 简报卡片至少支持柱状图、折线图、饼图等多种可视化，用于表达单位对比、趋势变化和结构占比。</w:t>
      </w:r>
    </w:p>
    <w:p>
      <w:pPr>
        <w:spacing w:after="60"/>
        <w:ind w:left="403" w:hanging="317"/>
      </w:pPr>
      <w:r>
        <w:t>7. 用户可点击“下钻明细”“导出”等动作查看授权范围内明细、下载报表或保存历史快照。</w:t>
      </w:r>
    </w:p>
    <w:p>
      <w:pPr>
        <w:spacing w:after="60"/>
        <w:ind w:left="403" w:hanging="317"/>
      </w:pPr>
      <w:r>
        <w:t>8. 简报生成结果需进入历史会话，可追溯统计条件、数据口径、生成时间、图表 schema 和导出任务。</w:t>
      </w:r>
    </w:p>
    <w:p>
      <w:pPr>
        <w:pStyle w:val="Heading3"/>
      </w:pPr>
      <w:r>
        <w:t>6.4 工程检查与图片识别填报流程</w:t>
      </w:r>
    </w:p>
    <w:p>
      <w:pPr>
        <w:spacing w:after="60"/>
        <w:ind w:left="403" w:hanging="317"/>
      </w:pPr>
      <w:r>
        <w:t>1. 用户可通过 App 语音、拍照/相册、Web 上传图片/PDF，或在 AI 助手点击“工程检查”快捷按钮发起检查类任务。</w:t>
      </w:r>
    </w:p>
    <w:p>
      <w:pPr>
        <w:spacing w:after="60"/>
        <w:ind w:left="403" w:hanging="317"/>
      </w:pPr>
      <w:r>
        <w:t>2. 系统识别为工程检查或图片识别任务后，结合当前项目、工程名称、工程部位、检查类型和页面上下文生成候选检查卡片。</w:t>
      </w:r>
    </w:p>
    <w:p>
      <w:pPr>
        <w:spacing w:after="60"/>
        <w:ind w:left="403" w:hanging="317"/>
      </w:pPr>
      <w:r>
        <w:t>3. 候选卡片默认仅展开候选 1，候选 2、候选 3 折叠展示；用户可点击“展开全部候选”查看全部候选，避免对话区过长。</w:t>
      </w:r>
    </w:p>
    <w:p>
      <w:pPr>
        <w:spacing w:after="60"/>
        <w:ind w:left="403" w:hanging="317"/>
      </w:pPr>
      <w:r>
        <w:t>4. 每个候选卡片展示检查类型、项目名称、工程名称、工程部位、检查结果和匹配度，并提供“手动修改”“人工填报”“确认提交”三个动作。</w:t>
      </w:r>
    </w:p>
    <w:p>
      <w:pPr>
        <w:spacing w:after="60"/>
        <w:ind w:left="403" w:hanging="317"/>
      </w:pPr>
      <w:r>
        <w:t>5. 点击“人工填报”时，系统跳转 App 端原系统工程检查页面，检查类型、工程名称、工程部位、问题描述、整改要求、整改期限、整改责任人等字段为空白或待人工填选。</w:t>
      </w:r>
    </w:p>
    <w:p>
      <w:pPr>
        <w:spacing w:after="60"/>
        <w:ind w:left="403" w:hanging="317"/>
      </w:pPr>
      <w:r>
        <w:t>6. 点击“确认提交”后，AI 先追问或接收补充信息，例如存在问题、整改截止日和现场影像；补齐后展示“问题信息确认”卡片。</w:t>
      </w:r>
    </w:p>
    <w:p>
      <w:pPr>
        <w:spacing w:after="60"/>
        <w:ind w:left="403" w:hanging="317"/>
      </w:pPr>
      <w:r>
        <w:t>7. 用户在“问题信息确认”卡片点击“确认提交”后，系统跳转 App 端原系统工程检查页面，并将对话内容预填到相应字段，包括异常结果、存在问题、整改要求、整改期限、现场影像和整改责任人。</w:t>
      </w:r>
    </w:p>
    <w:p>
      <w:pPr>
        <w:spacing w:after="60"/>
        <w:ind w:left="403" w:hanging="317"/>
      </w:pPr>
      <w:r>
        <w:t>8. 现场影像在确认卡和原系统页面中应展示缩略图或占位图；低置信度、字段冲突或无匹配对象时必须保留人工修改、人工填报或人工绑定入口。</w:t>
      </w:r>
    </w:p>
    <w:p>
      <w:pPr>
        <w:spacing w:after="60"/>
        <w:ind w:left="403" w:hanging="317"/>
      </w:pPr>
      <w:r>
        <w:t>9. 所有工程检查写入动作仍由既有工程检查页面和业务服务完成，AI 只负责生成候选、追问补齐、预填建议和审计记录。</w:t>
      </w:r>
    </w:p>
    <w:p>
      <w:pPr>
        <w:pStyle w:val="Heading3"/>
      </w:pPr>
      <w:r>
        <w:t>6.5 异常兜底流程</w:t>
      </w:r>
    </w:p>
    <w:tbl>
      <w:tblPr>
        <w:tblStyle w:val="TableGrid"/>
        <w:tblW w:type="auto" w:w="0"/>
        <w:jc w:val="center"/>
        <w:tblLayout w:type="fixed"/>
        <w:tblLook w:firstColumn="1" w:firstRow="1" w:lastColumn="0" w:lastRow="0" w:noHBand="0" w:noVBand="1" w:val="04A0"/>
      </w:tblPr>
      <w:tblGrid>
        <w:gridCol w:w="5040"/>
        <w:gridCol w:w="5040"/>
      </w:tblGrid>
      <w:tr>
        <w:tc>
          <w:tcPr>
            <w:tcW w:type="dxa" w:w="213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异常类型</w:t>
            </w:r>
          </w:p>
        </w:tc>
        <w:tc>
          <w:tcPr>
            <w:tcW w:type="dxa" w:w="72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处理要求</w:t>
            </w:r>
          </w:p>
        </w:tc>
      </w:tr>
      <w:tr>
        <w:tc>
          <w:tcPr>
            <w:tcW w:type="dxa" w:w="2139"/>
            <w:vAlign w:val="center"/>
            <w:tcMar>
              <w:top w:w="80" w:type="dxa"/>
              <w:start w:w="80" w:type="dxa"/>
              <w:bottom w:w="80" w:type="dxa"/>
              <w:end w:w="80" w:type="dxa"/>
            </w:tcMar>
          </w:tcPr>
          <w:p>
            <w:pPr>
              <w:jc w:val="center"/>
            </w:pPr>
            <w:r>
              <w:rPr>
                <w:rFonts w:ascii="Microsoft YaHei" w:hAnsi="Microsoft YaHei" w:eastAsia="Microsoft YaHei"/>
                <w:sz w:val="17"/>
              </w:rPr>
              <w:t>意图无法识别</w:t>
            </w:r>
          </w:p>
        </w:tc>
        <w:tc>
          <w:tcPr>
            <w:tcW w:type="dxa" w:w="7220"/>
            <w:vAlign w:val="center"/>
            <w:tcMar>
              <w:top w:w="80" w:type="dxa"/>
              <w:start w:w="80" w:type="dxa"/>
              <w:bottom w:w="80" w:type="dxa"/>
              <w:end w:w="80" w:type="dxa"/>
            </w:tcMar>
          </w:tcPr>
          <w:p>
            <w:pPr>
              <w:jc w:val="left"/>
            </w:pPr>
            <w:r>
              <w:rPr>
                <w:rFonts w:ascii="Microsoft YaHei" w:hAnsi="Microsoft YaHei" w:eastAsia="Microsoft YaHei"/>
                <w:sz w:val="17"/>
              </w:rPr>
              <w:t>返回可理解提示，并提供可选任务类型。</w:t>
            </w:r>
          </w:p>
        </w:tc>
      </w:tr>
      <w:tr>
        <w:tc>
          <w:tcPr>
            <w:tcW w:type="dxa" w:w="2139"/>
            <w:vAlign w:val="center"/>
            <w:tcMar>
              <w:top w:w="80" w:type="dxa"/>
              <w:start w:w="80" w:type="dxa"/>
              <w:bottom w:w="80" w:type="dxa"/>
              <w:end w:w="80" w:type="dxa"/>
            </w:tcMar>
          </w:tcPr>
          <w:p>
            <w:pPr>
              <w:jc w:val="center"/>
            </w:pPr>
            <w:r>
              <w:rPr>
                <w:rFonts w:ascii="Microsoft YaHei" w:hAnsi="Microsoft YaHei" w:eastAsia="Microsoft YaHei"/>
                <w:sz w:val="17"/>
              </w:rPr>
              <w:t>槽位缺失</w:t>
            </w:r>
          </w:p>
        </w:tc>
        <w:tc>
          <w:tcPr>
            <w:tcW w:type="dxa" w:w="7220"/>
            <w:vAlign w:val="center"/>
            <w:tcMar>
              <w:top w:w="80" w:type="dxa"/>
              <w:start w:w="80" w:type="dxa"/>
              <w:bottom w:w="80" w:type="dxa"/>
              <w:end w:w="80" w:type="dxa"/>
            </w:tcMar>
          </w:tcPr>
          <w:p>
            <w:pPr>
              <w:jc w:val="left"/>
            </w:pPr>
            <w:r>
              <w:rPr>
                <w:rFonts w:ascii="Microsoft YaHei" w:hAnsi="Microsoft YaHei" w:eastAsia="Microsoft YaHei"/>
                <w:sz w:val="17"/>
              </w:rPr>
              <w:t>追问缺失字段，不得直接写入。</w:t>
            </w:r>
          </w:p>
        </w:tc>
      </w:tr>
      <w:tr>
        <w:tc>
          <w:tcPr>
            <w:tcW w:type="dxa" w:w="2139"/>
            <w:vAlign w:val="center"/>
            <w:tcMar>
              <w:top w:w="80" w:type="dxa"/>
              <w:start w:w="80" w:type="dxa"/>
              <w:bottom w:w="80" w:type="dxa"/>
              <w:end w:w="80" w:type="dxa"/>
            </w:tcMar>
          </w:tcPr>
          <w:p>
            <w:pPr>
              <w:jc w:val="center"/>
            </w:pPr>
            <w:r>
              <w:rPr>
                <w:rFonts w:ascii="Microsoft YaHei" w:hAnsi="Microsoft YaHei" w:eastAsia="Microsoft YaHei"/>
                <w:sz w:val="17"/>
              </w:rPr>
              <w:t>权限不足</w:t>
            </w:r>
          </w:p>
        </w:tc>
        <w:tc>
          <w:tcPr>
            <w:tcW w:type="dxa" w:w="7220"/>
            <w:vAlign w:val="center"/>
            <w:tcMar>
              <w:top w:w="80" w:type="dxa"/>
              <w:start w:w="80" w:type="dxa"/>
              <w:bottom w:w="80" w:type="dxa"/>
              <w:end w:w="80" w:type="dxa"/>
            </w:tcMar>
          </w:tcPr>
          <w:p>
            <w:pPr>
              <w:jc w:val="left"/>
            </w:pPr>
            <w:r>
              <w:rPr>
                <w:rFonts w:ascii="Microsoft YaHei" w:hAnsi="Microsoft YaHei" w:eastAsia="Microsoft YaHei"/>
                <w:sz w:val="17"/>
              </w:rPr>
              <w:t>不暴露不可见项目或数据存在性，提示权限不足和申请路径。</w:t>
            </w:r>
          </w:p>
        </w:tc>
      </w:tr>
      <w:tr>
        <w:tc>
          <w:tcPr>
            <w:tcW w:type="dxa" w:w="2139"/>
            <w:vAlign w:val="center"/>
            <w:tcMar>
              <w:top w:w="80" w:type="dxa"/>
              <w:start w:w="80" w:type="dxa"/>
              <w:bottom w:w="80" w:type="dxa"/>
              <w:end w:w="80" w:type="dxa"/>
            </w:tcMar>
          </w:tcPr>
          <w:p>
            <w:pPr>
              <w:jc w:val="center"/>
            </w:pPr>
            <w:r>
              <w:rPr>
                <w:rFonts w:ascii="Microsoft YaHei" w:hAnsi="Microsoft YaHei" w:eastAsia="Microsoft YaHei"/>
                <w:sz w:val="17"/>
              </w:rPr>
              <w:t>RAG 无结果</w:t>
            </w:r>
          </w:p>
        </w:tc>
        <w:tc>
          <w:tcPr>
            <w:tcW w:type="dxa" w:w="7220"/>
            <w:vAlign w:val="center"/>
            <w:tcMar>
              <w:top w:w="80" w:type="dxa"/>
              <w:start w:w="80" w:type="dxa"/>
              <w:bottom w:w="80" w:type="dxa"/>
              <w:end w:w="80" w:type="dxa"/>
            </w:tcMar>
          </w:tcPr>
          <w:p>
            <w:pPr>
              <w:jc w:val="left"/>
            </w:pPr>
            <w:r>
              <w:rPr>
                <w:rFonts w:ascii="Microsoft YaHei" w:hAnsi="Microsoft YaHei" w:eastAsia="Microsoft YaHei"/>
                <w:sz w:val="17"/>
              </w:rPr>
              <w:t>返回未匹配到指南，并提供人工入口或关键词建议。</w:t>
            </w:r>
          </w:p>
        </w:tc>
      </w:tr>
      <w:tr>
        <w:tc>
          <w:tcPr>
            <w:tcW w:type="dxa" w:w="2139"/>
            <w:vAlign w:val="center"/>
            <w:tcMar>
              <w:top w:w="80" w:type="dxa"/>
              <w:start w:w="80" w:type="dxa"/>
              <w:bottom w:w="80" w:type="dxa"/>
              <w:end w:w="80" w:type="dxa"/>
            </w:tcMar>
          </w:tcPr>
          <w:p>
            <w:pPr>
              <w:jc w:val="center"/>
            </w:pPr>
            <w:r>
              <w:rPr>
                <w:rFonts w:ascii="Microsoft YaHei" w:hAnsi="Microsoft YaHei" w:eastAsia="Microsoft YaHei"/>
                <w:sz w:val="17"/>
              </w:rPr>
              <w:t>OCR 低置信度</w:t>
            </w:r>
          </w:p>
        </w:tc>
        <w:tc>
          <w:tcPr>
            <w:tcW w:type="dxa" w:w="7220"/>
            <w:vAlign w:val="center"/>
            <w:tcMar>
              <w:top w:w="80" w:type="dxa"/>
              <w:start w:w="80" w:type="dxa"/>
              <w:bottom w:w="80" w:type="dxa"/>
              <w:end w:w="80" w:type="dxa"/>
            </w:tcMar>
          </w:tcPr>
          <w:p>
            <w:pPr>
              <w:jc w:val="left"/>
            </w:pPr>
            <w:r>
              <w:rPr>
                <w:rFonts w:ascii="Microsoft YaHei" w:hAnsi="Microsoft YaHei" w:eastAsia="Microsoft YaHei"/>
                <w:sz w:val="17"/>
              </w:rPr>
              <w:t>要求人工复核，不自动填充高风险字段。</w:t>
            </w:r>
          </w:p>
        </w:tc>
      </w:tr>
      <w:tr>
        <w:tc>
          <w:tcPr>
            <w:tcW w:type="dxa" w:w="2139"/>
            <w:vAlign w:val="center"/>
            <w:tcMar>
              <w:top w:w="80" w:type="dxa"/>
              <w:start w:w="80" w:type="dxa"/>
              <w:bottom w:w="80" w:type="dxa"/>
              <w:end w:w="80" w:type="dxa"/>
            </w:tcMar>
          </w:tcPr>
          <w:p>
            <w:pPr>
              <w:jc w:val="center"/>
            </w:pPr>
            <w:r>
              <w:rPr>
                <w:rFonts w:ascii="Microsoft YaHei" w:hAnsi="Microsoft YaHei" w:eastAsia="Microsoft YaHei"/>
                <w:sz w:val="17"/>
              </w:rPr>
              <w:t>匹配候选冲突</w:t>
            </w:r>
          </w:p>
        </w:tc>
        <w:tc>
          <w:tcPr>
            <w:tcW w:type="dxa" w:w="7220"/>
            <w:vAlign w:val="center"/>
            <w:tcMar>
              <w:top w:w="80" w:type="dxa"/>
              <w:start w:w="80" w:type="dxa"/>
              <w:bottom w:w="80" w:type="dxa"/>
              <w:end w:w="80" w:type="dxa"/>
            </w:tcMar>
          </w:tcPr>
          <w:p>
            <w:pPr>
              <w:jc w:val="left"/>
            </w:pPr>
            <w:r>
              <w:rPr>
                <w:rFonts w:ascii="Microsoft YaHei" w:hAnsi="Microsoft YaHei" w:eastAsia="Microsoft YaHei"/>
                <w:sz w:val="17"/>
              </w:rPr>
              <w:t>展示候选项，由用户选择后继续。</w:t>
            </w:r>
          </w:p>
        </w:tc>
      </w:tr>
      <w:tr>
        <w:tc>
          <w:tcPr>
            <w:tcW w:type="dxa" w:w="2139"/>
            <w:vAlign w:val="center"/>
            <w:tcMar>
              <w:top w:w="80" w:type="dxa"/>
              <w:start w:w="80" w:type="dxa"/>
              <w:bottom w:w="80" w:type="dxa"/>
              <w:end w:w="80" w:type="dxa"/>
            </w:tcMar>
          </w:tcPr>
          <w:p>
            <w:pPr>
              <w:jc w:val="center"/>
            </w:pPr>
            <w:r>
              <w:rPr>
                <w:rFonts w:ascii="Microsoft YaHei" w:hAnsi="Microsoft YaHei" w:eastAsia="Microsoft YaHei"/>
                <w:sz w:val="17"/>
              </w:rPr>
              <w:t>工具超时/失败</w:t>
            </w:r>
          </w:p>
        </w:tc>
        <w:tc>
          <w:tcPr>
            <w:tcW w:type="dxa" w:w="7220"/>
            <w:vAlign w:val="center"/>
            <w:tcMar>
              <w:top w:w="80" w:type="dxa"/>
              <w:start w:w="80" w:type="dxa"/>
              <w:bottom w:w="80" w:type="dxa"/>
              <w:end w:w="80" w:type="dxa"/>
            </w:tcMar>
          </w:tcPr>
          <w:p>
            <w:pPr>
              <w:jc w:val="left"/>
            </w:pPr>
            <w:r>
              <w:rPr>
                <w:rFonts w:ascii="Microsoft YaHei" w:hAnsi="Microsoft YaHei" w:eastAsia="Microsoft YaHei"/>
                <w:sz w:val="17"/>
              </w:rPr>
              <w:t>可重试一次，仍失败则进入人工处理。</w:t>
            </w:r>
          </w:p>
        </w:tc>
      </w:tr>
      <w:tr>
        <w:tc>
          <w:tcPr>
            <w:tcW w:type="dxa" w:w="2139"/>
            <w:vAlign w:val="center"/>
            <w:tcMar>
              <w:top w:w="80" w:type="dxa"/>
              <w:start w:w="80" w:type="dxa"/>
              <w:bottom w:w="80" w:type="dxa"/>
              <w:end w:w="80" w:type="dxa"/>
            </w:tcMar>
          </w:tcPr>
          <w:p>
            <w:pPr>
              <w:jc w:val="center"/>
            </w:pPr>
            <w:r>
              <w:rPr>
                <w:rFonts w:ascii="Microsoft YaHei" w:hAnsi="Microsoft YaHei" w:eastAsia="Microsoft YaHei"/>
                <w:sz w:val="17"/>
              </w:rPr>
              <w:t>AI 服务不可用</w:t>
            </w:r>
          </w:p>
        </w:tc>
        <w:tc>
          <w:tcPr>
            <w:tcW w:type="dxa" w:w="7220"/>
            <w:vAlign w:val="center"/>
            <w:tcMar>
              <w:top w:w="80" w:type="dxa"/>
              <w:start w:w="80" w:type="dxa"/>
              <w:bottom w:w="80" w:type="dxa"/>
              <w:end w:w="80" w:type="dxa"/>
            </w:tcMar>
          </w:tcPr>
          <w:p>
            <w:pPr>
              <w:jc w:val="left"/>
            </w:pPr>
            <w:r>
              <w:rPr>
                <w:rFonts w:ascii="Microsoft YaHei" w:hAnsi="Microsoft YaHei" w:eastAsia="Microsoft YaHei"/>
                <w:sz w:val="17"/>
              </w:rPr>
              <w:t>不影响既有业务页面和人工操作流程。</w:t>
            </w:r>
          </w:p>
        </w:tc>
      </w:tr>
    </w:tbl>
    <w:p/>
    <w:p>
      <w:pPr>
        <w:pStyle w:val="Heading3"/>
      </w:pPr>
      <w:r>
        <w:t>6.6 人在回路与人工兜底流程</w:t>
      </w:r>
    </w:p>
    <w:p>
      <w:pPr>
        <w:spacing w:after="120"/>
      </w:pPr>
      <w:r>
        <w:t>人在回路不是异常之外的附加能力，而是 AI 助手办理验收申请、检查记录、OCR 填报和数据查询时的安全闭环。系统只在结果可靠、权限明确、字段完整且用户确认后继续推进；任一关键条件不满足时，必须转入人工确认、修正、补录或人工办理。</w:t>
      </w:r>
    </w:p>
    <w:p>
      <w:pPr>
        <w:pStyle w:val="Heading4"/>
      </w:pPr>
      <w:r>
        <w:t>6.6.1 触发条件</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83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触发条件</w:t>
            </w:r>
          </w:p>
        </w:tc>
        <w:tc>
          <w:tcPr>
            <w:tcW w:type="dxa" w:w="349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示例</w:t>
            </w:r>
          </w:p>
        </w:tc>
        <w:tc>
          <w:tcPr>
            <w:tcW w:type="dxa" w:w="502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系统行为</w:t>
            </w:r>
          </w:p>
        </w:tc>
      </w:tr>
      <w:tr>
        <w:tc>
          <w:tcPr>
            <w:tcW w:type="dxa" w:w="838"/>
            <w:vAlign w:val="center"/>
            <w:tcMar>
              <w:top w:w="80" w:type="dxa"/>
              <w:start w:w="80" w:type="dxa"/>
              <w:bottom w:w="80" w:type="dxa"/>
              <w:end w:w="80" w:type="dxa"/>
            </w:tcMar>
          </w:tcPr>
          <w:p>
            <w:pPr>
              <w:jc w:val="center"/>
            </w:pPr>
            <w:r>
              <w:rPr>
                <w:rFonts w:ascii="Microsoft YaHei" w:hAnsi="Microsoft YaHei" w:eastAsia="Microsoft YaHei"/>
                <w:sz w:val="17"/>
              </w:rPr>
              <w:t>意图无法识别</w:t>
            </w:r>
          </w:p>
        </w:tc>
        <w:tc>
          <w:tcPr>
            <w:tcW w:type="dxa" w:w="3492"/>
            <w:vAlign w:val="center"/>
            <w:tcMar>
              <w:top w:w="80" w:type="dxa"/>
              <w:start w:w="80" w:type="dxa"/>
              <w:bottom w:w="80" w:type="dxa"/>
              <w:end w:w="80" w:type="dxa"/>
            </w:tcMar>
          </w:tcPr>
          <w:p>
            <w:pPr>
              <w:jc w:val="left"/>
            </w:pPr>
            <w:r>
              <w:rPr>
                <w:rFonts w:ascii="Microsoft YaHei" w:hAnsi="Microsoft YaHei" w:eastAsia="Microsoft YaHei"/>
                <w:sz w:val="17"/>
              </w:rPr>
              <w:t>用户输入“帮我弄一下这个工序”</w:t>
            </w:r>
          </w:p>
        </w:tc>
        <w:tc>
          <w:tcPr>
            <w:tcW w:type="dxa" w:w="5029"/>
            <w:vAlign w:val="center"/>
            <w:tcMar>
              <w:top w:w="80" w:type="dxa"/>
              <w:start w:w="80" w:type="dxa"/>
              <w:bottom w:w="80" w:type="dxa"/>
              <w:end w:w="80" w:type="dxa"/>
            </w:tcMar>
          </w:tcPr>
          <w:p>
            <w:pPr>
              <w:jc w:val="left"/>
            </w:pPr>
            <w:r>
              <w:rPr>
                <w:rFonts w:ascii="Microsoft YaHei" w:hAnsi="Microsoft YaHei" w:eastAsia="Microsoft YaHei"/>
                <w:sz w:val="17"/>
              </w:rPr>
              <w:t>展示可选任务类型：查指南、发起验收、生成检查记录、上传 OCR、查简报。</w:t>
            </w:r>
          </w:p>
        </w:tc>
      </w:tr>
      <w:tr>
        <w:tc>
          <w:tcPr>
            <w:tcW w:type="dxa" w:w="838"/>
            <w:vAlign w:val="center"/>
            <w:tcMar>
              <w:top w:w="80" w:type="dxa"/>
              <w:start w:w="80" w:type="dxa"/>
              <w:bottom w:w="80" w:type="dxa"/>
              <w:end w:w="80" w:type="dxa"/>
            </w:tcMar>
          </w:tcPr>
          <w:p>
            <w:pPr>
              <w:jc w:val="center"/>
            </w:pPr>
            <w:r>
              <w:rPr>
                <w:rFonts w:ascii="Microsoft YaHei" w:hAnsi="Microsoft YaHei" w:eastAsia="Microsoft YaHei"/>
                <w:sz w:val="17"/>
              </w:rPr>
              <w:t>必填槽位缺失</w:t>
            </w:r>
          </w:p>
        </w:tc>
        <w:tc>
          <w:tcPr>
            <w:tcW w:type="dxa" w:w="3492"/>
            <w:vAlign w:val="center"/>
            <w:tcMar>
              <w:top w:w="80" w:type="dxa"/>
              <w:start w:w="80" w:type="dxa"/>
              <w:bottom w:w="80" w:type="dxa"/>
              <w:end w:w="80" w:type="dxa"/>
            </w:tcMar>
          </w:tcPr>
          <w:p>
            <w:pPr>
              <w:jc w:val="left"/>
            </w:pPr>
            <w:r>
              <w:rPr>
                <w:rFonts w:ascii="Microsoft YaHei" w:hAnsi="Microsoft YaHei" w:eastAsia="Microsoft YaHei"/>
                <w:sz w:val="17"/>
              </w:rPr>
              <w:t>缺项目、桩号、工程部位、验收/检查类型</w:t>
            </w:r>
          </w:p>
        </w:tc>
        <w:tc>
          <w:tcPr>
            <w:tcW w:type="dxa" w:w="5029"/>
            <w:vAlign w:val="center"/>
            <w:tcMar>
              <w:top w:w="80" w:type="dxa"/>
              <w:start w:w="80" w:type="dxa"/>
              <w:bottom w:w="80" w:type="dxa"/>
              <w:end w:w="80" w:type="dxa"/>
            </w:tcMar>
          </w:tcPr>
          <w:p>
            <w:pPr>
              <w:jc w:val="left"/>
            </w:pPr>
            <w:r>
              <w:rPr>
                <w:rFonts w:ascii="Microsoft YaHei" w:hAnsi="Microsoft YaHei" w:eastAsia="Microsoft YaHei"/>
                <w:sz w:val="17"/>
              </w:rPr>
              <w:t>一次性汇总追问；达到追问上限后进入半预填表单或人工录入。</w:t>
            </w:r>
          </w:p>
        </w:tc>
      </w:tr>
      <w:tr>
        <w:tc>
          <w:tcPr>
            <w:tcW w:type="dxa" w:w="838"/>
            <w:vAlign w:val="center"/>
            <w:tcMar>
              <w:top w:w="80" w:type="dxa"/>
              <w:start w:w="80" w:type="dxa"/>
              <w:bottom w:w="80" w:type="dxa"/>
              <w:end w:w="80" w:type="dxa"/>
            </w:tcMar>
          </w:tcPr>
          <w:p>
            <w:pPr>
              <w:jc w:val="center"/>
            </w:pPr>
            <w:r>
              <w:rPr>
                <w:rFonts w:ascii="Microsoft YaHei" w:hAnsi="Microsoft YaHei" w:eastAsia="Microsoft YaHei"/>
                <w:sz w:val="17"/>
              </w:rPr>
              <w:t>槽位冲突</w:t>
            </w:r>
          </w:p>
        </w:tc>
        <w:tc>
          <w:tcPr>
            <w:tcW w:type="dxa" w:w="3492"/>
            <w:vAlign w:val="center"/>
            <w:tcMar>
              <w:top w:w="80" w:type="dxa"/>
              <w:start w:w="80" w:type="dxa"/>
              <w:bottom w:w="80" w:type="dxa"/>
              <w:end w:w="80" w:type="dxa"/>
            </w:tcMar>
          </w:tcPr>
          <w:p>
            <w:pPr>
              <w:jc w:val="left"/>
            </w:pPr>
            <w:r>
              <w:rPr>
                <w:rFonts w:ascii="Microsoft YaHei" w:hAnsi="Microsoft YaHei" w:eastAsia="Microsoft YaHei"/>
                <w:sz w:val="17"/>
              </w:rPr>
              <w:t>用户输入项目A，页面上下文为项目B</w:t>
            </w:r>
          </w:p>
        </w:tc>
        <w:tc>
          <w:tcPr>
            <w:tcW w:type="dxa" w:w="5029"/>
            <w:vAlign w:val="center"/>
            <w:tcMar>
              <w:top w:w="80" w:type="dxa"/>
              <w:start w:w="80" w:type="dxa"/>
              <w:bottom w:w="80" w:type="dxa"/>
              <w:end w:w="80" w:type="dxa"/>
            </w:tcMar>
          </w:tcPr>
          <w:p>
            <w:pPr>
              <w:jc w:val="left"/>
            </w:pPr>
            <w:r>
              <w:rPr>
                <w:rFonts w:ascii="Microsoft YaHei" w:hAnsi="Microsoft YaHei" w:eastAsia="Microsoft YaHei"/>
                <w:sz w:val="17"/>
              </w:rPr>
              <w:t>展示冲突来源，要求用户选择或切换上下文。</w:t>
            </w:r>
          </w:p>
        </w:tc>
      </w:tr>
      <w:tr>
        <w:tc>
          <w:tcPr>
            <w:tcW w:type="dxa" w:w="838"/>
            <w:vAlign w:val="center"/>
            <w:tcMar>
              <w:top w:w="80" w:type="dxa"/>
              <w:start w:w="80" w:type="dxa"/>
              <w:bottom w:w="80" w:type="dxa"/>
              <w:end w:w="80" w:type="dxa"/>
            </w:tcMar>
          </w:tcPr>
          <w:p>
            <w:pPr>
              <w:jc w:val="center"/>
            </w:pPr>
            <w:r>
              <w:rPr>
                <w:rFonts w:ascii="Microsoft YaHei" w:hAnsi="Microsoft YaHei" w:eastAsia="Microsoft YaHei"/>
                <w:sz w:val="17"/>
              </w:rPr>
              <w:t>多候选</w:t>
            </w:r>
          </w:p>
        </w:tc>
        <w:tc>
          <w:tcPr>
            <w:tcW w:type="dxa" w:w="3492"/>
            <w:vAlign w:val="center"/>
            <w:tcMar>
              <w:top w:w="80" w:type="dxa"/>
              <w:start w:w="80" w:type="dxa"/>
              <w:bottom w:w="80" w:type="dxa"/>
              <w:end w:w="80" w:type="dxa"/>
            </w:tcMar>
          </w:tcPr>
          <w:p>
            <w:pPr>
              <w:jc w:val="left"/>
            </w:pPr>
            <w:r>
              <w:rPr>
                <w:rFonts w:ascii="Microsoft YaHei" w:hAnsi="Microsoft YaHei" w:eastAsia="Microsoft YaHei"/>
                <w:sz w:val="17"/>
              </w:rPr>
              <w:t>桩号匹配多个结构，人员姓名匹配多人</w:t>
            </w:r>
          </w:p>
        </w:tc>
        <w:tc>
          <w:tcPr>
            <w:tcW w:type="dxa" w:w="5029"/>
            <w:vAlign w:val="center"/>
            <w:tcMar>
              <w:top w:w="80" w:type="dxa"/>
              <w:start w:w="80" w:type="dxa"/>
              <w:bottom w:w="80" w:type="dxa"/>
              <w:end w:w="80" w:type="dxa"/>
            </w:tcMar>
          </w:tcPr>
          <w:p>
            <w:pPr>
              <w:jc w:val="left"/>
            </w:pPr>
            <w:r>
              <w:rPr>
                <w:rFonts w:ascii="Microsoft YaHei" w:hAnsi="Microsoft YaHei" w:eastAsia="Microsoft YaHei"/>
                <w:sz w:val="17"/>
              </w:rPr>
              <w:t>最多展示 5 个候选；超过 5 个先追问缩小范围。</w:t>
            </w:r>
          </w:p>
        </w:tc>
      </w:tr>
      <w:tr>
        <w:tc>
          <w:tcPr>
            <w:tcW w:type="dxa" w:w="838"/>
            <w:vAlign w:val="center"/>
            <w:tcMar>
              <w:top w:w="80" w:type="dxa"/>
              <w:start w:w="80" w:type="dxa"/>
              <w:bottom w:w="80" w:type="dxa"/>
              <w:end w:w="80" w:type="dxa"/>
            </w:tcMar>
          </w:tcPr>
          <w:p>
            <w:pPr>
              <w:jc w:val="center"/>
            </w:pPr>
            <w:r>
              <w:rPr>
                <w:rFonts w:ascii="Microsoft YaHei" w:hAnsi="Microsoft YaHei" w:eastAsia="Microsoft YaHei"/>
                <w:sz w:val="17"/>
              </w:rPr>
              <w:t>低置信度</w:t>
            </w:r>
          </w:p>
        </w:tc>
        <w:tc>
          <w:tcPr>
            <w:tcW w:type="dxa" w:w="3492"/>
            <w:vAlign w:val="center"/>
            <w:tcMar>
              <w:top w:w="80" w:type="dxa"/>
              <w:start w:w="80" w:type="dxa"/>
              <w:bottom w:w="80" w:type="dxa"/>
              <w:end w:w="80" w:type="dxa"/>
            </w:tcMar>
          </w:tcPr>
          <w:p>
            <w:pPr>
              <w:jc w:val="left"/>
            </w:pPr>
            <w:r>
              <w:rPr>
                <w:rFonts w:ascii="Microsoft YaHei" w:hAnsi="Microsoft YaHei" w:eastAsia="Microsoft YaHei"/>
                <w:sz w:val="17"/>
              </w:rPr>
              <w:t>OCR 字段模糊、RAG 无 Top1、模型低置信</w:t>
            </w:r>
          </w:p>
        </w:tc>
        <w:tc>
          <w:tcPr>
            <w:tcW w:type="dxa" w:w="5029"/>
            <w:vAlign w:val="center"/>
            <w:tcMar>
              <w:top w:w="80" w:type="dxa"/>
              <w:start w:w="80" w:type="dxa"/>
              <w:bottom w:w="80" w:type="dxa"/>
              <w:end w:w="80" w:type="dxa"/>
            </w:tcMar>
          </w:tcPr>
          <w:p>
            <w:pPr>
              <w:jc w:val="left"/>
            </w:pPr>
            <w:r>
              <w:rPr>
                <w:rFonts w:ascii="Microsoft YaHei" w:hAnsi="Microsoft YaHei" w:eastAsia="Microsoft YaHei"/>
                <w:sz w:val="17"/>
              </w:rPr>
              <w:t>停止自动推进，展示原因、候选和人工入口。</w:t>
            </w:r>
          </w:p>
        </w:tc>
      </w:tr>
      <w:tr>
        <w:tc>
          <w:tcPr>
            <w:tcW w:type="dxa" w:w="838"/>
            <w:vAlign w:val="center"/>
            <w:tcMar>
              <w:top w:w="80" w:type="dxa"/>
              <w:start w:w="80" w:type="dxa"/>
              <w:bottom w:w="80" w:type="dxa"/>
              <w:end w:w="80" w:type="dxa"/>
            </w:tcMar>
          </w:tcPr>
          <w:p>
            <w:pPr>
              <w:jc w:val="center"/>
            </w:pPr>
            <w:r>
              <w:rPr>
                <w:rFonts w:ascii="Microsoft YaHei" w:hAnsi="Microsoft YaHei" w:eastAsia="Microsoft YaHei"/>
                <w:sz w:val="17"/>
              </w:rPr>
              <w:t>识别错误</w:t>
            </w:r>
          </w:p>
        </w:tc>
        <w:tc>
          <w:tcPr>
            <w:tcW w:type="dxa" w:w="3492"/>
            <w:vAlign w:val="center"/>
            <w:tcMar>
              <w:top w:w="80" w:type="dxa"/>
              <w:start w:w="80" w:type="dxa"/>
              <w:bottom w:w="80" w:type="dxa"/>
              <w:end w:w="80" w:type="dxa"/>
            </w:tcMar>
          </w:tcPr>
          <w:p>
            <w:pPr>
              <w:jc w:val="left"/>
            </w:pPr>
            <w:r>
              <w:rPr>
                <w:rFonts w:ascii="Microsoft YaHei" w:hAnsi="Microsoft YaHei" w:eastAsia="Microsoft YaHei"/>
                <w:sz w:val="17"/>
              </w:rPr>
              <w:t>用户发现 AI 识别的桩号、责任人或工程部位错误</w:t>
            </w:r>
          </w:p>
        </w:tc>
        <w:tc>
          <w:tcPr>
            <w:tcW w:type="dxa" w:w="5029"/>
            <w:vAlign w:val="center"/>
            <w:tcMar>
              <w:top w:w="80" w:type="dxa"/>
              <w:start w:w="80" w:type="dxa"/>
              <w:bottom w:w="80" w:type="dxa"/>
              <w:end w:w="80" w:type="dxa"/>
            </w:tcMar>
          </w:tcPr>
          <w:p>
            <w:pPr>
              <w:jc w:val="left"/>
            </w:pPr>
            <w:r>
              <w:rPr>
                <w:rFonts w:ascii="Microsoft YaHei" w:hAnsi="Microsoft YaHei" w:eastAsia="Microsoft YaHei"/>
                <w:sz w:val="17"/>
              </w:rPr>
              <w:t>允许用户直接修改，并记录 AI 原值、用户值和修改原因。</w:t>
            </w:r>
          </w:p>
        </w:tc>
      </w:tr>
      <w:tr>
        <w:tc>
          <w:tcPr>
            <w:tcW w:type="dxa" w:w="838"/>
            <w:vAlign w:val="center"/>
            <w:tcMar>
              <w:top w:w="80" w:type="dxa"/>
              <w:start w:w="80" w:type="dxa"/>
              <w:bottom w:w="80" w:type="dxa"/>
              <w:end w:w="80" w:type="dxa"/>
            </w:tcMar>
          </w:tcPr>
          <w:p>
            <w:pPr>
              <w:jc w:val="center"/>
            </w:pPr>
            <w:r>
              <w:rPr>
                <w:rFonts w:ascii="Microsoft YaHei" w:hAnsi="Microsoft YaHei" w:eastAsia="Microsoft YaHei"/>
                <w:sz w:val="17"/>
              </w:rPr>
              <w:t>工具失败</w:t>
            </w:r>
          </w:p>
        </w:tc>
        <w:tc>
          <w:tcPr>
            <w:tcW w:type="dxa" w:w="3492"/>
            <w:vAlign w:val="center"/>
            <w:tcMar>
              <w:top w:w="80" w:type="dxa"/>
              <w:start w:w="80" w:type="dxa"/>
              <w:bottom w:w="80" w:type="dxa"/>
              <w:end w:w="80" w:type="dxa"/>
            </w:tcMar>
          </w:tcPr>
          <w:p>
            <w:pPr>
              <w:jc w:val="left"/>
            </w:pPr>
            <w:r>
              <w:rPr>
                <w:rFonts w:ascii="Microsoft YaHei" w:hAnsi="Microsoft YaHei" w:eastAsia="Microsoft YaHei"/>
                <w:sz w:val="17"/>
              </w:rPr>
              <w:t>表单草稿失败、OCR 超时、RAG 服务异常</w:t>
            </w:r>
          </w:p>
        </w:tc>
        <w:tc>
          <w:tcPr>
            <w:tcW w:type="dxa" w:w="5029"/>
            <w:vAlign w:val="center"/>
            <w:tcMar>
              <w:top w:w="80" w:type="dxa"/>
              <w:start w:w="80" w:type="dxa"/>
              <w:bottom w:w="80" w:type="dxa"/>
              <w:end w:w="80" w:type="dxa"/>
            </w:tcMar>
          </w:tcPr>
          <w:p>
            <w:pPr>
              <w:jc w:val="left"/>
            </w:pPr>
            <w:r>
              <w:rPr>
                <w:rFonts w:ascii="Microsoft YaHei" w:hAnsi="Microsoft YaHei" w:eastAsia="Microsoft YaHei"/>
                <w:sz w:val="17"/>
              </w:rPr>
              <w:t>允许重试一次；仍失败则进入人工办理路径。</w:t>
            </w:r>
          </w:p>
        </w:tc>
      </w:tr>
      <w:tr>
        <w:tc>
          <w:tcPr>
            <w:tcW w:type="dxa" w:w="838"/>
            <w:vAlign w:val="center"/>
            <w:tcMar>
              <w:top w:w="80" w:type="dxa"/>
              <w:start w:w="80" w:type="dxa"/>
              <w:bottom w:w="80" w:type="dxa"/>
              <w:end w:w="80" w:type="dxa"/>
            </w:tcMar>
          </w:tcPr>
          <w:p>
            <w:pPr>
              <w:jc w:val="center"/>
            </w:pPr>
            <w:r>
              <w:rPr>
                <w:rFonts w:ascii="Microsoft YaHei" w:hAnsi="Microsoft YaHei" w:eastAsia="Microsoft YaHei"/>
                <w:sz w:val="17"/>
              </w:rPr>
              <w:t>权限不足</w:t>
            </w:r>
          </w:p>
        </w:tc>
        <w:tc>
          <w:tcPr>
            <w:tcW w:type="dxa" w:w="3492"/>
            <w:vAlign w:val="center"/>
            <w:tcMar>
              <w:top w:w="80" w:type="dxa"/>
              <w:start w:w="80" w:type="dxa"/>
              <w:bottom w:w="80" w:type="dxa"/>
              <w:end w:w="80" w:type="dxa"/>
            </w:tcMar>
          </w:tcPr>
          <w:p>
            <w:pPr>
              <w:jc w:val="left"/>
            </w:pPr>
            <w:r>
              <w:rPr>
                <w:rFonts w:ascii="Microsoft YaHei" w:hAnsi="Microsoft YaHei" w:eastAsia="Microsoft YaHei"/>
                <w:sz w:val="17"/>
              </w:rPr>
              <w:t>用户无项目、表单、导出或改绑权限</w:t>
            </w:r>
          </w:p>
        </w:tc>
        <w:tc>
          <w:tcPr>
            <w:tcW w:type="dxa" w:w="5029"/>
            <w:vAlign w:val="center"/>
            <w:tcMar>
              <w:top w:w="80" w:type="dxa"/>
              <w:start w:w="80" w:type="dxa"/>
              <w:bottom w:w="80" w:type="dxa"/>
              <w:end w:w="80" w:type="dxa"/>
            </w:tcMar>
          </w:tcPr>
          <w:p>
            <w:pPr>
              <w:jc w:val="left"/>
            </w:pPr>
            <w:r>
              <w:rPr>
                <w:rFonts w:ascii="Microsoft YaHei" w:hAnsi="Microsoft YaHei" w:eastAsia="Microsoft YaHei"/>
                <w:sz w:val="17"/>
              </w:rPr>
              <w:t>禁止继续办理，不泄露不可见对象存在性，给出权限申请路径。</w:t>
            </w:r>
          </w:p>
        </w:tc>
      </w:tr>
    </w:tbl>
    <w:p/>
    <w:p>
      <w:pPr>
        <w:pStyle w:val="Heading4"/>
      </w:pPr>
      <w:r>
        <w:t>6.6.2 人工动作</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337"/>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人工动作</w:t>
            </w:r>
          </w:p>
        </w:tc>
        <w:tc>
          <w:tcPr>
            <w:tcW w:type="dxa" w:w="4011"/>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适用场景</w:t>
            </w:r>
          </w:p>
        </w:tc>
        <w:tc>
          <w:tcPr>
            <w:tcW w:type="dxa" w:w="4011"/>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结果</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选择候选</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多项目、多结构、多人员、多指南、多表单</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以用户选择作为后续业务参数。</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修改字段</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AI 字段识别错误或业务选择调整</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保存 AI 原值、用户修改值、来源和原因。</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补录字段</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必填字段缺失、OCR 未识别、语音转写缺失</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补齐后继续生成草稿或进入确认页。</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人工绑定</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OCR 未匹配结构、人员或附件对象</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绑定已有对象；不得自动新增基础库。</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转表单手工办理</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追问仍无法补齐、Agent 服务失败</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打开空白或半预填既有业务表单。</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作废/取消任务</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上传错误、任务重复、业务不再办理</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保留任务记录和原因，不写入正式业务。</w:t>
            </w:r>
          </w:p>
        </w:tc>
      </w:tr>
      <w:tr>
        <w:tc>
          <w:tcPr>
            <w:tcW w:type="dxa" w:w="1337"/>
            <w:vAlign w:val="center"/>
            <w:tcMar>
              <w:top w:w="80" w:type="dxa"/>
              <w:start w:w="80" w:type="dxa"/>
              <w:bottom w:w="80" w:type="dxa"/>
              <w:end w:w="80" w:type="dxa"/>
            </w:tcMar>
          </w:tcPr>
          <w:p>
            <w:pPr>
              <w:jc w:val="center"/>
            </w:pPr>
            <w:r>
              <w:rPr>
                <w:rFonts w:ascii="Microsoft YaHei" w:hAnsi="Microsoft YaHei" w:eastAsia="Microsoft YaHei"/>
                <w:sz w:val="17"/>
              </w:rPr>
              <w:t>转管理员处理</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需要改绑、作废已确认批次或配置修正</w:t>
            </w:r>
          </w:p>
        </w:tc>
        <w:tc>
          <w:tcPr>
            <w:tcW w:type="dxa" w:w="4011"/>
            <w:vAlign w:val="center"/>
            <w:tcMar>
              <w:top w:w="80" w:type="dxa"/>
              <w:start w:w="80" w:type="dxa"/>
              <w:bottom w:w="80" w:type="dxa"/>
              <w:end w:w="80" w:type="dxa"/>
            </w:tcMar>
          </w:tcPr>
          <w:p>
            <w:pPr>
              <w:jc w:val="left"/>
            </w:pPr>
            <w:r>
              <w:rPr>
                <w:rFonts w:ascii="Microsoft YaHei" w:hAnsi="Microsoft YaHei" w:eastAsia="Microsoft YaHei"/>
                <w:sz w:val="17"/>
              </w:rPr>
              <w:t>创建待处理事项，由授权角色处理。</w:t>
            </w:r>
          </w:p>
        </w:tc>
      </w:tr>
    </w:tbl>
    <w:p/>
    <w:p>
      <w:pPr>
        <w:pStyle w:val="Heading4"/>
      </w:pPr>
      <w:r>
        <w:t>6.6.3 人工兜底状态</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85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状态</w:t>
            </w:r>
          </w:p>
        </w:tc>
        <w:tc>
          <w:tcPr>
            <w:tcW w:type="dxa" w:w="354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含义</w:t>
            </w:r>
          </w:p>
        </w:tc>
        <w:tc>
          <w:tcPr>
            <w:tcW w:type="dxa" w:w="297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进入条件</w:t>
            </w:r>
          </w:p>
        </w:tc>
        <w:tc>
          <w:tcPr>
            <w:tcW w:type="dxa" w:w="198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退出条件</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待人工确认</w:t>
            </w:r>
          </w:p>
        </w:tc>
        <w:tc>
          <w:tcPr>
            <w:tcW w:type="dxa" w:w="3545"/>
            <w:vAlign w:val="center"/>
            <w:tcMar>
              <w:top w:w="80" w:type="dxa"/>
              <w:start w:w="80" w:type="dxa"/>
              <w:bottom w:w="80" w:type="dxa"/>
              <w:end w:w="80" w:type="dxa"/>
            </w:tcMar>
          </w:tcPr>
          <w:p>
            <w:pPr>
              <w:jc w:val="left"/>
            </w:pPr>
            <w:r>
              <w:rPr>
                <w:rFonts w:ascii="Microsoft YaHei" w:hAnsi="Microsoft YaHei" w:eastAsia="Microsoft YaHei"/>
                <w:sz w:val="17"/>
              </w:rPr>
              <w:t>AI 给出草稿、候选或 OCR 结果但不能自动生效</w:t>
            </w:r>
          </w:p>
        </w:tc>
        <w:tc>
          <w:tcPr>
            <w:tcW w:type="dxa" w:w="2978"/>
            <w:vAlign w:val="center"/>
            <w:tcMar>
              <w:top w:w="80" w:type="dxa"/>
              <w:start w:w="80" w:type="dxa"/>
              <w:bottom w:w="80" w:type="dxa"/>
              <w:end w:w="80" w:type="dxa"/>
            </w:tcMar>
          </w:tcPr>
          <w:p>
            <w:pPr>
              <w:jc w:val="center"/>
            </w:pPr>
            <w:r>
              <w:rPr>
                <w:rFonts w:ascii="Microsoft YaHei" w:hAnsi="Microsoft YaHei" w:eastAsia="Microsoft YaHei"/>
                <w:sz w:val="17"/>
              </w:rPr>
              <w:t>需要用户选择、修改或确认</w:t>
            </w:r>
          </w:p>
        </w:tc>
        <w:tc>
          <w:tcPr>
            <w:tcW w:type="dxa" w:w="1985"/>
            <w:vAlign w:val="center"/>
            <w:tcMar>
              <w:top w:w="80" w:type="dxa"/>
              <w:start w:w="80" w:type="dxa"/>
              <w:bottom w:w="80" w:type="dxa"/>
              <w:end w:w="80" w:type="dxa"/>
            </w:tcMar>
          </w:tcPr>
          <w:p>
            <w:pPr>
              <w:jc w:val="left"/>
            </w:pPr>
            <w:r>
              <w:rPr>
                <w:rFonts w:ascii="Microsoft YaHei" w:hAnsi="Microsoft YaHei" w:eastAsia="Microsoft YaHei"/>
                <w:sz w:val="17"/>
              </w:rPr>
              <w:t>用户确认、取消或转人工办理</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待人工补录</w:t>
            </w:r>
          </w:p>
        </w:tc>
        <w:tc>
          <w:tcPr>
            <w:tcW w:type="dxa" w:w="3545"/>
            <w:vAlign w:val="center"/>
            <w:tcMar>
              <w:top w:w="80" w:type="dxa"/>
              <w:start w:w="80" w:type="dxa"/>
              <w:bottom w:w="80" w:type="dxa"/>
              <w:end w:w="80" w:type="dxa"/>
            </w:tcMar>
          </w:tcPr>
          <w:p>
            <w:pPr>
              <w:jc w:val="center"/>
            </w:pPr>
            <w:r>
              <w:rPr>
                <w:rFonts w:ascii="Microsoft YaHei" w:hAnsi="Microsoft YaHei" w:eastAsia="Microsoft YaHei"/>
                <w:sz w:val="17"/>
              </w:rPr>
              <w:t>关键字段缺失或无法标准化</w:t>
            </w:r>
          </w:p>
        </w:tc>
        <w:tc>
          <w:tcPr>
            <w:tcW w:type="dxa" w:w="2978"/>
            <w:vAlign w:val="center"/>
            <w:tcMar>
              <w:top w:w="80" w:type="dxa"/>
              <w:start w:w="80" w:type="dxa"/>
              <w:bottom w:w="80" w:type="dxa"/>
              <w:end w:w="80" w:type="dxa"/>
            </w:tcMar>
          </w:tcPr>
          <w:p>
            <w:pPr>
              <w:jc w:val="left"/>
            </w:pPr>
            <w:r>
              <w:rPr>
                <w:rFonts w:ascii="Microsoft YaHei" w:hAnsi="Microsoft YaHei" w:eastAsia="Microsoft YaHei"/>
                <w:sz w:val="17"/>
              </w:rPr>
              <w:t>缺项目、部位、类型、人员、时间等</w:t>
            </w:r>
          </w:p>
        </w:tc>
        <w:tc>
          <w:tcPr>
            <w:tcW w:type="dxa" w:w="1985"/>
            <w:vAlign w:val="center"/>
            <w:tcMar>
              <w:top w:w="80" w:type="dxa"/>
              <w:start w:w="80" w:type="dxa"/>
              <w:bottom w:w="80" w:type="dxa"/>
              <w:end w:w="80" w:type="dxa"/>
            </w:tcMar>
          </w:tcPr>
          <w:p>
            <w:pPr>
              <w:jc w:val="center"/>
            </w:pPr>
            <w:r>
              <w:rPr>
                <w:rFonts w:ascii="Microsoft YaHei" w:hAnsi="Microsoft YaHei" w:eastAsia="Microsoft YaHei"/>
                <w:sz w:val="17"/>
              </w:rPr>
              <w:t>补录完成或进入手工表单</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待人工绑定</w:t>
            </w:r>
          </w:p>
        </w:tc>
        <w:tc>
          <w:tcPr>
            <w:tcW w:type="dxa" w:w="3545"/>
            <w:vAlign w:val="center"/>
            <w:tcMar>
              <w:top w:w="80" w:type="dxa"/>
              <w:start w:w="80" w:type="dxa"/>
              <w:bottom w:w="80" w:type="dxa"/>
              <w:end w:w="80" w:type="dxa"/>
            </w:tcMar>
          </w:tcPr>
          <w:p>
            <w:pPr>
              <w:jc w:val="left"/>
            </w:pPr>
            <w:r>
              <w:rPr>
                <w:rFonts w:ascii="Microsoft YaHei" w:hAnsi="Microsoft YaHei" w:eastAsia="Microsoft YaHei"/>
                <w:sz w:val="17"/>
              </w:rPr>
              <w:t>系统库无明确匹配或多候选冲突</w:t>
            </w:r>
          </w:p>
        </w:tc>
        <w:tc>
          <w:tcPr>
            <w:tcW w:type="dxa" w:w="2978"/>
            <w:vAlign w:val="center"/>
            <w:tcMar>
              <w:top w:w="80" w:type="dxa"/>
              <w:start w:w="80" w:type="dxa"/>
              <w:bottom w:w="80" w:type="dxa"/>
              <w:end w:w="80" w:type="dxa"/>
            </w:tcMar>
          </w:tcPr>
          <w:p>
            <w:pPr>
              <w:jc w:val="left"/>
            </w:pPr>
            <w:r>
              <w:rPr>
                <w:rFonts w:ascii="Microsoft YaHei" w:hAnsi="Microsoft YaHei" w:eastAsia="Microsoft YaHei"/>
                <w:sz w:val="17"/>
              </w:rPr>
              <w:t>结构、人员、附件、表单候选不唯一</w:t>
            </w:r>
          </w:p>
        </w:tc>
        <w:tc>
          <w:tcPr>
            <w:tcW w:type="dxa" w:w="1985"/>
            <w:vAlign w:val="center"/>
            <w:tcMar>
              <w:top w:w="80" w:type="dxa"/>
              <w:start w:w="80" w:type="dxa"/>
              <w:bottom w:w="80" w:type="dxa"/>
              <w:end w:w="80" w:type="dxa"/>
            </w:tcMar>
          </w:tcPr>
          <w:p>
            <w:pPr>
              <w:jc w:val="left"/>
            </w:pPr>
            <w:r>
              <w:rPr>
                <w:rFonts w:ascii="Microsoft YaHei" w:hAnsi="Microsoft YaHei" w:eastAsia="Microsoft YaHei"/>
                <w:sz w:val="17"/>
              </w:rPr>
              <w:t>用户绑定已有对象或标记未匹配</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人工处理中</w:t>
            </w:r>
          </w:p>
        </w:tc>
        <w:tc>
          <w:tcPr>
            <w:tcW w:type="dxa" w:w="3545"/>
            <w:vAlign w:val="center"/>
            <w:tcMar>
              <w:top w:w="80" w:type="dxa"/>
              <w:start w:w="80" w:type="dxa"/>
              <w:bottom w:w="80" w:type="dxa"/>
              <w:end w:w="80" w:type="dxa"/>
            </w:tcMar>
          </w:tcPr>
          <w:p>
            <w:pPr>
              <w:jc w:val="center"/>
            </w:pPr>
            <w:r>
              <w:rPr>
                <w:rFonts w:ascii="Microsoft YaHei" w:hAnsi="Microsoft YaHei" w:eastAsia="Microsoft YaHei"/>
                <w:sz w:val="17"/>
              </w:rPr>
              <w:t>已转入既有业务人工流程</w:t>
            </w:r>
          </w:p>
        </w:tc>
        <w:tc>
          <w:tcPr>
            <w:tcW w:type="dxa" w:w="2978"/>
            <w:vAlign w:val="center"/>
            <w:tcMar>
              <w:top w:w="80" w:type="dxa"/>
              <w:start w:w="80" w:type="dxa"/>
              <w:bottom w:w="80" w:type="dxa"/>
              <w:end w:w="80" w:type="dxa"/>
            </w:tcMar>
          </w:tcPr>
          <w:p>
            <w:pPr>
              <w:jc w:val="left"/>
            </w:pPr>
            <w:r>
              <w:rPr>
                <w:rFonts w:ascii="Microsoft YaHei" w:hAnsi="Microsoft YaHei" w:eastAsia="Microsoft YaHei"/>
                <w:sz w:val="17"/>
              </w:rPr>
              <w:t>AI 服务失败、追问上限、用户选择人工办理</w:t>
            </w:r>
          </w:p>
        </w:tc>
        <w:tc>
          <w:tcPr>
            <w:tcW w:type="dxa" w:w="1985"/>
            <w:vAlign w:val="center"/>
            <w:tcMar>
              <w:top w:w="80" w:type="dxa"/>
              <w:start w:w="80" w:type="dxa"/>
              <w:bottom w:w="80" w:type="dxa"/>
              <w:end w:w="80" w:type="dxa"/>
            </w:tcMar>
          </w:tcPr>
          <w:p>
            <w:pPr>
              <w:jc w:val="center"/>
            </w:pPr>
            <w:r>
              <w:rPr>
                <w:rFonts w:ascii="Microsoft YaHei" w:hAnsi="Microsoft YaHei" w:eastAsia="Microsoft YaHei"/>
                <w:sz w:val="17"/>
              </w:rPr>
              <w:t>人工提交、人工取消或作废</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人工处理完成</w:t>
            </w:r>
          </w:p>
        </w:tc>
        <w:tc>
          <w:tcPr>
            <w:tcW w:type="dxa" w:w="3545"/>
            <w:vAlign w:val="center"/>
            <w:tcMar>
              <w:top w:w="80" w:type="dxa"/>
              <w:start w:w="80" w:type="dxa"/>
              <w:bottom w:w="80" w:type="dxa"/>
              <w:end w:w="80" w:type="dxa"/>
            </w:tcMar>
          </w:tcPr>
          <w:p>
            <w:pPr>
              <w:jc w:val="center"/>
            </w:pPr>
            <w:r>
              <w:rPr>
                <w:rFonts w:ascii="Microsoft YaHei" w:hAnsi="Microsoft YaHei" w:eastAsia="Microsoft YaHei"/>
                <w:sz w:val="17"/>
              </w:rPr>
              <w:t>业务通过人工路径完成</w:t>
            </w:r>
          </w:p>
        </w:tc>
        <w:tc>
          <w:tcPr>
            <w:tcW w:type="dxa" w:w="2978"/>
            <w:vAlign w:val="center"/>
            <w:tcMar>
              <w:top w:w="80" w:type="dxa"/>
              <w:start w:w="80" w:type="dxa"/>
              <w:bottom w:w="80" w:type="dxa"/>
              <w:end w:w="80" w:type="dxa"/>
            </w:tcMar>
          </w:tcPr>
          <w:p>
            <w:pPr>
              <w:jc w:val="left"/>
            </w:pPr>
            <w:r>
              <w:rPr>
                <w:rFonts w:ascii="Microsoft YaHei" w:hAnsi="Microsoft YaHei" w:eastAsia="Microsoft YaHei"/>
                <w:sz w:val="17"/>
              </w:rPr>
              <w:t>表单提交、附件挂接或任务关闭</w:t>
            </w:r>
          </w:p>
        </w:tc>
        <w:tc>
          <w:tcPr>
            <w:tcW w:type="dxa" w:w="1985"/>
            <w:vAlign w:val="center"/>
            <w:tcMar>
              <w:top w:w="80" w:type="dxa"/>
              <w:start w:w="80" w:type="dxa"/>
              <w:bottom w:w="80" w:type="dxa"/>
              <w:end w:w="80" w:type="dxa"/>
            </w:tcMar>
          </w:tcPr>
          <w:p>
            <w:pPr>
              <w:jc w:val="center"/>
            </w:pPr>
            <w:r>
              <w:rPr>
                <w:rFonts w:ascii="Microsoft YaHei" w:hAnsi="Microsoft YaHei" w:eastAsia="Microsoft YaHei"/>
                <w:sz w:val="17"/>
              </w:rPr>
              <w:t>进入历史和审计</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人工作废</w:t>
            </w:r>
          </w:p>
        </w:tc>
        <w:tc>
          <w:tcPr>
            <w:tcW w:type="dxa" w:w="3545"/>
            <w:vAlign w:val="center"/>
            <w:tcMar>
              <w:top w:w="80" w:type="dxa"/>
              <w:start w:w="80" w:type="dxa"/>
              <w:bottom w:w="80" w:type="dxa"/>
              <w:end w:w="80" w:type="dxa"/>
            </w:tcMar>
          </w:tcPr>
          <w:p>
            <w:pPr>
              <w:jc w:val="center"/>
            </w:pPr>
            <w:r>
              <w:rPr>
                <w:rFonts w:ascii="Microsoft YaHei" w:hAnsi="Microsoft YaHei" w:eastAsia="Microsoft YaHei"/>
                <w:sz w:val="17"/>
              </w:rPr>
              <w:t>用户或管理员终止任务</w:t>
            </w:r>
          </w:p>
        </w:tc>
        <w:tc>
          <w:tcPr>
            <w:tcW w:type="dxa" w:w="2978"/>
            <w:vAlign w:val="center"/>
            <w:tcMar>
              <w:top w:w="80" w:type="dxa"/>
              <w:start w:w="80" w:type="dxa"/>
              <w:bottom w:w="80" w:type="dxa"/>
              <w:end w:w="80" w:type="dxa"/>
            </w:tcMar>
          </w:tcPr>
          <w:p>
            <w:pPr>
              <w:jc w:val="left"/>
            </w:pPr>
            <w:r>
              <w:rPr>
                <w:rFonts w:ascii="Microsoft YaHei" w:hAnsi="Microsoft YaHei" w:eastAsia="Microsoft YaHei"/>
                <w:sz w:val="17"/>
              </w:rPr>
              <w:t>上传错误、重复任务、不再办理</w:t>
            </w:r>
          </w:p>
        </w:tc>
        <w:tc>
          <w:tcPr>
            <w:tcW w:type="dxa" w:w="1985"/>
            <w:vAlign w:val="center"/>
            <w:tcMar>
              <w:top w:w="80" w:type="dxa"/>
              <w:start w:w="80" w:type="dxa"/>
              <w:bottom w:w="80" w:type="dxa"/>
              <w:end w:w="80" w:type="dxa"/>
            </w:tcMar>
          </w:tcPr>
          <w:p>
            <w:pPr>
              <w:jc w:val="center"/>
            </w:pPr>
            <w:r>
              <w:rPr>
                <w:rFonts w:ascii="Microsoft YaHei" w:hAnsi="Microsoft YaHei" w:eastAsia="Microsoft YaHei"/>
                <w:sz w:val="17"/>
              </w:rPr>
              <w:t>进入历史和审计</w:t>
            </w:r>
          </w:p>
        </w:tc>
      </w:tr>
    </w:tbl>
    <w:p/>
    <w:p>
      <w:pPr>
        <w:pStyle w:val="Heading4"/>
      </w:pPr>
      <w:r>
        <w:t>6.6.4 审计与指标</w:t>
      </w:r>
    </w:p>
    <w:p>
      <w:pPr>
        <w:spacing w:after="120"/>
      </w:pPr>
      <w:r>
        <w:t>系统必须记录每次人工介入的触发原因、AI 原始输出、用户操作、最终业务结果和处理人。运营看板至少统计：低置信度触发次数、人工修改率、人工补录率、人工绑定量、人工处理完成率、人工作废量、重复任务量、工具失败转人工量。</w:t>
      </w:r>
    </w:p>
    <w:p>
      <w:pPr>
        <w:pStyle w:val="Heading2"/>
      </w:pPr>
      <w:r>
        <w:t>7. 功能需求</w:t>
      </w:r>
    </w:p>
    <w:p>
      <w:pPr>
        <w:pStyle w:val="Heading3"/>
      </w:pPr>
      <w:r>
        <w:t>7.1 统一入口与会话</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8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43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43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FR-001</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Web 端提供右侧可折叠 AI 侧边栏，可从全局入口或业务页面入口唤起。</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侧边栏支持打开、收起、关闭，不阻断当前页面主要操作。</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FR-002</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App 端提供底部一级 AI 入口，与现有业务模块并列。</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App 可进入 AI 助手首页，支持返回来源业务页面。</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FR-003</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Web/App 使用同一套会话体系和任务节点模型。</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同一用户在授权范围内可查看历史会话、任务状态和结果。</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FR-004</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会话支持新建、继续、历史查看、上下文重置。</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切换项目/实体工程、关闭会话、跨日期继续或 30 分钟无操作后需重新确认业务上下文。</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FR-005</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每次用户输入形成输入事件，每个业务任务形成任务节点。</w:t>
            </w:r>
          </w:p>
        </w:tc>
        <w:tc>
          <w:tcPr>
            <w:tcW w:type="dxa" w:w="4320"/>
            <w:vAlign w:val="center"/>
            <w:tcMar>
              <w:top w:w="80" w:type="dxa"/>
              <w:start w:w="80" w:type="dxa"/>
              <w:bottom w:w="80" w:type="dxa"/>
              <w:end w:w="80" w:type="dxa"/>
            </w:tcMar>
          </w:tcPr>
          <w:p>
            <w:pPr>
              <w:jc w:val="left"/>
            </w:pPr>
            <w:r>
              <w:rPr>
                <w:rFonts w:ascii="Microsoft YaHei" w:hAnsi="Microsoft YaHei" w:eastAsia="Microsoft YaHei"/>
                <w:sz w:val="17"/>
              </w:rPr>
              <w:t>审计中可查询用户输入、意图、工具调用、结果和确认动作。</w:t>
            </w:r>
          </w:p>
        </w:tc>
      </w:tr>
    </w:tbl>
    <w:p/>
    <w:p>
      <w:pPr>
        <w:pStyle w:val="Heading3"/>
      </w:pPr>
      <w:r>
        <w:t>7.2 多模态输入</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86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460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388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864"/>
            <w:vAlign w:val="center"/>
            <w:tcMar>
              <w:top w:w="80" w:type="dxa"/>
              <w:start w:w="80" w:type="dxa"/>
              <w:bottom w:w="80" w:type="dxa"/>
              <w:end w:w="80" w:type="dxa"/>
            </w:tcMar>
          </w:tcPr>
          <w:p>
            <w:pPr>
              <w:jc w:val="center"/>
            </w:pPr>
            <w:r>
              <w:rPr>
                <w:rFonts w:ascii="Microsoft YaHei" w:hAnsi="Microsoft YaHei" w:eastAsia="Microsoft YaHei"/>
                <w:sz w:val="17"/>
              </w:rPr>
              <w:t>FR-006</w:t>
            </w:r>
          </w:p>
        </w:tc>
        <w:tc>
          <w:tcPr>
            <w:tcW w:type="dxa" w:w="4608"/>
            <w:vAlign w:val="center"/>
            <w:tcMar>
              <w:top w:w="80" w:type="dxa"/>
              <w:start w:w="80" w:type="dxa"/>
              <w:bottom w:w="80" w:type="dxa"/>
              <w:end w:w="80" w:type="dxa"/>
            </w:tcMar>
          </w:tcPr>
          <w:p>
            <w:pPr>
              <w:jc w:val="left"/>
            </w:pPr>
            <w:r>
              <w:rPr>
                <w:rFonts w:ascii="Microsoft YaHei" w:hAnsi="Microsoft YaHei" w:eastAsia="Microsoft YaHei"/>
                <w:sz w:val="17"/>
              </w:rPr>
              <w:t>支持文本输入，覆盖问答、表单办理、数据简报、OCR 任务说明等。</w:t>
            </w:r>
          </w:p>
        </w:tc>
        <w:tc>
          <w:tcPr>
            <w:tcW w:type="dxa" w:w="3888"/>
            <w:vAlign w:val="center"/>
            <w:tcMar>
              <w:top w:w="80" w:type="dxa"/>
              <w:start w:w="80" w:type="dxa"/>
              <w:bottom w:w="80" w:type="dxa"/>
              <w:end w:w="80" w:type="dxa"/>
            </w:tcMar>
          </w:tcPr>
          <w:p>
            <w:pPr>
              <w:jc w:val="left"/>
            </w:pPr>
            <w:r>
              <w:rPr>
                <w:rFonts w:ascii="Microsoft YaHei" w:hAnsi="Microsoft YaHei" w:eastAsia="Microsoft YaHei"/>
                <w:sz w:val="17"/>
              </w:rPr>
              <w:t>文本输入可触发意图识别和任务节点创建。</w:t>
            </w:r>
          </w:p>
        </w:tc>
      </w:tr>
      <w:tr>
        <w:tc>
          <w:tcPr>
            <w:tcW w:type="dxa" w:w="864"/>
            <w:vAlign w:val="center"/>
            <w:tcMar>
              <w:top w:w="80" w:type="dxa"/>
              <w:start w:w="80" w:type="dxa"/>
              <w:bottom w:w="80" w:type="dxa"/>
              <w:end w:w="80" w:type="dxa"/>
            </w:tcMar>
          </w:tcPr>
          <w:p>
            <w:pPr>
              <w:jc w:val="center"/>
            </w:pPr>
            <w:r>
              <w:rPr>
                <w:rFonts w:ascii="Microsoft YaHei" w:hAnsi="Microsoft YaHei" w:eastAsia="Microsoft YaHei"/>
                <w:sz w:val="17"/>
              </w:rPr>
              <w:t>FR-007</w:t>
            </w:r>
          </w:p>
        </w:tc>
        <w:tc>
          <w:tcPr>
            <w:tcW w:type="dxa" w:w="4608"/>
            <w:vAlign w:val="center"/>
            <w:tcMar>
              <w:top w:w="80" w:type="dxa"/>
              <w:start w:w="80" w:type="dxa"/>
              <w:bottom w:w="80" w:type="dxa"/>
              <w:end w:w="80" w:type="dxa"/>
            </w:tcMar>
          </w:tcPr>
          <w:p>
            <w:pPr>
              <w:jc w:val="center"/>
            </w:pPr>
            <w:r>
              <w:rPr>
                <w:rFonts w:ascii="Microsoft YaHei" w:hAnsi="Microsoft YaHei" w:eastAsia="Microsoft YaHei"/>
                <w:sz w:val="17"/>
              </w:rPr>
              <w:t>支持语音转写入口。</w:t>
            </w:r>
          </w:p>
        </w:tc>
        <w:tc>
          <w:tcPr>
            <w:tcW w:type="dxa" w:w="3888"/>
            <w:vAlign w:val="center"/>
            <w:tcMar>
              <w:top w:w="80" w:type="dxa"/>
              <w:start w:w="80" w:type="dxa"/>
              <w:bottom w:w="80" w:type="dxa"/>
              <w:end w:w="80" w:type="dxa"/>
            </w:tcMar>
          </w:tcPr>
          <w:p>
            <w:pPr>
              <w:jc w:val="left"/>
            </w:pPr>
            <w:r>
              <w:rPr>
                <w:rFonts w:ascii="Microsoft YaHei" w:hAnsi="Microsoft YaHei" w:eastAsia="Microsoft YaHei"/>
                <w:sz w:val="17"/>
              </w:rPr>
              <w:t>语音转写结果进入同一文本处理链路，并保留转写来源标识。</w:t>
            </w:r>
          </w:p>
        </w:tc>
      </w:tr>
      <w:tr>
        <w:tc>
          <w:tcPr>
            <w:tcW w:type="dxa" w:w="864"/>
            <w:vAlign w:val="center"/>
            <w:tcMar>
              <w:top w:w="80" w:type="dxa"/>
              <w:start w:w="80" w:type="dxa"/>
              <w:bottom w:w="80" w:type="dxa"/>
              <w:end w:w="80" w:type="dxa"/>
            </w:tcMar>
          </w:tcPr>
          <w:p>
            <w:pPr>
              <w:jc w:val="center"/>
            </w:pPr>
            <w:r>
              <w:rPr>
                <w:rFonts w:ascii="Microsoft YaHei" w:hAnsi="Microsoft YaHei" w:eastAsia="Microsoft YaHei"/>
                <w:sz w:val="17"/>
              </w:rPr>
              <w:t>FR-008</w:t>
            </w:r>
          </w:p>
        </w:tc>
        <w:tc>
          <w:tcPr>
            <w:tcW w:type="dxa" w:w="4608"/>
            <w:vAlign w:val="center"/>
            <w:tcMar>
              <w:top w:w="80" w:type="dxa"/>
              <w:start w:w="80" w:type="dxa"/>
              <w:bottom w:w="80" w:type="dxa"/>
              <w:end w:w="80" w:type="dxa"/>
            </w:tcMar>
          </w:tcPr>
          <w:p>
            <w:pPr>
              <w:jc w:val="center"/>
            </w:pPr>
            <w:r>
              <w:rPr>
                <w:rFonts w:ascii="Microsoft YaHei" w:hAnsi="Microsoft YaHei" w:eastAsia="Microsoft YaHei"/>
                <w:sz w:val="17"/>
              </w:rPr>
              <w:t>支持图片/PDF 上传。</w:t>
            </w:r>
          </w:p>
        </w:tc>
        <w:tc>
          <w:tcPr>
            <w:tcW w:type="dxa" w:w="3888"/>
            <w:vAlign w:val="center"/>
            <w:tcMar>
              <w:top w:w="80" w:type="dxa"/>
              <w:start w:w="80" w:type="dxa"/>
              <w:bottom w:w="80" w:type="dxa"/>
              <w:end w:w="80" w:type="dxa"/>
            </w:tcMar>
          </w:tcPr>
          <w:p>
            <w:pPr>
              <w:jc w:val="left"/>
            </w:pPr>
            <w:r>
              <w:rPr>
                <w:rFonts w:ascii="Microsoft YaHei" w:hAnsi="Microsoft YaHei" w:eastAsia="Microsoft YaHei"/>
                <w:sz w:val="17"/>
              </w:rPr>
              <w:t>文件类型、大小、数量、来源入口按配置校验。</w:t>
            </w:r>
          </w:p>
        </w:tc>
      </w:tr>
      <w:tr>
        <w:tc>
          <w:tcPr>
            <w:tcW w:type="dxa" w:w="864"/>
            <w:vAlign w:val="center"/>
            <w:tcMar>
              <w:top w:w="80" w:type="dxa"/>
              <w:start w:w="80" w:type="dxa"/>
              <w:bottom w:w="80" w:type="dxa"/>
              <w:end w:w="80" w:type="dxa"/>
            </w:tcMar>
          </w:tcPr>
          <w:p>
            <w:pPr>
              <w:jc w:val="center"/>
            </w:pPr>
            <w:r>
              <w:rPr>
                <w:rFonts w:ascii="Microsoft YaHei" w:hAnsi="Microsoft YaHei" w:eastAsia="Microsoft YaHei"/>
                <w:sz w:val="17"/>
              </w:rPr>
              <w:t>FR-009</w:t>
            </w:r>
          </w:p>
        </w:tc>
        <w:tc>
          <w:tcPr>
            <w:tcW w:type="dxa" w:w="4608"/>
            <w:vAlign w:val="center"/>
            <w:tcMar>
              <w:top w:w="80" w:type="dxa"/>
              <w:start w:w="80" w:type="dxa"/>
              <w:bottom w:w="80" w:type="dxa"/>
              <w:end w:w="80" w:type="dxa"/>
            </w:tcMar>
          </w:tcPr>
          <w:p>
            <w:pPr>
              <w:jc w:val="left"/>
            </w:pPr>
            <w:r>
              <w:rPr>
                <w:rFonts w:ascii="Microsoft YaHei" w:hAnsi="Microsoft YaHei" w:eastAsia="Microsoft YaHei"/>
                <w:sz w:val="17"/>
              </w:rPr>
              <w:t>App 支持拍照和相册选择。</w:t>
            </w:r>
          </w:p>
        </w:tc>
        <w:tc>
          <w:tcPr>
            <w:tcW w:type="dxa" w:w="3888"/>
            <w:vAlign w:val="center"/>
            <w:tcMar>
              <w:top w:w="80" w:type="dxa"/>
              <w:start w:w="80" w:type="dxa"/>
              <w:bottom w:w="80" w:type="dxa"/>
              <w:end w:w="80" w:type="dxa"/>
            </w:tcMar>
          </w:tcPr>
          <w:p>
            <w:pPr>
              <w:jc w:val="left"/>
            </w:pPr>
            <w:r>
              <w:rPr>
                <w:rFonts w:ascii="Microsoft YaHei" w:hAnsi="Microsoft YaHei" w:eastAsia="Microsoft YaHei"/>
                <w:sz w:val="17"/>
              </w:rPr>
              <w:t>拍照/相册文件可创建 OCR 任务并进入确认页。</w:t>
            </w:r>
          </w:p>
        </w:tc>
      </w:tr>
    </w:tbl>
    <w:p/>
    <w:p>
      <w:pPr>
        <w:pStyle w:val="Heading3"/>
      </w:pPr>
      <w:r>
        <w:t>7.3 意图识别与槽位追问</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8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449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411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FR-010</w:t>
            </w:r>
          </w:p>
        </w:tc>
        <w:tc>
          <w:tcPr>
            <w:tcW w:type="dxa" w:w="4492"/>
            <w:vAlign w:val="center"/>
            <w:tcMar>
              <w:top w:w="80" w:type="dxa"/>
              <w:start w:w="80" w:type="dxa"/>
              <w:bottom w:w="80" w:type="dxa"/>
              <w:end w:w="80" w:type="dxa"/>
            </w:tcMar>
          </w:tcPr>
          <w:p>
            <w:pPr>
              <w:jc w:val="left"/>
            </w:pPr>
            <w:r>
              <w:rPr>
                <w:rFonts w:ascii="Microsoft YaHei" w:hAnsi="Microsoft YaHei" w:eastAsia="Microsoft YaHei"/>
                <w:sz w:val="17"/>
              </w:rPr>
              <w:t>AI 识别操作咨询、表单办理、数据简报、OCR 识别、历史查询等意图。</w:t>
            </w:r>
          </w:p>
        </w:tc>
        <w:tc>
          <w:tcPr>
            <w:tcW w:type="dxa" w:w="4118"/>
            <w:vAlign w:val="center"/>
            <w:tcMar>
              <w:top w:w="80" w:type="dxa"/>
              <w:start w:w="80" w:type="dxa"/>
              <w:bottom w:w="80" w:type="dxa"/>
              <w:end w:w="80" w:type="dxa"/>
            </w:tcMar>
          </w:tcPr>
          <w:p>
            <w:pPr>
              <w:jc w:val="left"/>
            </w:pPr>
            <w:r>
              <w:rPr>
                <w:rFonts w:ascii="Microsoft YaHei" w:hAnsi="Microsoft YaHei" w:eastAsia="Microsoft YaHei"/>
                <w:sz w:val="17"/>
              </w:rPr>
              <w:t>意图识别结果包含置信度、候选意图和追问策略。</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FR-011</w:t>
            </w:r>
          </w:p>
        </w:tc>
        <w:tc>
          <w:tcPr>
            <w:tcW w:type="dxa" w:w="4492"/>
            <w:vAlign w:val="center"/>
            <w:tcMar>
              <w:top w:w="80" w:type="dxa"/>
              <w:start w:w="80" w:type="dxa"/>
              <w:bottom w:w="80" w:type="dxa"/>
              <w:end w:w="80" w:type="dxa"/>
            </w:tcMar>
          </w:tcPr>
          <w:p>
            <w:pPr>
              <w:jc w:val="left"/>
            </w:pPr>
            <w:r>
              <w:rPr>
                <w:rFonts w:ascii="Microsoft YaHei" w:hAnsi="Microsoft YaHei" w:eastAsia="Microsoft YaHei"/>
                <w:sz w:val="17"/>
              </w:rPr>
              <w:t>AI 抽取项目、层级、时间、桩号、工程部位、人员、状态、业务类型等槽位。</w:t>
            </w:r>
          </w:p>
        </w:tc>
        <w:tc>
          <w:tcPr>
            <w:tcW w:type="dxa" w:w="4118"/>
            <w:vAlign w:val="center"/>
            <w:tcMar>
              <w:top w:w="80" w:type="dxa"/>
              <w:start w:w="80" w:type="dxa"/>
              <w:bottom w:w="80" w:type="dxa"/>
              <w:end w:w="80" w:type="dxa"/>
            </w:tcMar>
          </w:tcPr>
          <w:p>
            <w:pPr>
              <w:jc w:val="left"/>
            </w:pPr>
            <w:r>
              <w:rPr>
                <w:rFonts w:ascii="Microsoft YaHei" w:hAnsi="Microsoft YaHei" w:eastAsia="Microsoft YaHei"/>
                <w:sz w:val="17"/>
              </w:rPr>
              <w:t>抽取结果结构化返回，不满足最低字段时不得进入写入确认。</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FR-012</w:t>
            </w:r>
          </w:p>
        </w:tc>
        <w:tc>
          <w:tcPr>
            <w:tcW w:type="dxa" w:w="4492"/>
            <w:vAlign w:val="center"/>
            <w:tcMar>
              <w:top w:w="80" w:type="dxa"/>
              <w:start w:w="80" w:type="dxa"/>
              <w:bottom w:w="80" w:type="dxa"/>
              <w:end w:w="80" w:type="dxa"/>
            </w:tcMar>
          </w:tcPr>
          <w:p>
            <w:pPr>
              <w:jc w:val="left"/>
            </w:pPr>
            <w:r>
              <w:rPr>
                <w:rFonts w:ascii="Microsoft YaHei" w:hAnsi="Microsoft YaHei" w:eastAsia="Microsoft YaHei"/>
                <w:sz w:val="17"/>
              </w:rPr>
              <w:t>对缺失、歧义或冲突信息进行追问。</w:t>
            </w:r>
          </w:p>
        </w:tc>
        <w:tc>
          <w:tcPr>
            <w:tcW w:type="dxa" w:w="4118"/>
            <w:vAlign w:val="center"/>
            <w:tcMar>
              <w:top w:w="80" w:type="dxa"/>
              <w:start w:w="80" w:type="dxa"/>
              <w:bottom w:w="80" w:type="dxa"/>
              <w:end w:w="80" w:type="dxa"/>
            </w:tcMar>
          </w:tcPr>
          <w:p>
            <w:pPr>
              <w:jc w:val="left"/>
            </w:pPr>
            <w:r>
              <w:rPr>
                <w:rFonts w:ascii="Microsoft YaHei" w:hAnsi="Microsoft YaHei" w:eastAsia="Microsoft YaHei"/>
                <w:sz w:val="17"/>
              </w:rPr>
              <w:t>追问问题清晰，支持用户补充后继续原任务。</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FR-013</w:t>
            </w:r>
          </w:p>
        </w:tc>
        <w:tc>
          <w:tcPr>
            <w:tcW w:type="dxa" w:w="4492"/>
            <w:vAlign w:val="center"/>
            <w:tcMar>
              <w:top w:w="80" w:type="dxa"/>
              <w:start w:w="80" w:type="dxa"/>
              <w:bottom w:w="80" w:type="dxa"/>
              <w:end w:w="80" w:type="dxa"/>
            </w:tcMar>
          </w:tcPr>
          <w:p>
            <w:pPr>
              <w:jc w:val="left"/>
            </w:pPr>
            <w:r>
              <w:rPr>
                <w:rFonts w:ascii="Microsoft YaHei" w:hAnsi="Microsoft YaHei" w:eastAsia="Microsoft YaHei"/>
                <w:sz w:val="17"/>
              </w:rPr>
              <w:t>AI 生成 Action Plan 并按工具白名单执行。</w:t>
            </w:r>
          </w:p>
        </w:tc>
        <w:tc>
          <w:tcPr>
            <w:tcW w:type="dxa" w:w="4118"/>
            <w:vAlign w:val="center"/>
            <w:tcMar>
              <w:top w:w="80" w:type="dxa"/>
              <w:start w:w="80" w:type="dxa"/>
              <w:bottom w:w="80" w:type="dxa"/>
              <w:end w:w="80" w:type="dxa"/>
            </w:tcMar>
          </w:tcPr>
          <w:p>
            <w:pPr>
              <w:jc w:val="left"/>
            </w:pPr>
            <w:r>
              <w:rPr>
                <w:rFonts w:ascii="Microsoft YaHei" w:hAnsi="Microsoft YaHei" w:eastAsia="Microsoft YaHei"/>
                <w:sz w:val="17"/>
              </w:rPr>
              <w:t>Action Plan 不暴露内部推理，记录可审计的任务步骤摘要。</w:t>
            </w:r>
          </w:p>
        </w:tc>
      </w:tr>
    </w:tbl>
    <w:p/>
    <w:p>
      <w:pPr>
        <w:pStyle w:val="Heading3"/>
      </w:pPr>
      <w:r>
        <w:t>7.4 操作指南问答</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00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384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451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1002"/>
            <w:vAlign w:val="center"/>
            <w:tcMar>
              <w:top w:w="80" w:type="dxa"/>
              <w:start w:w="80" w:type="dxa"/>
              <w:bottom w:w="80" w:type="dxa"/>
              <w:end w:w="80" w:type="dxa"/>
            </w:tcMar>
          </w:tcPr>
          <w:p>
            <w:pPr>
              <w:jc w:val="center"/>
            </w:pPr>
            <w:r>
              <w:rPr>
                <w:rFonts w:ascii="Microsoft YaHei" w:hAnsi="Microsoft YaHei" w:eastAsia="Microsoft YaHei"/>
                <w:sz w:val="17"/>
              </w:rPr>
              <w:t>FR-014</w:t>
            </w:r>
          </w:p>
        </w:tc>
        <w:tc>
          <w:tcPr>
            <w:tcW w:type="dxa" w:w="3844"/>
            <w:vAlign w:val="center"/>
            <w:tcMar>
              <w:top w:w="80" w:type="dxa"/>
              <w:start w:w="80" w:type="dxa"/>
              <w:bottom w:w="80" w:type="dxa"/>
              <w:end w:w="80" w:type="dxa"/>
            </w:tcMar>
          </w:tcPr>
          <w:p>
            <w:pPr>
              <w:jc w:val="left"/>
            </w:pPr>
            <w:r>
              <w:rPr>
                <w:rFonts w:ascii="Microsoft YaHei" w:hAnsi="Microsoft YaHei" w:eastAsia="Microsoft YaHei"/>
                <w:sz w:val="17"/>
              </w:rPr>
              <w:t>根据用户问题检索操作指南、制度规范和操作步骤。</w:t>
            </w:r>
          </w:p>
        </w:tc>
        <w:tc>
          <w:tcPr>
            <w:tcW w:type="dxa" w:w="4512"/>
            <w:vAlign w:val="center"/>
            <w:tcMar>
              <w:top w:w="80" w:type="dxa"/>
              <w:start w:w="80" w:type="dxa"/>
              <w:bottom w:w="80" w:type="dxa"/>
              <w:end w:w="80" w:type="dxa"/>
            </w:tcMar>
          </w:tcPr>
          <w:p>
            <w:pPr>
              <w:jc w:val="left"/>
            </w:pPr>
            <w:r>
              <w:rPr>
                <w:rFonts w:ascii="Microsoft YaHei" w:hAnsi="Microsoft YaHei" w:eastAsia="Microsoft YaHei"/>
                <w:sz w:val="17"/>
              </w:rPr>
              <w:t>返回答案、候选指南、来源、版本、适用端、模块和置信度。</w:t>
            </w:r>
          </w:p>
        </w:tc>
      </w:tr>
      <w:tr>
        <w:tc>
          <w:tcPr>
            <w:tcW w:type="dxa" w:w="1002"/>
            <w:vAlign w:val="center"/>
            <w:tcMar>
              <w:top w:w="80" w:type="dxa"/>
              <w:start w:w="80" w:type="dxa"/>
              <w:bottom w:w="80" w:type="dxa"/>
              <w:end w:w="80" w:type="dxa"/>
            </w:tcMar>
          </w:tcPr>
          <w:p>
            <w:pPr>
              <w:jc w:val="center"/>
            </w:pPr>
            <w:r>
              <w:rPr>
                <w:rFonts w:ascii="Microsoft YaHei" w:hAnsi="Microsoft YaHei" w:eastAsia="Microsoft YaHei"/>
                <w:sz w:val="17"/>
              </w:rPr>
              <w:t>FR-015</w:t>
            </w:r>
          </w:p>
        </w:tc>
        <w:tc>
          <w:tcPr>
            <w:tcW w:type="dxa" w:w="3844"/>
            <w:vAlign w:val="center"/>
            <w:tcMar>
              <w:top w:w="80" w:type="dxa"/>
              <w:start w:w="80" w:type="dxa"/>
              <w:bottom w:w="80" w:type="dxa"/>
              <w:end w:w="80" w:type="dxa"/>
            </w:tcMar>
          </w:tcPr>
          <w:p>
            <w:pPr>
              <w:jc w:val="left"/>
            </w:pPr>
            <w:r>
              <w:rPr>
                <w:rFonts w:ascii="Microsoft YaHei" w:hAnsi="Microsoft YaHei" w:eastAsia="Microsoft YaHei"/>
                <w:sz w:val="17"/>
              </w:rPr>
              <w:t>无法唯一匹配时返回候选指南列表。</w:t>
            </w:r>
          </w:p>
        </w:tc>
        <w:tc>
          <w:tcPr>
            <w:tcW w:type="dxa" w:w="4512"/>
            <w:vAlign w:val="center"/>
            <w:tcMar>
              <w:top w:w="80" w:type="dxa"/>
              <w:start w:w="80" w:type="dxa"/>
              <w:bottom w:w="80" w:type="dxa"/>
              <w:end w:w="80" w:type="dxa"/>
            </w:tcMar>
          </w:tcPr>
          <w:p>
            <w:pPr>
              <w:jc w:val="left"/>
            </w:pPr>
            <w:r>
              <w:rPr>
                <w:rFonts w:ascii="Microsoft YaHei" w:hAnsi="Microsoft YaHei" w:eastAsia="Microsoft YaHei"/>
                <w:sz w:val="17"/>
              </w:rPr>
              <w:t>用户可选择候选指南继续查看或进入关联业务入口。</w:t>
            </w:r>
          </w:p>
        </w:tc>
      </w:tr>
      <w:tr>
        <w:tc>
          <w:tcPr>
            <w:tcW w:type="dxa" w:w="1002"/>
            <w:vAlign w:val="center"/>
            <w:tcMar>
              <w:top w:w="80" w:type="dxa"/>
              <w:start w:w="80" w:type="dxa"/>
              <w:bottom w:w="80" w:type="dxa"/>
              <w:end w:w="80" w:type="dxa"/>
            </w:tcMar>
          </w:tcPr>
          <w:p>
            <w:pPr>
              <w:jc w:val="center"/>
            </w:pPr>
            <w:r>
              <w:rPr>
                <w:rFonts w:ascii="Microsoft YaHei" w:hAnsi="Microsoft YaHei" w:eastAsia="Microsoft YaHei"/>
                <w:sz w:val="17"/>
              </w:rPr>
              <w:t>FR-016</w:t>
            </w:r>
          </w:p>
        </w:tc>
        <w:tc>
          <w:tcPr>
            <w:tcW w:type="dxa" w:w="3844"/>
            <w:vAlign w:val="center"/>
            <w:tcMar>
              <w:top w:w="80" w:type="dxa"/>
              <w:start w:w="80" w:type="dxa"/>
              <w:bottom w:w="80" w:type="dxa"/>
              <w:end w:w="80" w:type="dxa"/>
            </w:tcMar>
          </w:tcPr>
          <w:p>
            <w:pPr>
              <w:jc w:val="left"/>
            </w:pPr>
            <w:r>
              <w:rPr>
                <w:rFonts w:ascii="Microsoft YaHei" w:hAnsi="Microsoft YaHei" w:eastAsia="Microsoft YaHei"/>
                <w:sz w:val="17"/>
              </w:rPr>
              <w:t>指南卡片支持图文/视频资料展示。</w:t>
            </w:r>
          </w:p>
        </w:tc>
        <w:tc>
          <w:tcPr>
            <w:tcW w:type="dxa" w:w="4512"/>
            <w:vAlign w:val="center"/>
            <w:tcMar>
              <w:top w:w="80" w:type="dxa"/>
              <w:start w:w="80" w:type="dxa"/>
              <w:bottom w:w="80" w:type="dxa"/>
              <w:end w:w="80" w:type="dxa"/>
            </w:tcMar>
          </w:tcPr>
          <w:p>
            <w:pPr>
              <w:jc w:val="left"/>
            </w:pPr>
            <w:r>
              <w:rPr>
                <w:rFonts w:ascii="Microsoft YaHei" w:hAnsi="Microsoft YaHei" w:eastAsia="Microsoft YaHei"/>
                <w:sz w:val="17"/>
              </w:rPr>
              <w:t>展示内容与系统实际操作流程一致，支持来源追溯。</w:t>
            </w:r>
          </w:p>
        </w:tc>
      </w:tr>
      <w:tr>
        <w:tc>
          <w:tcPr>
            <w:tcW w:type="dxa" w:w="1002"/>
            <w:vAlign w:val="center"/>
            <w:tcMar>
              <w:top w:w="80" w:type="dxa"/>
              <w:start w:w="80" w:type="dxa"/>
              <w:bottom w:w="80" w:type="dxa"/>
              <w:end w:w="80" w:type="dxa"/>
            </w:tcMar>
          </w:tcPr>
          <w:p>
            <w:pPr>
              <w:jc w:val="center"/>
            </w:pPr>
            <w:r>
              <w:rPr>
                <w:rFonts w:ascii="Microsoft YaHei" w:hAnsi="Microsoft YaHei" w:eastAsia="Microsoft YaHei"/>
                <w:sz w:val="17"/>
              </w:rPr>
              <w:t>FR-017</w:t>
            </w:r>
          </w:p>
        </w:tc>
        <w:tc>
          <w:tcPr>
            <w:tcW w:type="dxa" w:w="3844"/>
            <w:vAlign w:val="center"/>
            <w:tcMar>
              <w:top w:w="80" w:type="dxa"/>
              <w:start w:w="80" w:type="dxa"/>
              <w:bottom w:w="80" w:type="dxa"/>
              <w:end w:w="80" w:type="dxa"/>
            </w:tcMar>
          </w:tcPr>
          <w:p>
            <w:pPr>
              <w:jc w:val="left"/>
            </w:pPr>
            <w:r>
              <w:rPr>
                <w:rFonts w:ascii="Microsoft YaHei" w:hAnsi="Microsoft YaHei" w:eastAsia="Microsoft YaHei"/>
                <w:sz w:val="17"/>
              </w:rPr>
              <w:t>指南结果可关联业务表单入口。</w:t>
            </w:r>
          </w:p>
        </w:tc>
        <w:tc>
          <w:tcPr>
            <w:tcW w:type="dxa" w:w="4512"/>
            <w:vAlign w:val="center"/>
            <w:tcMar>
              <w:top w:w="80" w:type="dxa"/>
              <w:start w:w="80" w:type="dxa"/>
              <w:bottom w:w="80" w:type="dxa"/>
              <w:end w:w="80" w:type="dxa"/>
            </w:tcMar>
          </w:tcPr>
          <w:p>
            <w:pPr>
              <w:jc w:val="left"/>
            </w:pPr>
            <w:r>
              <w:rPr>
                <w:rFonts w:ascii="Microsoft YaHei" w:hAnsi="Microsoft YaHei" w:eastAsia="Microsoft YaHei"/>
                <w:sz w:val="17"/>
              </w:rPr>
              <w:t>用户可从指南卡片进入验收申请、检查记录等业务页面。</w:t>
            </w:r>
          </w:p>
        </w:tc>
      </w:tr>
      <w:tr>
        <w:tc>
          <w:tcPr>
            <w:tcW w:type="dxa" w:w="1002"/>
            <w:vAlign w:val="center"/>
            <w:tcMar>
              <w:top w:w="80" w:type="dxa"/>
              <w:start w:w="80" w:type="dxa"/>
              <w:bottom w:w="80" w:type="dxa"/>
              <w:end w:w="80" w:type="dxa"/>
            </w:tcMar>
          </w:tcPr>
          <w:p>
            <w:pPr>
              <w:jc w:val="center"/>
            </w:pPr>
            <w:r>
              <w:rPr>
                <w:rFonts w:ascii="Microsoft YaHei" w:hAnsi="Microsoft YaHei" w:eastAsia="Microsoft YaHei"/>
                <w:sz w:val="17"/>
              </w:rPr>
              <w:t>FR-018</w:t>
            </w:r>
          </w:p>
        </w:tc>
        <w:tc>
          <w:tcPr>
            <w:tcW w:type="dxa" w:w="3844"/>
            <w:vAlign w:val="center"/>
            <w:tcMar>
              <w:top w:w="80" w:type="dxa"/>
              <w:start w:w="80" w:type="dxa"/>
              <w:bottom w:w="80" w:type="dxa"/>
              <w:end w:w="80" w:type="dxa"/>
            </w:tcMar>
          </w:tcPr>
          <w:p>
            <w:pPr>
              <w:jc w:val="left"/>
            </w:pPr>
            <w:r>
              <w:rPr>
                <w:rFonts w:ascii="Microsoft YaHei" w:hAnsi="Microsoft YaHei" w:eastAsia="Microsoft YaHei"/>
                <w:sz w:val="17"/>
              </w:rPr>
              <w:t>指南回答遵循权限和适用端限制。</w:t>
            </w:r>
          </w:p>
        </w:tc>
        <w:tc>
          <w:tcPr>
            <w:tcW w:type="dxa" w:w="4512"/>
            <w:vAlign w:val="center"/>
            <w:tcMar>
              <w:top w:w="80" w:type="dxa"/>
              <w:start w:w="80" w:type="dxa"/>
              <w:bottom w:w="80" w:type="dxa"/>
              <w:end w:w="80" w:type="dxa"/>
            </w:tcMar>
          </w:tcPr>
          <w:p>
            <w:pPr>
              <w:jc w:val="left"/>
            </w:pPr>
            <w:r>
              <w:rPr>
                <w:rFonts w:ascii="Microsoft YaHei" w:hAnsi="Microsoft YaHei" w:eastAsia="Microsoft YaHei"/>
                <w:sz w:val="17"/>
              </w:rPr>
              <w:t>用户不可查看无权限模块的指南详情或业务入口。</w:t>
            </w:r>
          </w:p>
        </w:tc>
      </w:tr>
    </w:tbl>
    <w:p/>
    <w:p>
      <w:pPr>
        <w:pStyle w:val="Heading3"/>
      </w:pPr>
      <w:r>
        <w:t>7.5 验收申请与检查记录草稿</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9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414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429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920"/>
            <w:vAlign w:val="center"/>
            <w:tcMar>
              <w:top w:w="80" w:type="dxa"/>
              <w:start w:w="80" w:type="dxa"/>
              <w:bottom w:w="80" w:type="dxa"/>
              <w:end w:w="80" w:type="dxa"/>
            </w:tcMar>
          </w:tcPr>
          <w:p>
            <w:pPr>
              <w:jc w:val="center"/>
            </w:pPr>
            <w:r>
              <w:rPr>
                <w:rFonts w:ascii="Microsoft YaHei" w:hAnsi="Microsoft YaHei" w:eastAsia="Microsoft YaHei"/>
                <w:sz w:val="17"/>
              </w:rPr>
              <w:t>FR-019</w:t>
            </w:r>
          </w:p>
        </w:tc>
        <w:tc>
          <w:tcPr>
            <w:tcW w:type="dxa" w:w="4142"/>
            <w:vAlign w:val="center"/>
            <w:tcMar>
              <w:top w:w="80" w:type="dxa"/>
              <w:start w:w="80" w:type="dxa"/>
              <w:bottom w:w="80" w:type="dxa"/>
              <w:end w:w="80" w:type="dxa"/>
            </w:tcMar>
          </w:tcPr>
          <w:p>
            <w:pPr>
              <w:jc w:val="left"/>
            </w:pPr>
            <w:r>
              <w:rPr>
                <w:rFonts w:ascii="Microsoft YaHei" w:hAnsi="Microsoft YaHei" w:eastAsia="Microsoft YaHei"/>
                <w:sz w:val="17"/>
              </w:rPr>
              <w:t>支持自然语言发起验收申请草稿。</w:t>
            </w:r>
          </w:p>
        </w:tc>
        <w:tc>
          <w:tcPr>
            <w:tcW w:type="dxa" w:w="4296"/>
            <w:vAlign w:val="center"/>
            <w:tcMar>
              <w:top w:w="80" w:type="dxa"/>
              <w:start w:w="80" w:type="dxa"/>
              <w:bottom w:w="80" w:type="dxa"/>
              <w:end w:w="80" w:type="dxa"/>
            </w:tcMar>
          </w:tcPr>
          <w:p>
            <w:pPr>
              <w:jc w:val="left"/>
            </w:pPr>
            <w:r>
              <w:rPr>
                <w:rFonts w:ascii="Microsoft YaHei" w:hAnsi="Microsoft YaHei" w:eastAsia="Microsoft YaHei"/>
                <w:sz w:val="17"/>
              </w:rPr>
              <w:t>可抽取项目、桩号、工程部位、验收类型、施工单位等字段。</w:t>
            </w:r>
          </w:p>
        </w:tc>
      </w:tr>
      <w:tr>
        <w:tc>
          <w:tcPr>
            <w:tcW w:type="dxa" w:w="920"/>
            <w:vAlign w:val="center"/>
            <w:tcMar>
              <w:top w:w="80" w:type="dxa"/>
              <w:start w:w="80" w:type="dxa"/>
              <w:bottom w:w="80" w:type="dxa"/>
              <w:end w:w="80" w:type="dxa"/>
            </w:tcMar>
          </w:tcPr>
          <w:p>
            <w:pPr>
              <w:jc w:val="center"/>
            </w:pPr>
            <w:r>
              <w:rPr>
                <w:rFonts w:ascii="Microsoft YaHei" w:hAnsi="Microsoft YaHei" w:eastAsia="Microsoft YaHei"/>
                <w:sz w:val="17"/>
              </w:rPr>
              <w:t>FR-020</w:t>
            </w:r>
          </w:p>
        </w:tc>
        <w:tc>
          <w:tcPr>
            <w:tcW w:type="dxa" w:w="4142"/>
            <w:vAlign w:val="center"/>
            <w:tcMar>
              <w:top w:w="80" w:type="dxa"/>
              <w:start w:w="80" w:type="dxa"/>
              <w:bottom w:w="80" w:type="dxa"/>
              <w:end w:w="80" w:type="dxa"/>
            </w:tcMar>
          </w:tcPr>
          <w:p>
            <w:pPr>
              <w:jc w:val="left"/>
            </w:pPr>
            <w:r>
              <w:rPr>
                <w:rFonts w:ascii="Microsoft YaHei" w:hAnsi="Microsoft YaHei" w:eastAsia="Microsoft YaHei"/>
                <w:sz w:val="17"/>
              </w:rPr>
              <w:t>支持自然语言发起检查记录草稿。</w:t>
            </w:r>
          </w:p>
        </w:tc>
        <w:tc>
          <w:tcPr>
            <w:tcW w:type="dxa" w:w="4296"/>
            <w:vAlign w:val="center"/>
            <w:tcMar>
              <w:top w:w="80" w:type="dxa"/>
              <w:start w:w="80" w:type="dxa"/>
              <w:bottom w:w="80" w:type="dxa"/>
              <w:end w:w="80" w:type="dxa"/>
            </w:tcMar>
          </w:tcPr>
          <w:p>
            <w:pPr>
              <w:jc w:val="left"/>
            </w:pPr>
            <w:r>
              <w:rPr>
                <w:rFonts w:ascii="Microsoft YaHei" w:hAnsi="Microsoft YaHei" w:eastAsia="Microsoft YaHei"/>
                <w:sz w:val="17"/>
              </w:rPr>
              <w:t>可抽取检查对象、问题描述、检查结果、责任人、附件等字段。</w:t>
            </w:r>
          </w:p>
        </w:tc>
      </w:tr>
      <w:tr>
        <w:tc>
          <w:tcPr>
            <w:tcW w:type="dxa" w:w="920"/>
            <w:vAlign w:val="center"/>
            <w:tcMar>
              <w:top w:w="80" w:type="dxa"/>
              <w:start w:w="80" w:type="dxa"/>
              <w:bottom w:w="80" w:type="dxa"/>
              <w:end w:w="80" w:type="dxa"/>
            </w:tcMar>
          </w:tcPr>
          <w:p>
            <w:pPr>
              <w:jc w:val="center"/>
            </w:pPr>
            <w:r>
              <w:rPr>
                <w:rFonts w:ascii="Microsoft YaHei" w:hAnsi="Microsoft YaHei" w:eastAsia="Microsoft YaHei"/>
                <w:sz w:val="17"/>
              </w:rPr>
              <w:t>FR-021</w:t>
            </w:r>
          </w:p>
        </w:tc>
        <w:tc>
          <w:tcPr>
            <w:tcW w:type="dxa" w:w="4142"/>
            <w:vAlign w:val="center"/>
            <w:tcMar>
              <w:top w:w="80" w:type="dxa"/>
              <w:start w:w="80" w:type="dxa"/>
              <w:bottom w:w="80" w:type="dxa"/>
              <w:end w:w="80" w:type="dxa"/>
            </w:tcMar>
          </w:tcPr>
          <w:p>
            <w:pPr>
              <w:jc w:val="left"/>
            </w:pPr>
            <w:r>
              <w:rPr>
                <w:rFonts w:ascii="Microsoft YaHei" w:hAnsi="Microsoft YaHei" w:eastAsia="Microsoft YaHei"/>
                <w:sz w:val="17"/>
              </w:rPr>
              <w:t>自动填充当前登录用户、时间、项目上下文等系统可得字段。</w:t>
            </w:r>
          </w:p>
        </w:tc>
        <w:tc>
          <w:tcPr>
            <w:tcW w:type="dxa" w:w="4296"/>
            <w:vAlign w:val="center"/>
            <w:tcMar>
              <w:top w:w="80" w:type="dxa"/>
              <w:start w:w="80" w:type="dxa"/>
              <w:bottom w:w="80" w:type="dxa"/>
              <w:end w:w="80" w:type="dxa"/>
            </w:tcMar>
          </w:tcPr>
          <w:p>
            <w:pPr>
              <w:jc w:val="left"/>
            </w:pPr>
            <w:r>
              <w:rPr>
                <w:rFonts w:ascii="Microsoft YaHei" w:hAnsi="Microsoft YaHei" w:eastAsia="Microsoft YaHei"/>
                <w:sz w:val="17"/>
              </w:rPr>
              <w:t>自动填充字段需展示来源，用户可修改。</w:t>
            </w:r>
          </w:p>
        </w:tc>
      </w:tr>
      <w:tr>
        <w:tc>
          <w:tcPr>
            <w:tcW w:type="dxa" w:w="920"/>
            <w:vAlign w:val="center"/>
            <w:tcMar>
              <w:top w:w="80" w:type="dxa"/>
              <w:start w:w="80" w:type="dxa"/>
              <w:bottom w:w="80" w:type="dxa"/>
              <w:end w:w="80" w:type="dxa"/>
            </w:tcMar>
          </w:tcPr>
          <w:p>
            <w:pPr>
              <w:jc w:val="center"/>
            </w:pPr>
            <w:r>
              <w:rPr>
                <w:rFonts w:ascii="Microsoft YaHei" w:hAnsi="Microsoft YaHei" w:eastAsia="Microsoft YaHei"/>
                <w:sz w:val="17"/>
              </w:rPr>
              <w:t>FR-022</w:t>
            </w:r>
          </w:p>
        </w:tc>
        <w:tc>
          <w:tcPr>
            <w:tcW w:type="dxa" w:w="4142"/>
            <w:vAlign w:val="center"/>
            <w:tcMar>
              <w:top w:w="80" w:type="dxa"/>
              <w:start w:w="80" w:type="dxa"/>
              <w:bottom w:w="80" w:type="dxa"/>
              <w:end w:w="80" w:type="dxa"/>
            </w:tcMar>
          </w:tcPr>
          <w:p>
            <w:pPr>
              <w:jc w:val="left"/>
            </w:pPr>
            <w:r>
              <w:rPr>
                <w:rFonts w:ascii="Microsoft YaHei" w:hAnsi="Microsoft YaHei" w:eastAsia="Microsoft YaHei"/>
                <w:sz w:val="17"/>
              </w:rPr>
              <w:t>对自检描述、隐患描述、整改建议等缺失字段进行补全引导。</w:t>
            </w:r>
          </w:p>
        </w:tc>
        <w:tc>
          <w:tcPr>
            <w:tcW w:type="dxa" w:w="4296"/>
            <w:vAlign w:val="center"/>
            <w:tcMar>
              <w:top w:w="80" w:type="dxa"/>
              <w:start w:w="80" w:type="dxa"/>
              <w:bottom w:w="80" w:type="dxa"/>
              <w:end w:w="80" w:type="dxa"/>
            </w:tcMar>
          </w:tcPr>
          <w:p>
            <w:pPr>
              <w:jc w:val="left"/>
            </w:pPr>
            <w:r>
              <w:rPr>
                <w:rFonts w:ascii="Microsoft YaHei" w:hAnsi="Microsoft YaHei" w:eastAsia="Microsoft YaHei"/>
                <w:sz w:val="17"/>
              </w:rPr>
              <w:t>缺少关键信息时不得直接提交。</w:t>
            </w:r>
          </w:p>
        </w:tc>
      </w:tr>
      <w:tr>
        <w:tc>
          <w:tcPr>
            <w:tcW w:type="dxa" w:w="920"/>
            <w:vAlign w:val="center"/>
            <w:tcMar>
              <w:top w:w="80" w:type="dxa"/>
              <w:start w:w="80" w:type="dxa"/>
              <w:bottom w:w="80" w:type="dxa"/>
              <w:end w:w="80" w:type="dxa"/>
            </w:tcMar>
          </w:tcPr>
          <w:p>
            <w:pPr>
              <w:jc w:val="center"/>
            </w:pPr>
            <w:r>
              <w:rPr>
                <w:rFonts w:ascii="Microsoft YaHei" w:hAnsi="Microsoft YaHei" w:eastAsia="Microsoft YaHei"/>
                <w:sz w:val="17"/>
              </w:rPr>
              <w:t>FR-023</w:t>
            </w:r>
          </w:p>
        </w:tc>
        <w:tc>
          <w:tcPr>
            <w:tcW w:type="dxa" w:w="4142"/>
            <w:vAlign w:val="center"/>
            <w:tcMar>
              <w:top w:w="80" w:type="dxa"/>
              <w:start w:w="80" w:type="dxa"/>
              <w:bottom w:w="80" w:type="dxa"/>
              <w:end w:w="80" w:type="dxa"/>
            </w:tcMar>
          </w:tcPr>
          <w:p>
            <w:pPr>
              <w:jc w:val="left"/>
            </w:pPr>
            <w:r>
              <w:rPr>
                <w:rFonts w:ascii="Microsoft YaHei" w:hAnsi="Microsoft YaHei" w:eastAsia="Microsoft YaHei"/>
                <w:sz w:val="17"/>
              </w:rPr>
              <w:t>表单草稿必须进入固定确认页或既有业务表单。</w:t>
            </w:r>
          </w:p>
        </w:tc>
        <w:tc>
          <w:tcPr>
            <w:tcW w:type="dxa" w:w="4296"/>
            <w:vAlign w:val="center"/>
            <w:tcMar>
              <w:top w:w="80" w:type="dxa"/>
              <w:start w:w="80" w:type="dxa"/>
              <w:bottom w:w="80" w:type="dxa"/>
              <w:end w:w="80" w:type="dxa"/>
            </w:tcMar>
          </w:tcPr>
          <w:p>
            <w:pPr>
              <w:jc w:val="left"/>
            </w:pPr>
            <w:r>
              <w:rPr>
                <w:rFonts w:ascii="Microsoft YaHei" w:hAnsi="Microsoft YaHei" w:eastAsia="Microsoft YaHei"/>
                <w:sz w:val="17"/>
              </w:rPr>
              <w:t>用户确认后才可保存或提交，AI 不直接执行正式写入。</w:t>
            </w:r>
          </w:p>
        </w:tc>
      </w:tr>
      <w:tr>
        <w:tc>
          <w:tcPr>
            <w:tcW w:type="dxa" w:w="920"/>
            <w:vAlign w:val="center"/>
            <w:tcMar>
              <w:top w:w="80" w:type="dxa"/>
              <w:start w:w="80" w:type="dxa"/>
              <w:bottom w:w="80" w:type="dxa"/>
              <w:end w:w="80" w:type="dxa"/>
            </w:tcMar>
          </w:tcPr>
          <w:p>
            <w:pPr>
              <w:jc w:val="center"/>
            </w:pPr>
            <w:r>
              <w:rPr>
                <w:rFonts w:ascii="Microsoft YaHei" w:hAnsi="Microsoft YaHei" w:eastAsia="Microsoft YaHei"/>
                <w:sz w:val="17"/>
              </w:rPr>
              <w:t>FR-024</w:t>
            </w:r>
          </w:p>
        </w:tc>
        <w:tc>
          <w:tcPr>
            <w:tcW w:type="dxa" w:w="4142"/>
            <w:vAlign w:val="center"/>
            <w:tcMar>
              <w:top w:w="80" w:type="dxa"/>
              <w:start w:w="80" w:type="dxa"/>
              <w:bottom w:w="80" w:type="dxa"/>
              <w:end w:w="80" w:type="dxa"/>
            </w:tcMar>
          </w:tcPr>
          <w:p>
            <w:pPr>
              <w:jc w:val="left"/>
            </w:pPr>
            <w:r>
              <w:rPr>
                <w:rFonts w:ascii="Microsoft YaHei" w:hAnsi="Microsoft YaHei" w:eastAsia="Microsoft YaHei"/>
                <w:sz w:val="17"/>
              </w:rPr>
              <w:t>提交结果回传 AI 会话。</w:t>
            </w:r>
          </w:p>
        </w:tc>
        <w:tc>
          <w:tcPr>
            <w:tcW w:type="dxa" w:w="4296"/>
            <w:vAlign w:val="center"/>
            <w:tcMar>
              <w:top w:w="80" w:type="dxa"/>
              <w:start w:w="80" w:type="dxa"/>
              <w:bottom w:w="80" w:type="dxa"/>
              <w:end w:w="80" w:type="dxa"/>
            </w:tcMar>
          </w:tcPr>
          <w:p>
            <w:pPr>
              <w:jc w:val="left"/>
            </w:pPr>
            <w:r>
              <w:rPr>
                <w:rFonts w:ascii="Microsoft YaHei" w:hAnsi="Microsoft YaHei" w:eastAsia="Microsoft YaHei"/>
                <w:sz w:val="17"/>
              </w:rPr>
              <w:t>会话中展示提交状态、业务单号、流程状态和后续入口。</w:t>
            </w:r>
          </w:p>
        </w:tc>
      </w:tr>
    </w:tbl>
    <w:p/>
    <w:p>
      <w:pPr>
        <w:pStyle w:val="Heading3"/>
      </w:pPr>
      <w:r>
        <w:t>7.6 AI问数/数据简报</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05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282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547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1059"/>
            <w:vAlign w:val="center"/>
            <w:tcMar>
              <w:top w:w="80" w:type="dxa"/>
              <w:start w:w="80" w:type="dxa"/>
              <w:bottom w:w="80" w:type="dxa"/>
              <w:end w:w="80" w:type="dxa"/>
            </w:tcMar>
          </w:tcPr>
          <w:p>
            <w:pPr>
              <w:jc w:val="center"/>
            </w:pPr>
            <w:r>
              <w:rPr>
                <w:rFonts w:ascii="Microsoft YaHei" w:hAnsi="Microsoft YaHei" w:eastAsia="Microsoft YaHei"/>
                <w:sz w:val="17"/>
              </w:rPr>
              <w:t>FR-025</w:t>
            </w:r>
          </w:p>
        </w:tc>
        <w:tc>
          <w:tcPr>
            <w:tcW w:type="dxa" w:w="2825"/>
            <w:vAlign w:val="center"/>
            <w:tcMar>
              <w:top w:w="80" w:type="dxa"/>
              <w:start w:w="80" w:type="dxa"/>
              <w:bottom w:w="80" w:type="dxa"/>
              <w:end w:w="80" w:type="dxa"/>
            </w:tcMar>
          </w:tcPr>
          <w:p>
            <w:pPr>
              <w:jc w:val="left"/>
            </w:pPr>
            <w:r>
              <w:rPr>
                <w:rFonts w:ascii="Microsoft YaHei" w:hAnsi="Microsoft YaHei" w:eastAsia="Microsoft YaHei"/>
                <w:sz w:val="17"/>
              </w:rPr>
              <w:t>支持自然语言生成集团层简报。</w:t>
            </w:r>
          </w:p>
        </w:tc>
        <w:tc>
          <w:tcPr>
            <w:tcW w:type="dxa" w:w="5474"/>
            <w:vAlign w:val="center"/>
            <w:tcMar>
              <w:top w:w="80" w:type="dxa"/>
              <w:start w:w="80" w:type="dxa"/>
              <w:bottom w:w="80" w:type="dxa"/>
              <w:end w:w="80" w:type="dxa"/>
            </w:tcMar>
          </w:tcPr>
          <w:p>
            <w:pPr>
              <w:jc w:val="left"/>
            </w:pPr>
            <w:r>
              <w:rPr>
                <w:rFonts w:ascii="Microsoft YaHei" w:hAnsi="Microsoft YaHei" w:eastAsia="Microsoft YaHei"/>
                <w:sz w:val="17"/>
              </w:rPr>
              <w:t>汇总使用公司、项目数量、使用人次、报验/检查数量、趋势等指标。</w:t>
            </w:r>
          </w:p>
        </w:tc>
      </w:tr>
      <w:tr>
        <w:tc>
          <w:tcPr>
            <w:tcW w:type="dxa" w:w="1059"/>
            <w:vAlign w:val="center"/>
            <w:tcMar>
              <w:top w:w="80" w:type="dxa"/>
              <w:start w:w="80" w:type="dxa"/>
              <w:bottom w:w="80" w:type="dxa"/>
              <w:end w:w="80" w:type="dxa"/>
            </w:tcMar>
          </w:tcPr>
          <w:p>
            <w:pPr>
              <w:jc w:val="center"/>
            </w:pPr>
            <w:r>
              <w:rPr>
                <w:rFonts w:ascii="Microsoft YaHei" w:hAnsi="Microsoft YaHei" w:eastAsia="Microsoft YaHei"/>
                <w:sz w:val="17"/>
              </w:rPr>
              <w:t>FR-026</w:t>
            </w:r>
          </w:p>
        </w:tc>
        <w:tc>
          <w:tcPr>
            <w:tcW w:type="dxa" w:w="2825"/>
            <w:vAlign w:val="center"/>
            <w:tcMar>
              <w:top w:w="80" w:type="dxa"/>
              <w:start w:w="80" w:type="dxa"/>
              <w:bottom w:w="80" w:type="dxa"/>
              <w:end w:w="80" w:type="dxa"/>
            </w:tcMar>
          </w:tcPr>
          <w:p>
            <w:pPr>
              <w:jc w:val="center"/>
            </w:pPr>
            <w:r>
              <w:rPr>
                <w:rFonts w:ascii="Microsoft YaHei" w:hAnsi="Microsoft YaHei" w:eastAsia="Microsoft YaHei"/>
                <w:sz w:val="17"/>
              </w:rPr>
              <w:t>支持直属单位层简报。</w:t>
            </w:r>
          </w:p>
        </w:tc>
        <w:tc>
          <w:tcPr>
            <w:tcW w:type="dxa" w:w="5474"/>
            <w:vAlign w:val="center"/>
            <w:tcMar>
              <w:top w:w="80" w:type="dxa"/>
              <w:start w:w="80" w:type="dxa"/>
              <w:bottom w:w="80" w:type="dxa"/>
              <w:end w:w="80" w:type="dxa"/>
            </w:tcMar>
          </w:tcPr>
          <w:p>
            <w:pPr>
              <w:jc w:val="left"/>
            </w:pPr>
            <w:r>
              <w:rPr>
                <w:rFonts w:ascii="Microsoft YaHei" w:hAnsi="Microsoft YaHei" w:eastAsia="Microsoft YaHei"/>
                <w:sz w:val="17"/>
              </w:rPr>
              <w:t>展示下属项目使用情况、项目类型、合格率、不合格和待整改情况。</w:t>
            </w:r>
          </w:p>
        </w:tc>
      </w:tr>
      <w:tr>
        <w:tc>
          <w:tcPr>
            <w:tcW w:type="dxa" w:w="1059"/>
            <w:vAlign w:val="center"/>
            <w:tcMar>
              <w:top w:w="80" w:type="dxa"/>
              <w:start w:w="80" w:type="dxa"/>
              <w:bottom w:w="80" w:type="dxa"/>
              <w:end w:w="80" w:type="dxa"/>
            </w:tcMar>
          </w:tcPr>
          <w:p>
            <w:pPr>
              <w:jc w:val="center"/>
            </w:pPr>
            <w:r>
              <w:rPr>
                <w:rFonts w:ascii="Microsoft YaHei" w:hAnsi="Microsoft YaHei" w:eastAsia="Microsoft YaHei"/>
                <w:sz w:val="17"/>
              </w:rPr>
              <w:t>FR-027</w:t>
            </w:r>
          </w:p>
        </w:tc>
        <w:tc>
          <w:tcPr>
            <w:tcW w:type="dxa" w:w="2825"/>
            <w:vAlign w:val="center"/>
            <w:tcMar>
              <w:top w:w="80" w:type="dxa"/>
              <w:start w:w="80" w:type="dxa"/>
              <w:bottom w:w="80" w:type="dxa"/>
              <w:end w:w="80" w:type="dxa"/>
            </w:tcMar>
          </w:tcPr>
          <w:p>
            <w:pPr>
              <w:jc w:val="center"/>
            </w:pPr>
            <w:r>
              <w:rPr>
                <w:rFonts w:ascii="Microsoft YaHei" w:hAnsi="Microsoft YaHei" w:eastAsia="Microsoft YaHei"/>
                <w:sz w:val="17"/>
              </w:rPr>
              <w:t>支持项目层简报。</w:t>
            </w:r>
          </w:p>
        </w:tc>
        <w:tc>
          <w:tcPr>
            <w:tcW w:type="dxa" w:w="5474"/>
            <w:vAlign w:val="center"/>
            <w:tcMar>
              <w:top w:w="80" w:type="dxa"/>
              <w:start w:w="80" w:type="dxa"/>
              <w:bottom w:w="80" w:type="dxa"/>
              <w:end w:w="80" w:type="dxa"/>
            </w:tcMar>
          </w:tcPr>
          <w:p>
            <w:pPr>
              <w:jc w:val="left"/>
            </w:pPr>
            <w:r>
              <w:rPr>
                <w:rFonts w:ascii="Microsoft YaHei" w:hAnsi="Microsoft YaHei" w:eastAsia="Microsoft YaHei"/>
                <w:sz w:val="17"/>
              </w:rPr>
              <w:t>展示实体工程、报验/检查明细、状态分布和问题闭环情况。</w:t>
            </w:r>
          </w:p>
        </w:tc>
      </w:tr>
      <w:tr>
        <w:tc>
          <w:tcPr>
            <w:tcW w:type="dxa" w:w="1059"/>
            <w:vAlign w:val="center"/>
            <w:tcMar>
              <w:top w:w="80" w:type="dxa"/>
              <w:start w:w="80" w:type="dxa"/>
              <w:bottom w:w="80" w:type="dxa"/>
              <w:end w:w="80" w:type="dxa"/>
            </w:tcMar>
          </w:tcPr>
          <w:p>
            <w:pPr>
              <w:jc w:val="center"/>
            </w:pPr>
            <w:r>
              <w:rPr>
                <w:rFonts w:ascii="Microsoft YaHei" w:hAnsi="Microsoft YaHei" w:eastAsia="Microsoft YaHei"/>
                <w:sz w:val="17"/>
              </w:rPr>
              <w:t>FR-028</w:t>
            </w:r>
          </w:p>
        </w:tc>
        <w:tc>
          <w:tcPr>
            <w:tcW w:type="dxa" w:w="2825"/>
            <w:vAlign w:val="center"/>
            <w:tcMar>
              <w:top w:w="80" w:type="dxa"/>
              <w:start w:w="80" w:type="dxa"/>
              <w:bottom w:w="80" w:type="dxa"/>
              <w:end w:w="80" w:type="dxa"/>
            </w:tcMar>
          </w:tcPr>
          <w:p>
            <w:pPr>
              <w:jc w:val="center"/>
            </w:pPr>
            <w:r>
              <w:rPr>
                <w:rFonts w:ascii="Microsoft YaHei" w:hAnsi="Microsoft YaHei" w:eastAsia="Microsoft YaHei"/>
                <w:sz w:val="17"/>
              </w:rPr>
              <w:t>支持实体工程层简报。</w:t>
            </w:r>
          </w:p>
        </w:tc>
        <w:tc>
          <w:tcPr>
            <w:tcW w:type="dxa" w:w="5474"/>
            <w:vAlign w:val="center"/>
            <w:tcMar>
              <w:top w:w="80" w:type="dxa"/>
              <w:start w:w="80" w:type="dxa"/>
              <w:bottom w:w="80" w:type="dxa"/>
              <w:end w:w="80" w:type="dxa"/>
            </w:tcMar>
          </w:tcPr>
          <w:p>
            <w:pPr>
              <w:jc w:val="left"/>
            </w:pPr>
            <w:r>
              <w:rPr>
                <w:rFonts w:ascii="Microsoft YaHei" w:hAnsi="Microsoft YaHei" w:eastAsia="Microsoft YaHei"/>
                <w:sz w:val="17"/>
              </w:rPr>
              <w:t>展示桩号、工程部位、记录、责任单位、整改状态、附件和历史流转。</w:t>
            </w:r>
          </w:p>
        </w:tc>
      </w:tr>
      <w:tr>
        <w:tc>
          <w:tcPr>
            <w:tcW w:type="dxa" w:w="1059"/>
            <w:vAlign w:val="center"/>
            <w:tcMar>
              <w:top w:w="80" w:type="dxa"/>
              <w:start w:w="80" w:type="dxa"/>
              <w:bottom w:w="80" w:type="dxa"/>
              <w:end w:w="80" w:type="dxa"/>
            </w:tcMar>
          </w:tcPr>
          <w:p>
            <w:pPr>
              <w:jc w:val="center"/>
            </w:pPr>
            <w:r>
              <w:rPr>
                <w:rFonts w:ascii="Microsoft YaHei" w:hAnsi="Microsoft YaHei" w:eastAsia="Microsoft YaHei"/>
                <w:sz w:val="17"/>
              </w:rPr>
              <w:t>FR-029</w:t>
            </w:r>
          </w:p>
        </w:tc>
        <w:tc>
          <w:tcPr>
            <w:tcW w:type="dxa" w:w="2825"/>
            <w:vAlign w:val="center"/>
            <w:tcMar>
              <w:top w:w="80" w:type="dxa"/>
              <w:start w:w="80" w:type="dxa"/>
              <w:bottom w:w="80" w:type="dxa"/>
              <w:end w:w="80" w:type="dxa"/>
            </w:tcMar>
          </w:tcPr>
          <w:p>
            <w:pPr>
              <w:jc w:val="center"/>
            </w:pPr>
            <w:r>
              <w:rPr>
                <w:rFonts w:ascii="Microsoft YaHei" w:hAnsi="Microsoft YaHei" w:eastAsia="Microsoft YaHei"/>
                <w:sz w:val="17"/>
              </w:rPr>
              <w:t>支持时间范围解析。</w:t>
            </w:r>
          </w:p>
        </w:tc>
        <w:tc>
          <w:tcPr>
            <w:tcW w:type="dxa" w:w="5474"/>
            <w:vAlign w:val="center"/>
            <w:tcMar>
              <w:top w:w="80" w:type="dxa"/>
              <w:start w:w="80" w:type="dxa"/>
              <w:bottom w:w="80" w:type="dxa"/>
              <w:end w:w="80" w:type="dxa"/>
            </w:tcMar>
          </w:tcPr>
          <w:p>
            <w:pPr>
              <w:jc w:val="left"/>
            </w:pPr>
            <w:r>
              <w:rPr>
                <w:rFonts w:ascii="Microsoft YaHei" w:hAnsi="Microsoft YaHei" w:eastAsia="Microsoft YaHei"/>
                <w:sz w:val="17"/>
              </w:rPr>
              <w:t>支持日、周、月、季度、年、累计等常用表达。</w:t>
            </w:r>
          </w:p>
        </w:tc>
      </w:tr>
      <w:tr>
        <w:tc>
          <w:tcPr>
            <w:tcW w:type="dxa" w:w="1059"/>
            <w:vAlign w:val="center"/>
            <w:tcMar>
              <w:top w:w="80" w:type="dxa"/>
              <w:start w:w="80" w:type="dxa"/>
              <w:bottom w:w="80" w:type="dxa"/>
              <w:end w:w="80" w:type="dxa"/>
            </w:tcMar>
          </w:tcPr>
          <w:p>
            <w:pPr>
              <w:jc w:val="center"/>
            </w:pPr>
            <w:r>
              <w:rPr>
                <w:rFonts w:ascii="Microsoft YaHei" w:hAnsi="Microsoft YaHei" w:eastAsia="Microsoft YaHei"/>
                <w:sz w:val="17"/>
              </w:rPr>
              <w:t>FR-030</w:t>
            </w:r>
          </w:p>
        </w:tc>
        <w:tc>
          <w:tcPr>
            <w:tcW w:type="dxa" w:w="2825"/>
            <w:vAlign w:val="center"/>
            <w:tcMar>
              <w:top w:w="80" w:type="dxa"/>
              <w:start w:w="80" w:type="dxa"/>
              <w:bottom w:w="80" w:type="dxa"/>
              <w:end w:w="80" w:type="dxa"/>
            </w:tcMar>
          </w:tcPr>
          <w:p>
            <w:pPr>
              <w:jc w:val="left"/>
            </w:pPr>
            <w:r>
              <w:rPr>
                <w:rFonts w:ascii="Microsoft YaHei" w:hAnsi="Microsoft YaHei" w:eastAsia="Microsoft YaHei"/>
                <w:sz w:val="17"/>
              </w:rPr>
              <w:t>支持筛选、钻取和明细查看。</w:t>
            </w:r>
          </w:p>
        </w:tc>
        <w:tc>
          <w:tcPr>
            <w:tcW w:type="dxa" w:w="5474"/>
            <w:vAlign w:val="center"/>
            <w:tcMar>
              <w:top w:w="80" w:type="dxa"/>
              <w:start w:w="80" w:type="dxa"/>
              <w:bottom w:w="80" w:type="dxa"/>
              <w:end w:w="80" w:type="dxa"/>
            </w:tcMar>
          </w:tcPr>
          <w:p>
            <w:pPr>
              <w:jc w:val="left"/>
            </w:pPr>
            <w:r>
              <w:rPr>
                <w:rFonts w:ascii="Microsoft YaHei" w:hAnsi="Microsoft YaHei" w:eastAsia="Microsoft YaHei"/>
                <w:sz w:val="17"/>
              </w:rPr>
              <w:t>图表和卡片可进入授权明细页面。</w:t>
            </w:r>
          </w:p>
        </w:tc>
      </w:tr>
      <w:tr>
        <w:tc>
          <w:tcPr>
            <w:tcW w:type="dxa" w:w="1059"/>
            <w:vAlign w:val="center"/>
            <w:tcMar>
              <w:top w:w="80" w:type="dxa"/>
              <w:start w:w="80" w:type="dxa"/>
              <w:bottom w:w="80" w:type="dxa"/>
              <w:end w:w="80" w:type="dxa"/>
            </w:tcMar>
          </w:tcPr>
          <w:p>
            <w:pPr>
              <w:jc w:val="center"/>
            </w:pPr>
            <w:r>
              <w:rPr>
                <w:rFonts w:ascii="Microsoft YaHei" w:hAnsi="Microsoft YaHei" w:eastAsia="Microsoft YaHei"/>
                <w:sz w:val="17"/>
              </w:rPr>
              <w:t>FR-031</w:t>
            </w:r>
          </w:p>
        </w:tc>
        <w:tc>
          <w:tcPr>
            <w:tcW w:type="dxa" w:w="2825"/>
            <w:vAlign w:val="center"/>
            <w:tcMar>
              <w:top w:w="80" w:type="dxa"/>
              <w:start w:w="80" w:type="dxa"/>
              <w:bottom w:w="80" w:type="dxa"/>
              <w:end w:w="80" w:type="dxa"/>
            </w:tcMar>
          </w:tcPr>
          <w:p>
            <w:pPr>
              <w:jc w:val="left"/>
            </w:pPr>
            <w:r>
              <w:rPr>
                <w:rFonts w:ascii="Microsoft YaHei" w:hAnsi="Microsoft YaHei" w:eastAsia="Microsoft YaHei"/>
                <w:sz w:val="17"/>
              </w:rPr>
              <w:t>支持 Excel/PDF 导出。</w:t>
            </w:r>
          </w:p>
        </w:tc>
        <w:tc>
          <w:tcPr>
            <w:tcW w:type="dxa" w:w="5474"/>
            <w:vAlign w:val="center"/>
            <w:tcMar>
              <w:top w:w="80" w:type="dxa"/>
              <w:start w:w="80" w:type="dxa"/>
              <w:bottom w:w="80" w:type="dxa"/>
              <w:end w:w="80" w:type="dxa"/>
            </w:tcMar>
          </w:tcPr>
          <w:p>
            <w:pPr>
              <w:jc w:val="left"/>
            </w:pPr>
            <w:r>
              <w:rPr>
                <w:rFonts w:ascii="Microsoft YaHei" w:hAnsi="Microsoft YaHei" w:eastAsia="Microsoft YaHei"/>
                <w:sz w:val="17"/>
              </w:rPr>
              <w:t>导出任务异步创建，结果可下载并记录审计。</w:t>
            </w:r>
          </w:p>
        </w:tc>
      </w:tr>
      <w:tr>
        <w:tc>
          <w:tcPr>
            <w:tcW w:type="dxa" w:w="1059"/>
            <w:vAlign w:val="center"/>
            <w:tcMar>
              <w:top w:w="80" w:type="dxa"/>
              <w:start w:w="80" w:type="dxa"/>
              <w:bottom w:w="80" w:type="dxa"/>
              <w:end w:w="80" w:type="dxa"/>
            </w:tcMar>
          </w:tcPr>
          <w:p>
            <w:pPr>
              <w:jc w:val="center"/>
            </w:pPr>
            <w:r>
              <w:rPr>
                <w:rFonts w:ascii="Microsoft YaHei" w:hAnsi="Microsoft YaHei" w:eastAsia="Microsoft YaHei"/>
                <w:sz w:val="17"/>
              </w:rPr>
              <w:t>FR-032</w:t>
            </w:r>
          </w:p>
        </w:tc>
        <w:tc>
          <w:tcPr>
            <w:tcW w:type="dxa" w:w="2825"/>
            <w:vAlign w:val="center"/>
            <w:tcMar>
              <w:top w:w="80" w:type="dxa"/>
              <w:start w:w="80" w:type="dxa"/>
              <w:bottom w:w="80" w:type="dxa"/>
              <w:end w:w="80" w:type="dxa"/>
            </w:tcMar>
          </w:tcPr>
          <w:p>
            <w:pPr>
              <w:jc w:val="center"/>
            </w:pPr>
            <w:r>
              <w:rPr>
                <w:rFonts w:ascii="Microsoft YaHei" w:hAnsi="Microsoft YaHei" w:eastAsia="Microsoft YaHei"/>
                <w:sz w:val="17"/>
              </w:rPr>
              <w:t>支持历史快照。</w:t>
            </w:r>
          </w:p>
        </w:tc>
        <w:tc>
          <w:tcPr>
            <w:tcW w:type="dxa" w:w="5474"/>
            <w:vAlign w:val="center"/>
            <w:tcMar>
              <w:top w:w="80" w:type="dxa"/>
              <w:start w:w="80" w:type="dxa"/>
              <w:bottom w:w="80" w:type="dxa"/>
              <w:end w:w="80" w:type="dxa"/>
            </w:tcMar>
          </w:tcPr>
          <w:p>
            <w:pPr>
              <w:jc w:val="left"/>
            </w:pPr>
            <w:r>
              <w:rPr>
                <w:rFonts w:ascii="Microsoft YaHei" w:hAnsi="Microsoft YaHei" w:eastAsia="Microsoft YaHei"/>
                <w:sz w:val="17"/>
              </w:rPr>
              <w:t>用户可查看历史简报条件、结果摘要和生成时间。</w:t>
            </w:r>
          </w:p>
        </w:tc>
      </w:tr>
    </w:tbl>
    <w:p/>
    <w:p>
      <w:pPr>
        <w:pStyle w:val="Heading3"/>
      </w:pPr>
      <w:r>
        <w:t>7.7 OCR 与表单自动填报</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85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397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453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FR-033</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支持 App 白板照片识别。</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可提取桩号、工程部位、施工节点、施工单位等字段。</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FR-034</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支持 Web 图片/PDF OCR。</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可识别责任登记卡、当前文件、线下附件中的关键字段。</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FR-035</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支持复杂桩号和多桩号范围识别。</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如 K12+300-K12+500 等表达可结构化展示。</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FR-036</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支持项目、实体工程、关联结构、人员库匹配。</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返回精确匹配、模糊匹配、无匹配和冲突候选状态。</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FR-037</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OCR 确认页展示识别值、建议值、来源、置信度和候选项。</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用户可确认、修改、选择候选、手动绑定或取消。</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FR-038</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匹配成功后自动填充业务表单。</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填充字段包括项目、监管工程类型、部位、关联结构、责任人、附件等。</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FR-039</w:t>
            </w:r>
          </w:p>
        </w:tc>
        <w:tc>
          <w:tcPr>
            <w:tcW w:type="dxa" w:w="3970"/>
            <w:vAlign w:val="center"/>
            <w:tcMar>
              <w:top w:w="80" w:type="dxa"/>
              <w:start w:w="80" w:type="dxa"/>
              <w:bottom w:w="80" w:type="dxa"/>
              <w:end w:w="80" w:type="dxa"/>
            </w:tcMar>
          </w:tcPr>
          <w:p>
            <w:pPr>
              <w:jc w:val="center"/>
            </w:pPr>
            <w:r>
              <w:rPr>
                <w:rFonts w:ascii="Microsoft YaHei" w:hAnsi="Microsoft YaHei" w:eastAsia="Microsoft YaHei"/>
                <w:sz w:val="17"/>
              </w:rPr>
              <w:t>自动挂接照片或附件。</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白板照片、责任登记卡、当前文件等按业务配置挂接到对应字段。</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FR-040</w:t>
            </w:r>
          </w:p>
        </w:tc>
        <w:tc>
          <w:tcPr>
            <w:tcW w:type="dxa" w:w="3970"/>
            <w:vAlign w:val="center"/>
            <w:tcMar>
              <w:top w:w="80" w:type="dxa"/>
              <w:start w:w="80" w:type="dxa"/>
              <w:bottom w:w="80" w:type="dxa"/>
              <w:end w:w="80" w:type="dxa"/>
            </w:tcMar>
          </w:tcPr>
          <w:p>
            <w:pPr>
              <w:jc w:val="center"/>
            </w:pPr>
            <w:r>
              <w:rPr>
                <w:rFonts w:ascii="Microsoft YaHei" w:hAnsi="Microsoft YaHei" w:eastAsia="Microsoft YaHei"/>
                <w:sz w:val="17"/>
              </w:rPr>
              <w:t>OCR 归档可追溯。</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识别批次、原文件、识别结果、人工修改、最终表单均可追踪。</w:t>
            </w:r>
          </w:p>
        </w:tc>
      </w:tr>
    </w:tbl>
    <w:p/>
    <w:p>
      <w:pPr>
        <w:pStyle w:val="Heading3"/>
      </w:pPr>
      <w:r>
        <w:t>7.8 受控 GenUI</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85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453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397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FR-041</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结果卡片使用受控 UI schema 渲染。</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不允许输出任意 HTML、JS、Vue 代码或动态脚本。</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FR-042</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支持结果卡、步骤卡、指标卡、追问表单、确认摘要。</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组件类型来自白名单，并支持版本控制。</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FR-043</w:t>
            </w:r>
          </w:p>
        </w:tc>
        <w:tc>
          <w:tcPr>
            <w:tcW w:type="dxa" w:w="4538"/>
            <w:vAlign w:val="center"/>
            <w:tcMar>
              <w:top w:w="80" w:type="dxa"/>
              <w:start w:w="80" w:type="dxa"/>
              <w:bottom w:w="80" w:type="dxa"/>
              <w:end w:w="80" w:type="dxa"/>
            </w:tcMar>
          </w:tcPr>
          <w:p>
            <w:pPr>
              <w:jc w:val="left"/>
            </w:pPr>
            <w:r>
              <w:rPr>
                <w:rFonts w:ascii="Microsoft YaHei" w:hAnsi="Microsoft YaHei" w:eastAsia="Microsoft YaHei"/>
                <w:sz w:val="17"/>
              </w:rPr>
              <w:t>GenUI schema 需通过 Spring 校验后下发前端。</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非法组件、越权字段、未知动作需被拦截。</w:t>
            </w:r>
          </w:p>
        </w:tc>
      </w:tr>
      <w:tr>
        <w:tc>
          <w:tcPr>
            <w:tcW w:type="dxa" w:w="850"/>
            <w:vAlign w:val="center"/>
            <w:tcMar>
              <w:top w:w="80" w:type="dxa"/>
              <w:start w:w="80" w:type="dxa"/>
              <w:bottom w:w="80" w:type="dxa"/>
              <w:end w:w="80" w:type="dxa"/>
            </w:tcMar>
          </w:tcPr>
          <w:p>
            <w:pPr>
              <w:jc w:val="center"/>
            </w:pPr>
            <w:r>
              <w:rPr>
                <w:rFonts w:ascii="Microsoft YaHei" w:hAnsi="Microsoft YaHei" w:eastAsia="Microsoft YaHei"/>
                <w:sz w:val="17"/>
              </w:rPr>
              <w:t>FR-044</w:t>
            </w:r>
          </w:p>
        </w:tc>
        <w:tc>
          <w:tcPr>
            <w:tcW w:type="dxa" w:w="4538"/>
            <w:vAlign w:val="center"/>
            <w:tcMar>
              <w:top w:w="80" w:type="dxa"/>
              <w:start w:w="80" w:type="dxa"/>
              <w:bottom w:w="80" w:type="dxa"/>
              <w:end w:w="80" w:type="dxa"/>
            </w:tcMar>
          </w:tcPr>
          <w:p>
            <w:pPr>
              <w:jc w:val="center"/>
            </w:pPr>
            <w:r>
              <w:rPr>
                <w:rFonts w:ascii="Microsoft YaHei" w:hAnsi="Microsoft YaHei" w:eastAsia="Microsoft YaHei"/>
                <w:sz w:val="17"/>
              </w:rPr>
              <w:t>卡片动作与业务权限绑定。</w:t>
            </w:r>
          </w:p>
        </w:tc>
        <w:tc>
          <w:tcPr>
            <w:tcW w:type="dxa" w:w="3970"/>
            <w:vAlign w:val="center"/>
            <w:tcMar>
              <w:top w:w="80" w:type="dxa"/>
              <w:start w:w="80" w:type="dxa"/>
              <w:bottom w:w="80" w:type="dxa"/>
              <w:end w:w="80" w:type="dxa"/>
            </w:tcMar>
          </w:tcPr>
          <w:p>
            <w:pPr>
              <w:jc w:val="left"/>
            </w:pPr>
            <w:r>
              <w:rPr>
                <w:rFonts w:ascii="Microsoft YaHei" w:hAnsi="Microsoft YaHei" w:eastAsia="Microsoft YaHei"/>
                <w:sz w:val="17"/>
              </w:rPr>
              <w:t>用户无权限时不展示或不可执行对应动作。</w:t>
            </w:r>
          </w:p>
        </w:tc>
      </w:tr>
    </w:tbl>
    <w:p/>
    <w:p>
      <w:pPr>
        <w:pStyle w:val="Heading3"/>
      </w:pPr>
      <w:r>
        <w:t>7.9 历史、配置与审计</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17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175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643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FR-045</w:t>
            </w:r>
          </w:p>
        </w:tc>
        <w:tc>
          <w:tcPr>
            <w:tcW w:type="dxa" w:w="1755"/>
            <w:vAlign w:val="center"/>
            <w:tcMar>
              <w:top w:w="80" w:type="dxa"/>
              <w:start w:w="80" w:type="dxa"/>
              <w:bottom w:w="80" w:type="dxa"/>
              <w:end w:w="80" w:type="dxa"/>
            </w:tcMar>
          </w:tcPr>
          <w:p>
            <w:pPr>
              <w:jc w:val="center"/>
            </w:pPr>
            <w:r>
              <w:rPr>
                <w:rFonts w:ascii="Microsoft YaHei" w:hAnsi="Microsoft YaHei" w:eastAsia="Microsoft YaHei"/>
                <w:sz w:val="17"/>
              </w:rPr>
              <w:t>支持历史会话查询。</w:t>
            </w:r>
          </w:p>
        </w:tc>
        <w:tc>
          <w:tcPr>
            <w:tcW w:type="dxa" w:w="6435"/>
            <w:vAlign w:val="center"/>
            <w:tcMar>
              <w:top w:w="80" w:type="dxa"/>
              <w:start w:w="80" w:type="dxa"/>
              <w:bottom w:w="80" w:type="dxa"/>
              <w:end w:w="80" w:type="dxa"/>
            </w:tcMar>
          </w:tcPr>
          <w:p>
            <w:pPr>
              <w:jc w:val="left"/>
            </w:pPr>
            <w:r>
              <w:rPr>
                <w:rFonts w:ascii="Microsoft YaHei" w:hAnsi="Microsoft YaHei" w:eastAsia="Microsoft YaHei"/>
                <w:sz w:val="17"/>
              </w:rPr>
              <w:t>按用户、时间、任务类型、业务对象查询授权历史。</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FR-046</w:t>
            </w:r>
          </w:p>
        </w:tc>
        <w:tc>
          <w:tcPr>
            <w:tcW w:type="dxa" w:w="1755"/>
            <w:vAlign w:val="center"/>
            <w:tcMar>
              <w:top w:w="80" w:type="dxa"/>
              <w:start w:w="80" w:type="dxa"/>
              <w:bottom w:w="80" w:type="dxa"/>
              <w:end w:w="80" w:type="dxa"/>
            </w:tcMar>
          </w:tcPr>
          <w:p>
            <w:pPr>
              <w:jc w:val="center"/>
            </w:pPr>
            <w:r>
              <w:rPr>
                <w:rFonts w:ascii="Microsoft YaHei" w:hAnsi="Microsoft YaHei" w:eastAsia="Microsoft YaHei"/>
                <w:sz w:val="17"/>
              </w:rPr>
              <w:t>支持配置版本管理。</w:t>
            </w:r>
          </w:p>
        </w:tc>
        <w:tc>
          <w:tcPr>
            <w:tcW w:type="dxa" w:w="6435"/>
            <w:vAlign w:val="center"/>
            <w:tcMar>
              <w:top w:w="80" w:type="dxa"/>
              <w:start w:w="80" w:type="dxa"/>
              <w:bottom w:w="80" w:type="dxa"/>
              <w:end w:w="80" w:type="dxa"/>
            </w:tcMar>
          </w:tcPr>
          <w:p>
            <w:pPr>
              <w:jc w:val="left"/>
            </w:pPr>
            <w:r>
              <w:rPr>
                <w:rFonts w:ascii="Microsoft YaHei" w:hAnsi="Microsoft YaHei" w:eastAsia="Microsoft YaHei"/>
                <w:sz w:val="17"/>
              </w:rPr>
              <w:t>Prompt、字段模板、匹配规则、GenUI 白名单可发布和回滚。</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FR-047</w:t>
            </w:r>
          </w:p>
        </w:tc>
        <w:tc>
          <w:tcPr>
            <w:tcW w:type="dxa" w:w="1755"/>
            <w:vAlign w:val="center"/>
            <w:tcMar>
              <w:top w:w="80" w:type="dxa"/>
              <w:start w:w="80" w:type="dxa"/>
              <w:bottom w:w="80" w:type="dxa"/>
              <w:end w:w="80" w:type="dxa"/>
            </w:tcMar>
          </w:tcPr>
          <w:p>
            <w:pPr>
              <w:jc w:val="center"/>
            </w:pPr>
            <w:r>
              <w:rPr>
                <w:rFonts w:ascii="Microsoft YaHei" w:hAnsi="Microsoft YaHei" w:eastAsia="Microsoft YaHei"/>
                <w:sz w:val="17"/>
              </w:rPr>
              <w:t>支持审计事件记录。</w:t>
            </w:r>
          </w:p>
        </w:tc>
        <w:tc>
          <w:tcPr>
            <w:tcW w:type="dxa" w:w="6435"/>
            <w:vAlign w:val="center"/>
            <w:tcMar>
              <w:top w:w="80" w:type="dxa"/>
              <w:start w:w="80" w:type="dxa"/>
              <w:bottom w:w="80" w:type="dxa"/>
              <w:end w:w="80" w:type="dxa"/>
            </w:tcMar>
          </w:tcPr>
          <w:p>
            <w:pPr>
              <w:jc w:val="left"/>
            </w:pPr>
            <w:r>
              <w:rPr>
                <w:rFonts w:ascii="Microsoft YaHei" w:hAnsi="Microsoft YaHei" w:eastAsia="Microsoft YaHei"/>
                <w:sz w:val="17"/>
              </w:rPr>
              <w:t>记录用户、权限、上下文、工具调用、业务对象、写操作确认和异常。</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FR-048</w:t>
            </w:r>
          </w:p>
        </w:tc>
        <w:tc>
          <w:tcPr>
            <w:tcW w:type="dxa" w:w="1755"/>
            <w:vAlign w:val="center"/>
            <w:tcMar>
              <w:top w:w="80" w:type="dxa"/>
              <w:start w:w="80" w:type="dxa"/>
              <w:bottom w:w="80" w:type="dxa"/>
              <w:end w:w="80" w:type="dxa"/>
            </w:tcMar>
          </w:tcPr>
          <w:p>
            <w:pPr>
              <w:jc w:val="center"/>
            </w:pPr>
            <w:r>
              <w:rPr>
                <w:rFonts w:ascii="Microsoft YaHei" w:hAnsi="Microsoft YaHei" w:eastAsia="Microsoft YaHei"/>
                <w:sz w:val="17"/>
              </w:rPr>
              <w:t>支持失败兜底。</w:t>
            </w:r>
          </w:p>
        </w:tc>
        <w:tc>
          <w:tcPr>
            <w:tcW w:type="dxa" w:w="6435"/>
            <w:vAlign w:val="center"/>
            <w:tcMar>
              <w:top w:w="80" w:type="dxa"/>
              <w:start w:w="80" w:type="dxa"/>
              <w:bottom w:w="80" w:type="dxa"/>
              <w:end w:w="80" w:type="dxa"/>
            </w:tcMar>
          </w:tcPr>
          <w:p>
            <w:pPr>
              <w:jc w:val="left"/>
            </w:pPr>
            <w:r>
              <w:rPr>
                <w:rFonts w:ascii="Microsoft YaHei" w:hAnsi="Microsoft YaHei" w:eastAsia="Microsoft YaHei"/>
                <w:sz w:val="17"/>
              </w:rPr>
              <w:t>每类失败返回可理解提示和人工处理路径。</w:t>
            </w:r>
          </w:p>
        </w:tc>
      </w:tr>
    </w:tbl>
    <w:p/>
    <w:p>
      <w:pPr>
        <w:pStyle w:val="Heading3"/>
      </w:pPr>
      <w:r>
        <w:t>7.10 人在回路与人工兜底</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8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4047"/>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功能需求</w:t>
            </w:r>
          </w:p>
        </w:tc>
        <w:tc>
          <w:tcPr>
            <w:tcW w:type="dxa" w:w="455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验收要点</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FR-049</w:t>
            </w:r>
          </w:p>
        </w:tc>
        <w:tc>
          <w:tcPr>
            <w:tcW w:type="dxa" w:w="4047"/>
            <w:vAlign w:val="center"/>
            <w:tcMar>
              <w:top w:w="80" w:type="dxa"/>
              <w:start w:w="80" w:type="dxa"/>
              <w:bottom w:w="80" w:type="dxa"/>
              <w:end w:w="80" w:type="dxa"/>
            </w:tcMar>
          </w:tcPr>
          <w:p>
            <w:pPr>
              <w:jc w:val="left"/>
            </w:pPr>
            <w:r>
              <w:rPr>
                <w:rFonts w:ascii="Microsoft YaHei" w:hAnsi="Microsoft YaHei" w:eastAsia="Microsoft YaHei"/>
                <w:sz w:val="17"/>
              </w:rPr>
              <w:t>AI 低置信度、无结果、多候选冲突或识别错误时必须进入人在回路。</w:t>
            </w:r>
          </w:p>
        </w:tc>
        <w:tc>
          <w:tcPr>
            <w:tcW w:type="dxa" w:w="4553"/>
            <w:vAlign w:val="center"/>
            <w:tcMar>
              <w:top w:w="80" w:type="dxa"/>
              <w:start w:w="80" w:type="dxa"/>
              <w:bottom w:w="80" w:type="dxa"/>
              <w:end w:w="80" w:type="dxa"/>
            </w:tcMar>
          </w:tcPr>
          <w:p>
            <w:pPr>
              <w:jc w:val="left"/>
            </w:pPr>
            <w:r>
              <w:rPr>
                <w:rFonts w:ascii="Microsoft YaHei" w:hAnsi="Microsoft YaHei" w:eastAsia="Microsoft YaHei"/>
                <w:sz w:val="17"/>
              </w:rPr>
              <w:t>系统停止自动推进，展示原因、来源、候选和可执行人工动作。</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FR-050</w:t>
            </w:r>
          </w:p>
        </w:tc>
        <w:tc>
          <w:tcPr>
            <w:tcW w:type="dxa" w:w="4047"/>
            <w:vAlign w:val="center"/>
            <w:tcMar>
              <w:top w:w="80" w:type="dxa"/>
              <w:start w:w="80" w:type="dxa"/>
              <w:bottom w:w="80" w:type="dxa"/>
              <w:end w:w="80" w:type="dxa"/>
            </w:tcMar>
          </w:tcPr>
          <w:p>
            <w:pPr>
              <w:jc w:val="left"/>
            </w:pPr>
            <w:r>
              <w:rPr>
                <w:rFonts w:ascii="Microsoft YaHei" w:hAnsi="Microsoft YaHei" w:eastAsia="Microsoft YaHei"/>
                <w:sz w:val="17"/>
              </w:rPr>
              <w:t>验收申请和检查记录草稿支持人工修正与补录。</w:t>
            </w:r>
          </w:p>
        </w:tc>
        <w:tc>
          <w:tcPr>
            <w:tcW w:type="dxa" w:w="4553"/>
            <w:vAlign w:val="center"/>
            <w:tcMar>
              <w:top w:w="80" w:type="dxa"/>
              <w:start w:w="80" w:type="dxa"/>
              <w:bottom w:w="80" w:type="dxa"/>
              <w:end w:w="80" w:type="dxa"/>
            </w:tcMar>
          </w:tcPr>
          <w:p>
            <w:pPr>
              <w:jc w:val="left"/>
            </w:pPr>
            <w:r>
              <w:rPr>
                <w:rFonts w:ascii="Microsoft YaHei" w:hAnsi="Microsoft YaHei" w:eastAsia="Microsoft YaHei"/>
                <w:sz w:val="17"/>
              </w:rPr>
              <w:t>用户可修改项目、桩号、工程部位、类型、人员、描述、附件等字段；修改后进入既有表单确认。</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FR-051</w:t>
            </w:r>
          </w:p>
        </w:tc>
        <w:tc>
          <w:tcPr>
            <w:tcW w:type="dxa" w:w="4047"/>
            <w:vAlign w:val="center"/>
            <w:tcMar>
              <w:top w:w="80" w:type="dxa"/>
              <w:start w:w="80" w:type="dxa"/>
              <w:bottom w:w="80" w:type="dxa"/>
              <w:end w:w="80" w:type="dxa"/>
            </w:tcMar>
          </w:tcPr>
          <w:p>
            <w:pPr>
              <w:jc w:val="left"/>
            </w:pPr>
            <w:r>
              <w:rPr>
                <w:rFonts w:ascii="Microsoft YaHei" w:hAnsi="Microsoft YaHei" w:eastAsia="Microsoft YaHei"/>
                <w:sz w:val="17"/>
              </w:rPr>
              <w:t>OCR 结果支持人工选择候选、手动绑定和标记未匹配。</w:t>
            </w:r>
          </w:p>
        </w:tc>
        <w:tc>
          <w:tcPr>
            <w:tcW w:type="dxa" w:w="4553"/>
            <w:vAlign w:val="center"/>
            <w:tcMar>
              <w:top w:w="80" w:type="dxa"/>
              <w:start w:w="80" w:type="dxa"/>
              <w:bottom w:w="80" w:type="dxa"/>
              <w:end w:w="80" w:type="dxa"/>
            </w:tcMar>
          </w:tcPr>
          <w:p>
            <w:pPr>
              <w:jc w:val="left"/>
            </w:pPr>
            <w:r>
              <w:rPr>
                <w:rFonts w:ascii="Microsoft YaHei" w:hAnsi="Microsoft YaHei" w:eastAsia="Microsoft YaHei"/>
                <w:sz w:val="17"/>
              </w:rPr>
              <w:t>库内无匹配时不得自动新增基础库；用户可绑定已有对象或补录文本。</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FR-052</w:t>
            </w:r>
          </w:p>
        </w:tc>
        <w:tc>
          <w:tcPr>
            <w:tcW w:type="dxa" w:w="4047"/>
            <w:vAlign w:val="center"/>
            <w:tcMar>
              <w:top w:w="80" w:type="dxa"/>
              <w:start w:w="80" w:type="dxa"/>
              <w:bottom w:w="80" w:type="dxa"/>
              <w:end w:w="80" w:type="dxa"/>
            </w:tcMar>
          </w:tcPr>
          <w:p>
            <w:pPr>
              <w:jc w:val="left"/>
            </w:pPr>
            <w:r>
              <w:rPr>
                <w:rFonts w:ascii="Microsoft YaHei" w:hAnsi="Microsoft YaHei" w:eastAsia="Microsoft YaHei"/>
                <w:sz w:val="17"/>
              </w:rPr>
              <w:t>RAG 无明确结果时支持人工搜索和候选选择。</w:t>
            </w:r>
          </w:p>
        </w:tc>
        <w:tc>
          <w:tcPr>
            <w:tcW w:type="dxa" w:w="4553"/>
            <w:vAlign w:val="center"/>
            <w:tcMar>
              <w:top w:w="80" w:type="dxa"/>
              <w:start w:w="80" w:type="dxa"/>
              <w:bottom w:w="80" w:type="dxa"/>
              <w:end w:w="80" w:type="dxa"/>
            </w:tcMar>
          </w:tcPr>
          <w:p>
            <w:pPr>
              <w:jc w:val="left"/>
            </w:pPr>
            <w:r>
              <w:rPr>
                <w:rFonts w:ascii="Microsoft YaHei" w:hAnsi="Microsoft YaHei" w:eastAsia="Microsoft YaHei"/>
                <w:sz w:val="17"/>
              </w:rPr>
              <w:t>不编造指南答案；展示关键词建议、候选指南或人工搜索入口。</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FR-053</w:t>
            </w:r>
          </w:p>
        </w:tc>
        <w:tc>
          <w:tcPr>
            <w:tcW w:type="dxa" w:w="4047"/>
            <w:vAlign w:val="center"/>
            <w:tcMar>
              <w:top w:w="80" w:type="dxa"/>
              <w:start w:w="80" w:type="dxa"/>
              <w:bottom w:w="80" w:type="dxa"/>
              <w:end w:w="80" w:type="dxa"/>
            </w:tcMar>
          </w:tcPr>
          <w:p>
            <w:pPr>
              <w:jc w:val="left"/>
            </w:pPr>
            <w:r>
              <w:rPr>
                <w:rFonts w:ascii="Microsoft YaHei" w:hAnsi="Microsoft YaHei" w:eastAsia="Microsoft YaHei"/>
                <w:sz w:val="17"/>
              </w:rPr>
              <w:t>工具调用失败或 AI 服务不可用时保留人工主流程。</w:t>
            </w:r>
          </w:p>
        </w:tc>
        <w:tc>
          <w:tcPr>
            <w:tcW w:type="dxa" w:w="4553"/>
            <w:vAlign w:val="center"/>
            <w:tcMar>
              <w:top w:w="80" w:type="dxa"/>
              <w:start w:w="80" w:type="dxa"/>
              <w:bottom w:w="80" w:type="dxa"/>
              <w:end w:w="80" w:type="dxa"/>
            </w:tcMar>
          </w:tcPr>
          <w:p>
            <w:pPr>
              <w:jc w:val="left"/>
            </w:pPr>
            <w:r>
              <w:rPr>
                <w:rFonts w:ascii="Microsoft YaHei" w:hAnsi="Microsoft YaHei" w:eastAsia="Microsoft YaHei"/>
                <w:sz w:val="17"/>
              </w:rPr>
              <w:t>用户可打开空白/半预填表单、上传附件、手动挂接或稍后重试。</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FR-054</w:t>
            </w:r>
          </w:p>
        </w:tc>
        <w:tc>
          <w:tcPr>
            <w:tcW w:type="dxa" w:w="4047"/>
            <w:vAlign w:val="center"/>
            <w:tcMar>
              <w:top w:w="80" w:type="dxa"/>
              <w:start w:w="80" w:type="dxa"/>
              <w:bottom w:w="80" w:type="dxa"/>
              <w:end w:w="80" w:type="dxa"/>
            </w:tcMar>
          </w:tcPr>
          <w:p>
            <w:pPr>
              <w:jc w:val="left"/>
            </w:pPr>
            <w:r>
              <w:rPr>
                <w:rFonts w:ascii="Microsoft YaHei" w:hAnsi="Microsoft YaHei" w:eastAsia="Microsoft YaHei"/>
                <w:sz w:val="17"/>
              </w:rPr>
              <w:t>人工兜底过程必须形成记录。</w:t>
            </w:r>
          </w:p>
        </w:tc>
        <w:tc>
          <w:tcPr>
            <w:tcW w:type="dxa" w:w="4553"/>
            <w:vAlign w:val="center"/>
            <w:tcMar>
              <w:top w:w="80" w:type="dxa"/>
              <w:start w:w="80" w:type="dxa"/>
              <w:bottom w:w="80" w:type="dxa"/>
              <w:end w:w="80" w:type="dxa"/>
            </w:tcMar>
          </w:tcPr>
          <w:p>
            <w:pPr>
              <w:jc w:val="left"/>
            </w:pPr>
            <w:r>
              <w:rPr>
                <w:rFonts w:ascii="Microsoft YaHei" w:hAnsi="Microsoft YaHei" w:eastAsia="Microsoft YaHei"/>
                <w:sz w:val="17"/>
              </w:rPr>
              <w:t>记录触发原因、AI 原值、用户修改值、处理人、处理时间、最终业务对象和状态。</w:t>
            </w:r>
          </w:p>
        </w:tc>
      </w:tr>
      <w:tr>
        <w:tc>
          <w:tcPr>
            <w:tcW w:type="dxa" w:w="780"/>
            <w:vAlign w:val="center"/>
            <w:tcMar>
              <w:top w:w="80" w:type="dxa"/>
              <w:start w:w="80" w:type="dxa"/>
              <w:bottom w:w="80" w:type="dxa"/>
              <w:end w:w="80" w:type="dxa"/>
            </w:tcMar>
          </w:tcPr>
          <w:p>
            <w:pPr>
              <w:jc w:val="center"/>
            </w:pPr>
            <w:r>
              <w:rPr>
                <w:rFonts w:ascii="Microsoft YaHei" w:hAnsi="Microsoft YaHei" w:eastAsia="Microsoft YaHei"/>
                <w:sz w:val="17"/>
              </w:rPr>
              <w:t>FR-055</w:t>
            </w:r>
          </w:p>
        </w:tc>
        <w:tc>
          <w:tcPr>
            <w:tcW w:type="dxa" w:w="4047"/>
            <w:vAlign w:val="center"/>
            <w:tcMar>
              <w:top w:w="80" w:type="dxa"/>
              <w:start w:w="80" w:type="dxa"/>
              <w:bottom w:w="80" w:type="dxa"/>
              <w:end w:w="80" w:type="dxa"/>
            </w:tcMar>
          </w:tcPr>
          <w:p>
            <w:pPr>
              <w:jc w:val="left"/>
            </w:pPr>
            <w:r>
              <w:rPr>
                <w:rFonts w:ascii="Microsoft YaHei" w:hAnsi="Microsoft YaHei" w:eastAsia="Microsoft YaHei"/>
                <w:sz w:val="17"/>
              </w:rPr>
              <w:t>人工兜底样本进入运营复核池。</w:t>
            </w:r>
          </w:p>
        </w:tc>
        <w:tc>
          <w:tcPr>
            <w:tcW w:type="dxa" w:w="4553"/>
            <w:vAlign w:val="center"/>
            <w:tcMar>
              <w:top w:w="80" w:type="dxa"/>
              <w:start w:w="80" w:type="dxa"/>
              <w:bottom w:w="80" w:type="dxa"/>
              <w:end w:w="80" w:type="dxa"/>
            </w:tcMar>
          </w:tcPr>
          <w:p>
            <w:pPr>
              <w:jc w:val="left"/>
            </w:pPr>
            <w:r>
              <w:rPr>
                <w:rFonts w:ascii="Microsoft YaHei" w:hAnsi="Microsoft YaHei" w:eastAsia="Microsoft YaHei"/>
                <w:sz w:val="17"/>
              </w:rPr>
              <w:t>被修改、否定、人工绑定、低置信度和失败样本可按权限查看、复核和纳入规则优化。</w:t>
            </w:r>
          </w:p>
        </w:tc>
      </w:tr>
    </w:tbl>
    <w:p/>
    <w:p>
      <w:pPr>
        <w:pStyle w:val="Heading2"/>
      </w:pPr>
      <w:r>
        <w:t>8. 页面与交互说明</w:t>
      </w:r>
    </w:p>
    <w:p>
      <w:pPr>
        <w:pStyle w:val="Heading3"/>
      </w:pPr>
      <w:r>
        <w:t>8.1 Web AI 侧边栏</w:t>
      </w:r>
    </w:p>
    <w:p>
      <w:pPr>
        <w:spacing w:after="120"/>
      </w:pPr>
      <w:r>
        <w:t>Web 端 AI 助手以右侧抽屉式侧边栏呈现，所有功能应该都是汇集在右侧AI抽屉里面显示，需要时，用户点击图标则AI 会话在右侧弹出，左侧跟中间仍然是原系统的前端内容。</w:t>
      </w:r>
    </w:p>
    <w:tbl>
      <w:tblPr>
        <w:tblStyle w:val="TableGrid"/>
        <w:tblW w:type="auto" w:w="0"/>
        <w:jc w:val="center"/>
        <w:tblLayout w:type="fixed"/>
        <w:tblLook w:firstColumn="1" w:firstRow="1" w:lastColumn="0" w:lastRow="0" w:noHBand="0" w:noVBand="1" w:val="04A0"/>
      </w:tblPr>
      <w:tblGrid>
        <w:gridCol w:w="5040"/>
        <w:gridCol w:w="5040"/>
      </w:tblGrid>
      <w:tr>
        <w:tc>
          <w:tcPr>
            <w:tcW w:type="dxa" w:w="144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区域</w:t>
            </w:r>
          </w:p>
        </w:tc>
        <w:tc>
          <w:tcPr>
            <w:tcW w:type="dxa" w:w="79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交互要求</w:t>
            </w:r>
          </w:p>
        </w:tc>
      </w:tr>
      <w:tr>
        <w:tc>
          <w:tcPr>
            <w:tcW w:type="dxa" w:w="1440"/>
            <w:vAlign w:val="center"/>
            <w:tcMar>
              <w:top w:w="80" w:type="dxa"/>
              <w:start w:w="80" w:type="dxa"/>
              <w:bottom w:w="80" w:type="dxa"/>
              <w:end w:w="80" w:type="dxa"/>
            </w:tcMar>
          </w:tcPr>
          <w:p>
            <w:pPr>
              <w:jc w:val="center"/>
            </w:pPr>
            <w:r>
              <w:rPr>
                <w:rFonts w:ascii="Microsoft YaHei" w:hAnsi="Microsoft YaHei" w:eastAsia="Microsoft YaHei"/>
                <w:sz w:val="17"/>
              </w:rPr>
              <w:t>顶部栏</w:t>
            </w:r>
          </w:p>
        </w:tc>
        <w:tc>
          <w:tcPr>
            <w:tcW w:type="dxa" w:w="7920"/>
            <w:vAlign w:val="center"/>
            <w:tcMar>
              <w:top w:w="80" w:type="dxa"/>
              <w:start w:w="80" w:type="dxa"/>
              <w:bottom w:w="80" w:type="dxa"/>
              <w:end w:w="80" w:type="dxa"/>
            </w:tcMar>
          </w:tcPr>
          <w:p>
            <w:pPr>
              <w:jc w:val="left"/>
            </w:pPr>
            <w:r>
              <w:rPr>
                <w:rFonts w:ascii="Microsoft YaHei" w:hAnsi="Microsoft YaHei" w:eastAsia="Microsoft YaHei"/>
                <w:sz w:val="17"/>
              </w:rPr>
              <w:t>展示 AI 助手名称、当前上下文、收起/关闭、新建会话、历史入口。</w:t>
            </w:r>
          </w:p>
        </w:tc>
      </w:tr>
      <w:tr>
        <w:tc>
          <w:tcPr>
            <w:tcW w:type="dxa" w:w="1440"/>
            <w:vAlign w:val="center"/>
            <w:tcMar>
              <w:top w:w="80" w:type="dxa"/>
              <w:start w:w="80" w:type="dxa"/>
              <w:bottom w:w="80" w:type="dxa"/>
              <w:end w:w="80" w:type="dxa"/>
            </w:tcMar>
          </w:tcPr>
          <w:p>
            <w:pPr>
              <w:jc w:val="center"/>
            </w:pPr>
            <w:r>
              <w:rPr>
                <w:rFonts w:ascii="Microsoft YaHei" w:hAnsi="Microsoft YaHei" w:eastAsia="Microsoft YaHei"/>
                <w:sz w:val="17"/>
              </w:rPr>
              <w:t>输入区</w:t>
            </w:r>
          </w:p>
        </w:tc>
        <w:tc>
          <w:tcPr>
            <w:tcW w:type="dxa" w:w="7920"/>
            <w:vAlign w:val="center"/>
            <w:tcMar>
              <w:top w:w="80" w:type="dxa"/>
              <w:start w:w="80" w:type="dxa"/>
              <w:bottom w:w="80" w:type="dxa"/>
              <w:end w:w="80" w:type="dxa"/>
            </w:tcMar>
          </w:tcPr>
          <w:p>
            <w:pPr>
              <w:jc w:val="left"/>
            </w:pPr>
            <w:r>
              <w:rPr>
                <w:rFonts w:ascii="Microsoft YaHei" w:hAnsi="Microsoft YaHei" w:eastAsia="Microsoft YaHei"/>
                <w:sz w:val="17"/>
              </w:rPr>
              <w:t>支持文本输入、语音转写入口、附件/图片上传、发送、清空。</w:t>
            </w:r>
          </w:p>
        </w:tc>
      </w:tr>
      <w:tr>
        <w:tc>
          <w:tcPr>
            <w:tcW w:type="dxa" w:w="1440"/>
            <w:vAlign w:val="center"/>
            <w:tcMar>
              <w:top w:w="80" w:type="dxa"/>
              <w:start w:w="80" w:type="dxa"/>
              <w:bottom w:w="80" w:type="dxa"/>
              <w:end w:w="80" w:type="dxa"/>
            </w:tcMar>
          </w:tcPr>
          <w:p>
            <w:pPr>
              <w:jc w:val="center"/>
            </w:pPr>
            <w:r>
              <w:rPr>
                <w:rFonts w:ascii="Microsoft YaHei" w:hAnsi="Microsoft YaHei" w:eastAsia="Microsoft YaHei"/>
                <w:sz w:val="17"/>
              </w:rPr>
              <w:t>会话区</w:t>
            </w:r>
          </w:p>
        </w:tc>
        <w:tc>
          <w:tcPr>
            <w:tcW w:type="dxa" w:w="7920"/>
            <w:vAlign w:val="center"/>
            <w:tcMar>
              <w:top w:w="80" w:type="dxa"/>
              <w:start w:w="80" w:type="dxa"/>
              <w:bottom w:w="80" w:type="dxa"/>
              <w:end w:w="80" w:type="dxa"/>
            </w:tcMar>
          </w:tcPr>
          <w:p>
            <w:pPr>
              <w:jc w:val="left"/>
            </w:pPr>
            <w:r>
              <w:rPr>
                <w:rFonts w:ascii="Microsoft YaHei" w:hAnsi="Microsoft YaHei" w:eastAsia="Microsoft YaHei"/>
                <w:sz w:val="17"/>
              </w:rPr>
              <w:t>按时间展示用户输入、AI 结果、追问、卡片、错误提示和提交回执。</w:t>
            </w:r>
          </w:p>
        </w:tc>
      </w:tr>
      <w:tr>
        <w:tc>
          <w:tcPr>
            <w:tcW w:type="dxa" w:w="1440"/>
            <w:vAlign w:val="center"/>
            <w:tcMar>
              <w:top w:w="80" w:type="dxa"/>
              <w:start w:w="80" w:type="dxa"/>
              <w:bottom w:w="80" w:type="dxa"/>
              <w:end w:w="80" w:type="dxa"/>
            </w:tcMar>
          </w:tcPr>
          <w:p>
            <w:pPr>
              <w:jc w:val="center"/>
            </w:pPr>
            <w:r>
              <w:rPr>
                <w:rFonts w:ascii="Microsoft YaHei" w:hAnsi="Microsoft YaHei" w:eastAsia="Microsoft YaHei"/>
                <w:sz w:val="17"/>
              </w:rPr>
              <w:t>结果卡</w:t>
            </w:r>
          </w:p>
        </w:tc>
        <w:tc>
          <w:tcPr>
            <w:tcW w:type="dxa" w:w="7920"/>
            <w:vAlign w:val="center"/>
            <w:tcMar>
              <w:top w:w="80" w:type="dxa"/>
              <w:start w:w="80" w:type="dxa"/>
              <w:bottom w:w="80" w:type="dxa"/>
              <w:end w:w="80" w:type="dxa"/>
            </w:tcMar>
          </w:tcPr>
          <w:p>
            <w:pPr>
              <w:jc w:val="left"/>
            </w:pPr>
            <w:r>
              <w:rPr>
                <w:rFonts w:ascii="Microsoft YaHei" w:hAnsi="Microsoft YaHei" w:eastAsia="Microsoft YaHei"/>
                <w:sz w:val="17"/>
              </w:rPr>
              <w:t>展示指南、草稿、简报、OCR 摘要、确认摘要等受控组件。</w:t>
            </w:r>
          </w:p>
        </w:tc>
      </w:tr>
      <w:tr>
        <w:tc>
          <w:tcPr>
            <w:tcW w:type="dxa" w:w="1440"/>
            <w:vAlign w:val="center"/>
            <w:tcMar>
              <w:top w:w="80" w:type="dxa"/>
              <w:start w:w="80" w:type="dxa"/>
              <w:bottom w:w="80" w:type="dxa"/>
              <w:end w:w="80" w:type="dxa"/>
            </w:tcMar>
          </w:tcPr>
          <w:p>
            <w:pPr>
              <w:jc w:val="center"/>
            </w:pPr>
            <w:r>
              <w:rPr>
                <w:rFonts w:ascii="Microsoft YaHei" w:hAnsi="Microsoft YaHei" w:eastAsia="Microsoft YaHei"/>
                <w:sz w:val="17"/>
              </w:rPr>
              <w:t>操作按钮</w:t>
            </w:r>
          </w:p>
        </w:tc>
        <w:tc>
          <w:tcPr>
            <w:tcW w:type="dxa" w:w="7920"/>
            <w:vAlign w:val="center"/>
            <w:tcMar>
              <w:top w:w="80" w:type="dxa"/>
              <w:start w:w="80" w:type="dxa"/>
              <w:bottom w:w="80" w:type="dxa"/>
              <w:end w:w="80" w:type="dxa"/>
            </w:tcMar>
          </w:tcPr>
          <w:p>
            <w:pPr>
              <w:jc w:val="left"/>
            </w:pPr>
            <w:r>
              <w:rPr>
                <w:rFonts w:ascii="Microsoft YaHei" w:hAnsi="Microsoft YaHei" w:eastAsia="Microsoft YaHei"/>
                <w:sz w:val="17"/>
              </w:rPr>
              <w:t>展示查看指南、进入表单、确认、修改、导出、钻取、取消等授权动作。</w:t>
            </w:r>
          </w:p>
        </w:tc>
      </w:tr>
      <w:tr>
        <w:tc>
          <w:tcPr>
            <w:tcW w:type="dxa" w:w="1440"/>
            <w:vAlign w:val="center"/>
            <w:tcMar>
              <w:top w:w="80" w:type="dxa"/>
              <w:start w:w="80" w:type="dxa"/>
              <w:bottom w:w="80" w:type="dxa"/>
              <w:end w:w="80" w:type="dxa"/>
            </w:tcMar>
          </w:tcPr>
          <w:p>
            <w:pPr>
              <w:jc w:val="center"/>
            </w:pPr>
            <w:r>
              <w:rPr>
                <w:rFonts w:ascii="Microsoft YaHei" w:hAnsi="Microsoft YaHei" w:eastAsia="Microsoft YaHei"/>
                <w:sz w:val="17"/>
              </w:rPr>
              <w:t>上下文提示</w:t>
            </w:r>
          </w:p>
        </w:tc>
        <w:tc>
          <w:tcPr>
            <w:tcW w:type="dxa" w:w="7920"/>
            <w:vAlign w:val="center"/>
            <w:tcMar>
              <w:top w:w="80" w:type="dxa"/>
              <w:start w:w="80" w:type="dxa"/>
              <w:bottom w:w="80" w:type="dxa"/>
              <w:end w:w="80" w:type="dxa"/>
            </w:tcMar>
          </w:tcPr>
          <w:p>
            <w:pPr>
              <w:jc w:val="left"/>
            </w:pPr>
            <w:r>
              <w:rPr>
                <w:rFonts w:ascii="Microsoft YaHei" w:hAnsi="Microsoft YaHei" w:eastAsia="Microsoft YaHei"/>
                <w:sz w:val="17"/>
              </w:rPr>
              <w:t>当业务上下文来自当前页面时，需提示项目、实体工程或表单来源。</w:t>
            </w:r>
          </w:p>
        </w:tc>
      </w:tr>
    </w:tbl>
    <w:p/>
    <w:p>
      <w:pPr>
        <w:pStyle w:val="Heading3"/>
      </w:pPr>
      <w:r>
        <w:t>8.2 App AI 一级入口</w:t>
      </w:r>
    </w:p>
    <w:p>
      <w:pPr>
        <w:spacing w:after="120"/>
      </w:pPr>
      <w:r>
        <w:t>App 端 AI 助手以下边菜单栏一级功能入口呈现，进入后提供文字、语音、拍照、相册、历史会话和常用指令入口。从 AI 助手进入业务表单后，提交或返回时应能回到原会话继续处理。</w:t>
      </w:r>
    </w:p>
    <w:tbl>
      <w:tblPr>
        <w:tblStyle w:val="TableGrid"/>
        <w:tblW w:type="auto" w:w="0"/>
        <w:jc w:val="center"/>
        <w:tblLayout w:type="fixed"/>
        <w:tblLook w:firstColumn="1" w:firstRow="1" w:lastColumn="0" w:lastRow="0" w:noHBand="0" w:noVBand="1" w:val="04A0"/>
      </w:tblPr>
      <w:tblGrid>
        <w:gridCol w:w="5040"/>
        <w:gridCol w:w="5040"/>
      </w:tblGrid>
      <w:tr>
        <w:tc>
          <w:tcPr>
            <w:tcW w:type="dxa" w:w="1651"/>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区域</w:t>
            </w:r>
          </w:p>
        </w:tc>
        <w:tc>
          <w:tcPr>
            <w:tcW w:type="dxa" w:w="770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交互要求</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首页</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展示输入框、语音入口、拍照/相册、历史会话和常用指令。</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会话页</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展示消息流、结果卡片、追问、确认动作和状态回执。</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拍照流程</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支持拍摄、预览、重拍、使用照片、上传识别。</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表单跳转</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携带 AI 草稿进入既有验收/检查表单，用户确认后提交。</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返回机制</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用户从表单或确认页返回后，会话上下文不丢失。</w:t>
            </w:r>
          </w:p>
        </w:tc>
      </w:tr>
    </w:tbl>
    <w:p/>
    <w:p>
      <w:pPr>
        <w:pStyle w:val="Heading3"/>
      </w:pPr>
      <w:r>
        <w:t>8.3 OCR 确认页</w:t>
      </w:r>
    </w:p>
    <w:p>
      <w:pPr>
        <w:spacing w:after="120"/>
      </w:pPr>
      <w:r>
        <w:t>OCR 确认页用于承接识别结果复核，必须清晰展示“识别值、建议值、来源、置信度、候选项、用户修改值”。</w:t>
      </w:r>
    </w:p>
    <w:tbl>
      <w:tblPr>
        <w:tblStyle w:val="TableGrid"/>
        <w:tblW w:type="auto" w:w="0"/>
        <w:jc w:val="center"/>
        <w:tblLayout w:type="fixed"/>
        <w:tblLook w:firstColumn="1" w:firstRow="1" w:lastColumn="0" w:lastRow="0" w:noHBand="0" w:noVBand="1" w:val="04A0"/>
      </w:tblPr>
      <w:tblGrid>
        <w:gridCol w:w="5040"/>
        <w:gridCol w:w="5040"/>
      </w:tblGrid>
      <w:tr>
        <w:tc>
          <w:tcPr>
            <w:tcW w:type="dxa" w:w="1651"/>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内容</w:t>
            </w:r>
          </w:p>
        </w:tc>
        <w:tc>
          <w:tcPr>
            <w:tcW w:type="dxa" w:w="770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要求</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原始材料</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展示图片/PDF 缩略图，支持查看局部来源。</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字段列表</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按字段展示识别值、系统建议值、置信度、来源截图或页码。</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匹配候选</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多候选时展示候选项目、结构、人员及匹配理由。</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人工修正</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用户可选择候选、手动输入、绑定结构或清空字段。</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确认动作</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确认后填入业务表单；取消后保留任务记录但不写入业务数据。</w:t>
            </w:r>
          </w:p>
        </w:tc>
      </w:tr>
      <w:tr>
        <w:tc>
          <w:tcPr>
            <w:tcW w:type="dxa" w:w="1651"/>
            <w:vAlign w:val="center"/>
            <w:tcMar>
              <w:top w:w="80" w:type="dxa"/>
              <w:start w:w="80" w:type="dxa"/>
              <w:bottom w:w="80" w:type="dxa"/>
              <w:end w:w="80" w:type="dxa"/>
            </w:tcMar>
          </w:tcPr>
          <w:p>
            <w:pPr>
              <w:jc w:val="center"/>
            </w:pPr>
            <w:r>
              <w:rPr>
                <w:rFonts w:ascii="Microsoft YaHei" w:hAnsi="Microsoft YaHei" w:eastAsia="Microsoft YaHei"/>
                <w:sz w:val="17"/>
              </w:rPr>
              <w:t>风险提示</w:t>
            </w:r>
          </w:p>
        </w:tc>
        <w:tc>
          <w:tcPr>
            <w:tcW w:type="dxa" w:w="7708"/>
            <w:vAlign w:val="center"/>
            <w:tcMar>
              <w:top w:w="80" w:type="dxa"/>
              <w:start w:w="80" w:type="dxa"/>
              <w:bottom w:w="80" w:type="dxa"/>
              <w:end w:w="80" w:type="dxa"/>
            </w:tcMar>
          </w:tcPr>
          <w:p>
            <w:pPr>
              <w:jc w:val="left"/>
            </w:pPr>
            <w:r>
              <w:rPr>
                <w:rFonts w:ascii="Microsoft YaHei" w:hAnsi="Microsoft YaHei" w:eastAsia="Microsoft YaHei"/>
                <w:sz w:val="17"/>
              </w:rPr>
              <w:t>低置信度、高风险字段、冲突字段需突出提示。</w:t>
            </w:r>
          </w:p>
        </w:tc>
      </w:tr>
    </w:tbl>
    <w:p/>
    <w:p>
      <w:pPr>
        <w:pStyle w:val="Heading3"/>
      </w:pPr>
      <w:r>
        <w:t>8.4 报表简报页</w:t>
      </w:r>
    </w:p>
    <w:p>
      <w:pPr>
        <w:spacing w:after="120"/>
      </w:pPr>
      <w:r>
        <w:t>报表简报应在 AI对话框里以GENUI呈现。</w:t>
      </w:r>
    </w:p>
    <w:tbl>
      <w:tblPr>
        <w:tblStyle w:val="TableGrid"/>
        <w:tblW w:type="auto" w:w="0"/>
        <w:jc w:val="center"/>
        <w:tblLayout w:type="fixed"/>
        <w:tblLook w:firstColumn="1" w:firstRow="1" w:lastColumn="0" w:lastRow="0" w:noHBand="0" w:noVBand="1" w:val="04A0"/>
      </w:tblPr>
      <w:tblGrid>
        <w:gridCol w:w="5040"/>
        <w:gridCol w:w="5040"/>
      </w:tblGrid>
      <w:tr>
        <w:tc>
          <w:tcPr>
            <w:tcW w:type="dxa" w:w="140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内容</w:t>
            </w:r>
          </w:p>
        </w:tc>
        <w:tc>
          <w:tcPr>
            <w:tcW w:type="dxa" w:w="795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要求</w:t>
            </w:r>
          </w:p>
        </w:tc>
      </w:tr>
      <w:tr>
        <w:tc>
          <w:tcPr>
            <w:tcW w:type="dxa" w:w="1404"/>
            <w:vAlign w:val="center"/>
            <w:tcMar>
              <w:top w:w="80" w:type="dxa"/>
              <w:start w:w="80" w:type="dxa"/>
              <w:bottom w:w="80" w:type="dxa"/>
              <w:end w:w="80" w:type="dxa"/>
            </w:tcMar>
          </w:tcPr>
          <w:p>
            <w:pPr>
              <w:jc w:val="center"/>
            </w:pPr>
            <w:r>
              <w:rPr>
                <w:rFonts w:ascii="Microsoft YaHei" w:hAnsi="Microsoft YaHei" w:eastAsia="Microsoft YaHei"/>
                <w:sz w:val="17"/>
              </w:rPr>
              <w:t>指标卡</w:t>
            </w:r>
          </w:p>
        </w:tc>
        <w:tc>
          <w:tcPr>
            <w:tcW w:type="dxa" w:w="7956"/>
            <w:vAlign w:val="center"/>
            <w:tcMar>
              <w:top w:w="80" w:type="dxa"/>
              <w:start w:w="80" w:type="dxa"/>
              <w:bottom w:w="80" w:type="dxa"/>
              <w:end w:w="80" w:type="dxa"/>
            </w:tcMar>
          </w:tcPr>
          <w:p>
            <w:pPr>
              <w:jc w:val="left"/>
            </w:pPr>
            <w:r>
              <w:rPr>
                <w:rFonts w:ascii="Microsoft YaHei" w:hAnsi="Microsoft YaHei" w:eastAsia="Microsoft YaHei"/>
                <w:sz w:val="17"/>
              </w:rPr>
              <w:t>展示报验数、检查数、合格率、不合格数、待整改数、使用人次等核心指标。</w:t>
            </w:r>
          </w:p>
        </w:tc>
      </w:tr>
      <w:tr>
        <w:tc>
          <w:tcPr>
            <w:tcW w:type="dxa" w:w="1404"/>
            <w:vAlign w:val="center"/>
            <w:tcMar>
              <w:top w:w="80" w:type="dxa"/>
              <w:start w:w="80" w:type="dxa"/>
              <w:bottom w:w="80" w:type="dxa"/>
              <w:end w:w="80" w:type="dxa"/>
            </w:tcMar>
          </w:tcPr>
          <w:p>
            <w:pPr>
              <w:jc w:val="center"/>
            </w:pPr>
            <w:r>
              <w:rPr>
                <w:rFonts w:ascii="Microsoft YaHei" w:hAnsi="Microsoft YaHei" w:eastAsia="Microsoft YaHei"/>
                <w:sz w:val="17"/>
              </w:rPr>
              <w:t>图表</w:t>
            </w:r>
          </w:p>
        </w:tc>
        <w:tc>
          <w:tcPr>
            <w:tcW w:type="dxa" w:w="7956"/>
            <w:vAlign w:val="center"/>
            <w:tcMar>
              <w:top w:w="80" w:type="dxa"/>
              <w:start w:w="80" w:type="dxa"/>
              <w:bottom w:w="80" w:type="dxa"/>
              <w:end w:w="80" w:type="dxa"/>
            </w:tcMar>
          </w:tcPr>
          <w:p>
            <w:pPr>
              <w:jc w:val="left"/>
            </w:pPr>
            <w:r>
              <w:rPr>
                <w:rFonts w:ascii="Microsoft YaHei" w:hAnsi="Microsoft YaHei" w:eastAsia="Microsoft YaHei"/>
                <w:sz w:val="17"/>
              </w:rPr>
              <w:t>支持柱状图、折线图、饼图等受控图表类型。</w:t>
            </w:r>
          </w:p>
        </w:tc>
      </w:tr>
      <w:tr>
        <w:tc>
          <w:tcPr>
            <w:tcW w:type="dxa" w:w="1404"/>
            <w:vAlign w:val="center"/>
            <w:tcMar>
              <w:top w:w="80" w:type="dxa"/>
              <w:start w:w="80" w:type="dxa"/>
              <w:bottom w:w="80" w:type="dxa"/>
              <w:end w:w="80" w:type="dxa"/>
            </w:tcMar>
          </w:tcPr>
          <w:p>
            <w:pPr>
              <w:jc w:val="center"/>
            </w:pPr>
            <w:r>
              <w:rPr>
                <w:rFonts w:ascii="Microsoft YaHei" w:hAnsi="Microsoft YaHei" w:eastAsia="Microsoft YaHei"/>
                <w:sz w:val="17"/>
              </w:rPr>
              <w:t>层级钻取</w:t>
            </w:r>
          </w:p>
        </w:tc>
        <w:tc>
          <w:tcPr>
            <w:tcW w:type="dxa" w:w="7956"/>
            <w:vAlign w:val="center"/>
            <w:tcMar>
              <w:top w:w="80" w:type="dxa"/>
              <w:start w:w="80" w:type="dxa"/>
              <w:bottom w:w="80" w:type="dxa"/>
              <w:end w:w="80" w:type="dxa"/>
            </w:tcMar>
          </w:tcPr>
          <w:p>
            <w:pPr>
              <w:jc w:val="left"/>
            </w:pPr>
            <w:r>
              <w:rPr>
                <w:rFonts w:ascii="Microsoft YaHei" w:hAnsi="Microsoft YaHei" w:eastAsia="Microsoft YaHei"/>
                <w:sz w:val="17"/>
              </w:rPr>
              <w:t>支持集团、直属单位、项目、实体工程逐级钻取。</w:t>
            </w:r>
          </w:p>
        </w:tc>
      </w:tr>
      <w:tr>
        <w:tc>
          <w:tcPr>
            <w:tcW w:type="dxa" w:w="1404"/>
            <w:vAlign w:val="center"/>
            <w:tcMar>
              <w:top w:w="80" w:type="dxa"/>
              <w:start w:w="80" w:type="dxa"/>
              <w:bottom w:w="80" w:type="dxa"/>
              <w:end w:w="80" w:type="dxa"/>
            </w:tcMar>
          </w:tcPr>
          <w:p>
            <w:pPr>
              <w:jc w:val="center"/>
            </w:pPr>
            <w:r>
              <w:rPr>
                <w:rFonts w:ascii="Microsoft YaHei" w:hAnsi="Microsoft YaHei" w:eastAsia="Microsoft YaHei"/>
                <w:sz w:val="17"/>
              </w:rPr>
              <w:t>明细入口</w:t>
            </w:r>
          </w:p>
        </w:tc>
        <w:tc>
          <w:tcPr>
            <w:tcW w:type="dxa" w:w="7956"/>
            <w:vAlign w:val="center"/>
            <w:tcMar>
              <w:top w:w="80" w:type="dxa"/>
              <w:start w:w="80" w:type="dxa"/>
              <w:bottom w:w="80" w:type="dxa"/>
              <w:end w:w="80" w:type="dxa"/>
            </w:tcMar>
          </w:tcPr>
          <w:p>
            <w:pPr>
              <w:jc w:val="left"/>
            </w:pPr>
            <w:r>
              <w:rPr>
                <w:rFonts w:ascii="Microsoft YaHei" w:hAnsi="Microsoft YaHei" w:eastAsia="Microsoft YaHei"/>
                <w:sz w:val="17"/>
              </w:rPr>
              <w:t>支持查看授权范围内的报验/检查明细。</w:t>
            </w:r>
          </w:p>
        </w:tc>
      </w:tr>
      <w:tr>
        <w:tc>
          <w:tcPr>
            <w:tcW w:type="dxa" w:w="1404"/>
            <w:vAlign w:val="center"/>
            <w:tcMar>
              <w:top w:w="80" w:type="dxa"/>
              <w:start w:w="80" w:type="dxa"/>
              <w:bottom w:w="80" w:type="dxa"/>
              <w:end w:w="80" w:type="dxa"/>
            </w:tcMar>
          </w:tcPr>
          <w:p>
            <w:pPr>
              <w:jc w:val="center"/>
            </w:pPr>
            <w:r>
              <w:rPr>
                <w:rFonts w:ascii="Microsoft YaHei" w:hAnsi="Microsoft YaHei" w:eastAsia="Microsoft YaHei"/>
                <w:sz w:val="17"/>
              </w:rPr>
              <w:t>导出</w:t>
            </w:r>
          </w:p>
        </w:tc>
        <w:tc>
          <w:tcPr>
            <w:tcW w:type="dxa" w:w="7956"/>
            <w:vAlign w:val="center"/>
            <w:tcMar>
              <w:top w:w="80" w:type="dxa"/>
              <w:start w:w="80" w:type="dxa"/>
              <w:bottom w:w="80" w:type="dxa"/>
              <w:end w:w="80" w:type="dxa"/>
            </w:tcMar>
          </w:tcPr>
          <w:p>
            <w:pPr>
              <w:jc w:val="left"/>
            </w:pPr>
            <w:r>
              <w:rPr>
                <w:rFonts w:ascii="Microsoft YaHei" w:hAnsi="Microsoft YaHei" w:eastAsia="Microsoft YaHei"/>
                <w:sz w:val="17"/>
              </w:rPr>
              <w:t>支持 Excel/PDF 导出，导出任务异步创建。</w:t>
            </w:r>
          </w:p>
        </w:tc>
      </w:tr>
      <w:tr>
        <w:tc>
          <w:tcPr>
            <w:tcW w:type="dxa" w:w="1404"/>
            <w:vAlign w:val="center"/>
            <w:tcMar>
              <w:top w:w="80" w:type="dxa"/>
              <w:start w:w="80" w:type="dxa"/>
              <w:bottom w:w="80" w:type="dxa"/>
              <w:end w:w="80" w:type="dxa"/>
            </w:tcMar>
          </w:tcPr>
          <w:p>
            <w:pPr>
              <w:jc w:val="center"/>
            </w:pPr>
            <w:r>
              <w:rPr>
                <w:rFonts w:ascii="Microsoft YaHei" w:hAnsi="Microsoft YaHei" w:eastAsia="Microsoft YaHei"/>
                <w:sz w:val="17"/>
              </w:rPr>
              <w:t>历史快照</w:t>
            </w:r>
          </w:p>
        </w:tc>
        <w:tc>
          <w:tcPr>
            <w:tcW w:type="dxa" w:w="7956"/>
            <w:vAlign w:val="center"/>
            <w:tcMar>
              <w:top w:w="80" w:type="dxa"/>
              <w:start w:w="80" w:type="dxa"/>
              <w:bottom w:w="80" w:type="dxa"/>
              <w:end w:w="80" w:type="dxa"/>
            </w:tcMar>
          </w:tcPr>
          <w:p>
            <w:pPr>
              <w:jc w:val="left"/>
            </w:pPr>
            <w:r>
              <w:rPr>
                <w:rFonts w:ascii="Microsoft YaHei" w:hAnsi="Microsoft YaHei" w:eastAsia="Microsoft YaHei"/>
                <w:sz w:val="17"/>
              </w:rPr>
              <w:t>保存查询条件、结果摘要和生成时间。</w:t>
            </w:r>
          </w:p>
        </w:tc>
      </w:tr>
    </w:tbl>
    <w:p/>
    <w:p>
      <w:pPr>
        <w:pStyle w:val="Heading3"/>
      </w:pPr>
      <w:r>
        <w:t>8.5 固定确认页与业务表单</w:t>
      </w:r>
    </w:p>
    <w:p>
      <w:pPr>
        <w:spacing w:after="120"/>
      </w:pPr>
      <w:r>
        <w:t>所有写入类动作必须进入固定确认页或既有业务表单，不允许 AI 在后台直接提交正式业务数据。</w:t>
      </w:r>
    </w:p>
    <w:p>
      <w:pPr>
        <w:spacing w:after="120"/>
      </w:pPr>
      <w:r>
        <w:t>固定确认页或表单需展示：</w:t>
      </w:r>
    </w:p>
    <w:p>
      <w:pPr>
        <w:spacing w:after="60"/>
        <w:ind w:left="403" w:hanging="317"/>
      </w:pPr>
      <w:r>
        <w:t>1. 原值、建议值、用户修改值。</w:t>
      </w:r>
    </w:p>
    <w:p>
      <w:pPr>
        <w:spacing w:after="60"/>
        <w:ind w:left="403" w:hanging="317"/>
      </w:pPr>
      <w:r>
        <w:t>2. 字段来源，包括用户输入、系统上下文、OCR、RAG、业务接口。</w:t>
      </w:r>
    </w:p>
    <w:p>
      <w:pPr>
        <w:spacing w:after="60"/>
        <w:ind w:left="403" w:hanging="317"/>
      </w:pPr>
      <w:r>
        <w:t>3. 影响业务对象，如项目、实体工程、验收申请、检查记录、附件。</w:t>
      </w:r>
    </w:p>
    <w:p>
      <w:pPr>
        <w:spacing w:after="60"/>
        <w:ind w:left="403" w:hanging="317"/>
      </w:pPr>
      <w:r>
        <w:t>4. 当前登录用户、操作时间、提交后果和流程流向。</w:t>
      </w:r>
    </w:p>
    <w:p>
      <w:pPr>
        <w:spacing w:after="60"/>
        <w:ind w:left="403" w:hanging="317"/>
      </w:pPr>
      <w:r>
        <w:t>5. 确认、修改、取消、返回人工处理等动作。</w:t>
      </w:r>
    </w:p>
    <w:p>
      <w:pPr>
        <w:pStyle w:val="Heading3"/>
      </w:pPr>
      <w:r>
        <w:t>8.6 异常与空状态</w:t>
      </w:r>
    </w:p>
    <w:tbl>
      <w:tblPr>
        <w:tblStyle w:val="TableGrid"/>
        <w:tblW w:type="auto" w:w="0"/>
        <w:jc w:val="center"/>
        <w:tblLayout w:type="fixed"/>
        <w:tblLook w:firstColumn="1" w:firstRow="1" w:lastColumn="0" w:lastRow="0" w:noHBand="0" w:noVBand="1" w:val="04A0"/>
      </w:tblPr>
      <w:tblGrid>
        <w:gridCol w:w="5040"/>
        <w:gridCol w:w="5040"/>
      </w:tblGrid>
      <w:tr>
        <w:tc>
          <w:tcPr>
            <w:tcW w:type="dxa" w:w="226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状态</w:t>
            </w:r>
          </w:p>
        </w:tc>
        <w:tc>
          <w:tcPr>
            <w:tcW w:type="dxa" w:w="709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展示要求</w:t>
            </w:r>
          </w:p>
        </w:tc>
      </w:tr>
      <w:tr>
        <w:tc>
          <w:tcPr>
            <w:tcW w:type="dxa" w:w="2269"/>
            <w:vAlign w:val="center"/>
            <w:tcMar>
              <w:top w:w="80" w:type="dxa"/>
              <w:start w:w="80" w:type="dxa"/>
              <w:bottom w:w="80" w:type="dxa"/>
              <w:end w:w="80" w:type="dxa"/>
            </w:tcMar>
          </w:tcPr>
          <w:p>
            <w:pPr>
              <w:jc w:val="center"/>
            </w:pPr>
            <w:r>
              <w:rPr>
                <w:rFonts w:ascii="Microsoft YaHei" w:hAnsi="Microsoft YaHei" w:eastAsia="Microsoft YaHei"/>
                <w:sz w:val="17"/>
              </w:rPr>
              <w:t>无匹配指南</w:t>
            </w:r>
          </w:p>
        </w:tc>
        <w:tc>
          <w:tcPr>
            <w:tcW w:type="dxa" w:w="7090"/>
            <w:vAlign w:val="center"/>
            <w:tcMar>
              <w:top w:w="80" w:type="dxa"/>
              <w:start w:w="80" w:type="dxa"/>
              <w:bottom w:w="80" w:type="dxa"/>
              <w:end w:w="80" w:type="dxa"/>
            </w:tcMar>
          </w:tcPr>
          <w:p>
            <w:pPr>
              <w:jc w:val="left"/>
            </w:pPr>
            <w:r>
              <w:rPr>
                <w:rFonts w:ascii="Microsoft YaHei" w:hAnsi="Microsoft YaHei" w:eastAsia="Microsoft YaHei"/>
                <w:sz w:val="17"/>
              </w:rPr>
              <w:t>展示未找到匹配指南，并提供关键词建议或人工入口。</w:t>
            </w:r>
          </w:p>
        </w:tc>
      </w:tr>
      <w:tr>
        <w:tc>
          <w:tcPr>
            <w:tcW w:type="dxa" w:w="2269"/>
            <w:vAlign w:val="center"/>
            <w:tcMar>
              <w:top w:w="80" w:type="dxa"/>
              <w:start w:w="80" w:type="dxa"/>
              <w:bottom w:w="80" w:type="dxa"/>
              <w:end w:w="80" w:type="dxa"/>
            </w:tcMar>
          </w:tcPr>
          <w:p>
            <w:pPr>
              <w:jc w:val="center"/>
            </w:pPr>
            <w:r>
              <w:rPr>
                <w:rFonts w:ascii="Microsoft YaHei" w:hAnsi="Microsoft YaHei" w:eastAsia="Microsoft YaHei"/>
                <w:sz w:val="17"/>
              </w:rPr>
              <w:t>无统计数据</w:t>
            </w:r>
          </w:p>
        </w:tc>
        <w:tc>
          <w:tcPr>
            <w:tcW w:type="dxa" w:w="7090"/>
            <w:vAlign w:val="center"/>
            <w:tcMar>
              <w:top w:w="80" w:type="dxa"/>
              <w:start w:w="80" w:type="dxa"/>
              <w:bottom w:w="80" w:type="dxa"/>
              <w:end w:w="80" w:type="dxa"/>
            </w:tcMar>
          </w:tcPr>
          <w:p>
            <w:pPr>
              <w:jc w:val="left"/>
            </w:pPr>
            <w:r>
              <w:rPr>
                <w:rFonts w:ascii="Microsoft YaHei" w:hAnsi="Microsoft YaHei" w:eastAsia="Microsoft YaHei"/>
                <w:sz w:val="17"/>
              </w:rPr>
              <w:t>展示当前条件无数据，允许调整层级、时间或筛选条件。</w:t>
            </w:r>
          </w:p>
        </w:tc>
      </w:tr>
      <w:tr>
        <w:tc>
          <w:tcPr>
            <w:tcW w:type="dxa" w:w="2269"/>
            <w:vAlign w:val="center"/>
            <w:tcMar>
              <w:top w:w="80" w:type="dxa"/>
              <w:start w:w="80" w:type="dxa"/>
              <w:bottom w:w="80" w:type="dxa"/>
              <w:end w:w="80" w:type="dxa"/>
            </w:tcMar>
          </w:tcPr>
          <w:p>
            <w:pPr>
              <w:jc w:val="center"/>
            </w:pPr>
            <w:r>
              <w:rPr>
                <w:rFonts w:ascii="Microsoft YaHei" w:hAnsi="Microsoft YaHei" w:eastAsia="Microsoft YaHei"/>
                <w:sz w:val="17"/>
              </w:rPr>
              <w:t>OCR 低置信度</w:t>
            </w:r>
          </w:p>
        </w:tc>
        <w:tc>
          <w:tcPr>
            <w:tcW w:type="dxa" w:w="7090"/>
            <w:vAlign w:val="center"/>
            <w:tcMar>
              <w:top w:w="80" w:type="dxa"/>
              <w:start w:w="80" w:type="dxa"/>
              <w:bottom w:w="80" w:type="dxa"/>
              <w:end w:w="80" w:type="dxa"/>
            </w:tcMar>
          </w:tcPr>
          <w:p>
            <w:pPr>
              <w:jc w:val="left"/>
            </w:pPr>
            <w:r>
              <w:rPr>
                <w:rFonts w:ascii="Microsoft YaHei" w:hAnsi="Microsoft YaHei" w:eastAsia="Microsoft YaHei"/>
                <w:sz w:val="17"/>
              </w:rPr>
              <w:t>展示需人工复核，不自动写入。</w:t>
            </w:r>
          </w:p>
        </w:tc>
      </w:tr>
      <w:tr>
        <w:tc>
          <w:tcPr>
            <w:tcW w:type="dxa" w:w="2269"/>
            <w:vAlign w:val="center"/>
            <w:tcMar>
              <w:top w:w="80" w:type="dxa"/>
              <w:start w:w="80" w:type="dxa"/>
              <w:bottom w:w="80" w:type="dxa"/>
              <w:end w:w="80" w:type="dxa"/>
            </w:tcMar>
          </w:tcPr>
          <w:p>
            <w:pPr>
              <w:jc w:val="center"/>
            </w:pPr>
            <w:r>
              <w:rPr>
                <w:rFonts w:ascii="Microsoft YaHei" w:hAnsi="Microsoft YaHei" w:eastAsia="Microsoft YaHei"/>
                <w:sz w:val="17"/>
              </w:rPr>
              <w:t>权限不足</w:t>
            </w:r>
          </w:p>
        </w:tc>
        <w:tc>
          <w:tcPr>
            <w:tcW w:type="dxa" w:w="7090"/>
            <w:vAlign w:val="center"/>
            <w:tcMar>
              <w:top w:w="80" w:type="dxa"/>
              <w:start w:w="80" w:type="dxa"/>
              <w:bottom w:w="80" w:type="dxa"/>
              <w:end w:w="80" w:type="dxa"/>
            </w:tcMar>
          </w:tcPr>
          <w:p>
            <w:pPr>
              <w:jc w:val="left"/>
            </w:pPr>
            <w:r>
              <w:rPr>
                <w:rFonts w:ascii="Microsoft YaHei" w:hAnsi="Microsoft YaHei" w:eastAsia="Microsoft YaHei"/>
                <w:sz w:val="17"/>
              </w:rPr>
              <w:t>展示权限不足，不泄露不可见数据存在性。</w:t>
            </w:r>
          </w:p>
        </w:tc>
      </w:tr>
      <w:tr>
        <w:tc>
          <w:tcPr>
            <w:tcW w:type="dxa" w:w="2269"/>
            <w:vAlign w:val="center"/>
            <w:tcMar>
              <w:top w:w="80" w:type="dxa"/>
              <w:start w:w="80" w:type="dxa"/>
              <w:bottom w:w="80" w:type="dxa"/>
              <w:end w:w="80" w:type="dxa"/>
            </w:tcMar>
          </w:tcPr>
          <w:p>
            <w:pPr>
              <w:jc w:val="center"/>
            </w:pPr>
            <w:r>
              <w:rPr>
                <w:rFonts w:ascii="Microsoft YaHei" w:hAnsi="Microsoft YaHei" w:eastAsia="Microsoft YaHei"/>
                <w:sz w:val="17"/>
              </w:rPr>
              <w:t>服务异常</w:t>
            </w:r>
          </w:p>
        </w:tc>
        <w:tc>
          <w:tcPr>
            <w:tcW w:type="dxa" w:w="7090"/>
            <w:vAlign w:val="center"/>
            <w:tcMar>
              <w:top w:w="80" w:type="dxa"/>
              <w:start w:w="80" w:type="dxa"/>
              <w:bottom w:w="80" w:type="dxa"/>
              <w:end w:w="80" w:type="dxa"/>
            </w:tcMar>
          </w:tcPr>
          <w:p>
            <w:pPr>
              <w:jc w:val="left"/>
            </w:pPr>
            <w:r>
              <w:rPr>
                <w:rFonts w:ascii="Microsoft YaHei" w:hAnsi="Microsoft YaHei" w:eastAsia="Microsoft YaHei"/>
                <w:sz w:val="17"/>
              </w:rPr>
              <w:t>展示稍后重试和人工操作路径。</w:t>
            </w:r>
          </w:p>
        </w:tc>
      </w:tr>
    </w:tbl>
    <w:p/>
    <w:p>
      <w:pPr>
        <w:pStyle w:val="Heading3"/>
      </w:pPr>
      <w:r>
        <w:t>8.7 人工兜底交互</w:t>
      </w:r>
    </w:p>
    <w:p>
      <w:pPr>
        <w:spacing w:after="120"/>
      </w:pPr>
      <w:r>
        <w:t>人工兜底在需要时才展示在 AI 会话卡片、OCR 确认页、表单草稿卡和固定确认页中。也就是在意图不明、字段缺失、低置信度、多候选、识别错误、权限不足、工具失败时展示。</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07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交互元素</w:t>
            </w:r>
          </w:p>
        </w:tc>
        <w:tc>
          <w:tcPr>
            <w:tcW w:type="dxa" w:w="506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展示内容</w:t>
            </w:r>
          </w:p>
        </w:tc>
        <w:tc>
          <w:tcPr>
            <w:tcW w:type="dxa" w:w="322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操作要求</w:t>
            </w:r>
          </w:p>
        </w:tc>
      </w:tr>
      <w:tr>
        <w:tc>
          <w:tcPr>
            <w:tcW w:type="dxa" w:w="1074"/>
            <w:vAlign w:val="center"/>
            <w:tcMar>
              <w:top w:w="80" w:type="dxa"/>
              <w:start w:w="80" w:type="dxa"/>
              <w:bottom w:w="80" w:type="dxa"/>
              <w:end w:w="80" w:type="dxa"/>
            </w:tcMar>
          </w:tcPr>
          <w:p>
            <w:pPr>
              <w:jc w:val="center"/>
            </w:pPr>
            <w:r>
              <w:rPr>
                <w:rFonts w:ascii="Microsoft YaHei" w:hAnsi="Microsoft YaHei" w:eastAsia="Microsoft YaHei"/>
                <w:sz w:val="17"/>
              </w:rPr>
              <w:t>兜底原因</w:t>
            </w:r>
          </w:p>
        </w:tc>
        <w:tc>
          <w:tcPr>
            <w:tcW w:type="dxa" w:w="5063"/>
            <w:vAlign w:val="center"/>
            <w:tcMar>
              <w:top w:w="80" w:type="dxa"/>
              <w:start w:w="80" w:type="dxa"/>
              <w:bottom w:w="80" w:type="dxa"/>
              <w:end w:w="80" w:type="dxa"/>
            </w:tcMar>
          </w:tcPr>
          <w:p>
            <w:pPr>
              <w:jc w:val="left"/>
            </w:pPr>
            <w:r>
              <w:rPr>
                <w:rFonts w:ascii="Microsoft YaHei" w:hAnsi="Microsoft YaHei" w:eastAsia="Microsoft YaHei"/>
                <w:sz w:val="17"/>
              </w:rPr>
              <w:t>意图不明、字段缺失、低置信度、多候选、识别错误、权限不足、工具失败</w:t>
            </w:r>
          </w:p>
        </w:tc>
        <w:tc>
          <w:tcPr>
            <w:tcW w:type="dxa" w:w="3222"/>
            <w:vAlign w:val="center"/>
            <w:tcMar>
              <w:top w:w="80" w:type="dxa"/>
              <w:start w:w="80" w:type="dxa"/>
              <w:bottom w:w="80" w:type="dxa"/>
              <w:end w:w="80" w:type="dxa"/>
            </w:tcMar>
          </w:tcPr>
          <w:p>
            <w:pPr>
              <w:jc w:val="left"/>
            </w:pPr>
            <w:r>
              <w:rPr>
                <w:rFonts w:ascii="Microsoft YaHei" w:hAnsi="Microsoft YaHei" w:eastAsia="Microsoft YaHei"/>
                <w:sz w:val="17"/>
              </w:rPr>
              <w:t>使用明确业务语言说明，不展示模型内部推理。</w:t>
            </w:r>
          </w:p>
        </w:tc>
      </w:tr>
      <w:tr>
        <w:tc>
          <w:tcPr>
            <w:tcW w:type="dxa" w:w="1074"/>
            <w:vAlign w:val="center"/>
            <w:tcMar>
              <w:top w:w="80" w:type="dxa"/>
              <w:start w:w="80" w:type="dxa"/>
              <w:bottom w:w="80" w:type="dxa"/>
              <w:end w:w="80" w:type="dxa"/>
            </w:tcMar>
          </w:tcPr>
          <w:p>
            <w:pPr>
              <w:jc w:val="center"/>
            </w:pPr>
            <w:r>
              <w:rPr>
                <w:rFonts w:ascii="Microsoft YaHei" w:hAnsi="Microsoft YaHei" w:eastAsia="Microsoft YaHei"/>
                <w:sz w:val="17"/>
              </w:rPr>
              <w:t>AI 原始结果</w:t>
            </w:r>
          </w:p>
        </w:tc>
        <w:tc>
          <w:tcPr>
            <w:tcW w:type="dxa" w:w="5063"/>
            <w:vAlign w:val="center"/>
            <w:tcMar>
              <w:top w:w="80" w:type="dxa"/>
              <w:start w:w="80" w:type="dxa"/>
              <w:bottom w:w="80" w:type="dxa"/>
              <w:end w:w="80" w:type="dxa"/>
            </w:tcMar>
          </w:tcPr>
          <w:p>
            <w:pPr>
              <w:jc w:val="left"/>
            </w:pPr>
            <w:r>
              <w:rPr>
                <w:rFonts w:ascii="Microsoft YaHei" w:hAnsi="Microsoft YaHei" w:eastAsia="Microsoft YaHei"/>
                <w:sz w:val="17"/>
              </w:rPr>
              <w:t>AI 识别字段、候选、置信状态、来源文本或图片页码</w:t>
            </w:r>
          </w:p>
        </w:tc>
        <w:tc>
          <w:tcPr>
            <w:tcW w:type="dxa" w:w="3222"/>
            <w:vAlign w:val="center"/>
            <w:tcMar>
              <w:top w:w="80" w:type="dxa"/>
              <w:start w:w="80" w:type="dxa"/>
              <w:bottom w:w="80" w:type="dxa"/>
              <w:end w:w="80" w:type="dxa"/>
            </w:tcMar>
          </w:tcPr>
          <w:p>
            <w:pPr>
              <w:jc w:val="left"/>
            </w:pPr>
            <w:r>
              <w:rPr>
                <w:rFonts w:ascii="Microsoft YaHei" w:hAnsi="Microsoft YaHei" w:eastAsia="Microsoft YaHei"/>
                <w:sz w:val="17"/>
              </w:rPr>
              <w:t>只展示当前用户有权查看的数据。</w:t>
            </w:r>
          </w:p>
        </w:tc>
      </w:tr>
      <w:tr>
        <w:tc>
          <w:tcPr>
            <w:tcW w:type="dxa" w:w="1074"/>
            <w:vAlign w:val="center"/>
            <w:tcMar>
              <w:top w:w="80" w:type="dxa"/>
              <w:start w:w="80" w:type="dxa"/>
              <w:bottom w:w="80" w:type="dxa"/>
              <w:end w:w="80" w:type="dxa"/>
            </w:tcMar>
          </w:tcPr>
          <w:p>
            <w:pPr>
              <w:jc w:val="center"/>
            </w:pPr>
            <w:r>
              <w:rPr>
                <w:rFonts w:ascii="Microsoft YaHei" w:hAnsi="Microsoft YaHei" w:eastAsia="Microsoft YaHei"/>
                <w:sz w:val="17"/>
              </w:rPr>
              <w:t>人工处理入口</w:t>
            </w:r>
          </w:p>
        </w:tc>
        <w:tc>
          <w:tcPr>
            <w:tcW w:type="dxa" w:w="5063"/>
            <w:vAlign w:val="center"/>
            <w:tcMar>
              <w:top w:w="80" w:type="dxa"/>
              <w:start w:w="80" w:type="dxa"/>
              <w:bottom w:w="80" w:type="dxa"/>
              <w:end w:w="80" w:type="dxa"/>
            </w:tcMar>
          </w:tcPr>
          <w:p>
            <w:pPr>
              <w:jc w:val="left"/>
            </w:pPr>
            <w:r>
              <w:rPr>
                <w:rFonts w:ascii="Microsoft YaHei" w:hAnsi="Microsoft YaHei" w:eastAsia="Microsoft YaHei"/>
                <w:sz w:val="17"/>
              </w:rPr>
              <w:t>选择候选、修改字段、补录字段、人工绑定、打开表单、重试、作废</w:t>
            </w:r>
          </w:p>
        </w:tc>
        <w:tc>
          <w:tcPr>
            <w:tcW w:type="dxa" w:w="3222"/>
            <w:vAlign w:val="center"/>
            <w:tcMar>
              <w:top w:w="80" w:type="dxa"/>
              <w:start w:w="80" w:type="dxa"/>
              <w:bottom w:w="80" w:type="dxa"/>
              <w:end w:w="80" w:type="dxa"/>
            </w:tcMar>
          </w:tcPr>
          <w:p>
            <w:pPr>
              <w:jc w:val="left"/>
            </w:pPr>
            <w:r>
              <w:rPr>
                <w:rFonts w:ascii="Microsoft YaHei" w:hAnsi="Microsoft YaHei" w:eastAsia="Microsoft YaHei"/>
                <w:sz w:val="17"/>
              </w:rPr>
              <w:t>按任务类型和权限展示可用按钮。</w:t>
            </w:r>
          </w:p>
        </w:tc>
      </w:tr>
      <w:tr>
        <w:tc>
          <w:tcPr>
            <w:tcW w:type="dxa" w:w="1074"/>
            <w:vAlign w:val="center"/>
            <w:tcMar>
              <w:top w:w="80" w:type="dxa"/>
              <w:start w:w="80" w:type="dxa"/>
              <w:bottom w:w="80" w:type="dxa"/>
              <w:end w:w="80" w:type="dxa"/>
            </w:tcMar>
          </w:tcPr>
          <w:p>
            <w:pPr>
              <w:jc w:val="center"/>
            </w:pPr>
            <w:r>
              <w:rPr>
                <w:rFonts w:ascii="Microsoft YaHei" w:hAnsi="Microsoft YaHei" w:eastAsia="Microsoft YaHei"/>
                <w:sz w:val="17"/>
              </w:rPr>
              <w:t>字段修正区</w:t>
            </w:r>
          </w:p>
        </w:tc>
        <w:tc>
          <w:tcPr>
            <w:tcW w:type="dxa" w:w="5063"/>
            <w:vAlign w:val="center"/>
            <w:tcMar>
              <w:top w:w="80" w:type="dxa"/>
              <w:start w:w="80" w:type="dxa"/>
              <w:bottom w:w="80" w:type="dxa"/>
              <w:end w:w="80" w:type="dxa"/>
            </w:tcMar>
          </w:tcPr>
          <w:p>
            <w:pPr>
              <w:jc w:val="left"/>
            </w:pPr>
            <w:r>
              <w:rPr>
                <w:rFonts w:ascii="Microsoft YaHei" w:hAnsi="Microsoft YaHei" w:eastAsia="Microsoft YaHei"/>
                <w:sz w:val="17"/>
              </w:rPr>
              <w:t>原值、建议值、用户值、修改原因</w:t>
            </w:r>
          </w:p>
        </w:tc>
        <w:tc>
          <w:tcPr>
            <w:tcW w:type="dxa" w:w="3222"/>
            <w:vAlign w:val="center"/>
            <w:tcMar>
              <w:top w:w="80" w:type="dxa"/>
              <w:start w:w="80" w:type="dxa"/>
              <w:bottom w:w="80" w:type="dxa"/>
              <w:end w:w="80" w:type="dxa"/>
            </w:tcMar>
          </w:tcPr>
          <w:p>
            <w:pPr>
              <w:jc w:val="left"/>
            </w:pPr>
            <w:r>
              <w:rPr>
                <w:rFonts w:ascii="Microsoft YaHei" w:hAnsi="Microsoft YaHei" w:eastAsia="Microsoft YaHei"/>
                <w:sz w:val="17"/>
              </w:rPr>
              <w:t>用户修改后必须重新执行字段校验。</w:t>
            </w:r>
          </w:p>
        </w:tc>
      </w:tr>
      <w:tr>
        <w:tc>
          <w:tcPr>
            <w:tcW w:type="dxa" w:w="1074"/>
            <w:vAlign w:val="center"/>
            <w:tcMar>
              <w:top w:w="80" w:type="dxa"/>
              <w:start w:w="80" w:type="dxa"/>
              <w:bottom w:w="80" w:type="dxa"/>
              <w:end w:w="80" w:type="dxa"/>
            </w:tcMar>
          </w:tcPr>
          <w:p>
            <w:pPr>
              <w:jc w:val="center"/>
            </w:pPr>
            <w:r>
              <w:rPr>
                <w:rFonts w:ascii="Microsoft YaHei" w:hAnsi="Microsoft YaHei" w:eastAsia="Microsoft YaHei"/>
                <w:sz w:val="17"/>
              </w:rPr>
              <w:t>手工办理入口</w:t>
            </w:r>
          </w:p>
        </w:tc>
        <w:tc>
          <w:tcPr>
            <w:tcW w:type="dxa" w:w="5063"/>
            <w:vAlign w:val="center"/>
            <w:tcMar>
              <w:top w:w="80" w:type="dxa"/>
              <w:start w:w="80" w:type="dxa"/>
              <w:bottom w:w="80" w:type="dxa"/>
              <w:end w:w="80" w:type="dxa"/>
            </w:tcMar>
          </w:tcPr>
          <w:p>
            <w:pPr>
              <w:jc w:val="left"/>
            </w:pPr>
            <w:r>
              <w:rPr>
                <w:rFonts w:ascii="Microsoft YaHei" w:hAnsi="Microsoft YaHei" w:eastAsia="Microsoft YaHei"/>
                <w:sz w:val="17"/>
              </w:rPr>
              <w:t>空白表单、半预填表单、人工搜索、人工挂接附件</w:t>
            </w:r>
          </w:p>
        </w:tc>
        <w:tc>
          <w:tcPr>
            <w:tcW w:type="dxa" w:w="3222"/>
            <w:vAlign w:val="center"/>
            <w:tcMar>
              <w:top w:w="80" w:type="dxa"/>
              <w:start w:w="80" w:type="dxa"/>
              <w:bottom w:w="80" w:type="dxa"/>
              <w:end w:w="80" w:type="dxa"/>
            </w:tcMar>
          </w:tcPr>
          <w:p>
            <w:pPr>
              <w:jc w:val="left"/>
            </w:pPr>
            <w:r>
              <w:rPr>
                <w:rFonts w:ascii="Microsoft YaHei" w:hAnsi="Microsoft YaHei" w:eastAsia="Microsoft YaHei"/>
                <w:sz w:val="17"/>
              </w:rPr>
              <w:t>保留已上传文件、已识别文本和上下文摘要。</w:t>
            </w:r>
          </w:p>
        </w:tc>
      </w:tr>
      <w:tr>
        <w:tc>
          <w:tcPr>
            <w:tcW w:type="dxa" w:w="1074"/>
            <w:vAlign w:val="center"/>
            <w:tcMar>
              <w:top w:w="80" w:type="dxa"/>
              <w:start w:w="80" w:type="dxa"/>
              <w:bottom w:w="80" w:type="dxa"/>
              <w:end w:w="80" w:type="dxa"/>
            </w:tcMar>
          </w:tcPr>
          <w:p>
            <w:pPr>
              <w:jc w:val="center"/>
            </w:pPr>
            <w:r>
              <w:rPr>
                <w:rFonts w:ascii="Microsoft YaHei" w:hAnsi="Microsoft YaHei" w:eastAsia="Microsoft YaHei"/>
                <w:sz w:val="17"/>
              </w:rPr>
              <w:t>完成反馈</w:t>
            </w:r>
          </w:p>
        </w:tc>
        <w:tc>
          <w:tcPr>
            <w:tcW w:type="dxa" w:w="5063"/>
            <w:vAlign w:val="center"/>
            <w:tcMar>
              <w:top w:w="80" w:type="dxa"/>
              <w:start w:w="80" w:type="dxa"/>
              <w:bottom w:w="80" w:type="dxa"/>
              <w:end w:w="80" w:type="dxa"/>
            </w:tcMar>
          </w:tcPr>
          <w:p>
            <w:pPr>
              <w:jc w:val="left"/>
            </w:pPr>
            <w:r>
              <w:rPr>
                <w:rFonts w:ascii="Microsoft YaHei" w:hAnsi="Microsoft YaHei" w:eastAsia="Microsoft YaHei"/>
                <w:sz w:val="17"/>
              </w:rPr>
              <w:t>人工处理结果、业务单号、最终状态、审计编号</w:t>
            </w:r>
          </w:p>
        </w:tc>
        <w:tc>
          <w:tcPr>
            <w:tcW w:type="dxa" w:w="3222"/>
            <w:vAlign w:val="center"/>
            <w:tcMar>
              <w:top w:w="80" w:type="dxa"/>
              <w:start w:w="80" w:type="dxa"/>
              <w:bottom w:w="80" w:type="dxa"/>
              <w:end w:w="80" w:type="dxa"/>
            </w:tcMar>
          </w:tcPr>
          <w:p>
            <w:pPr>
              <w:jc w:val="left"/>
            </w:pPr>
            <w:r>
              <w:rPr>
                <w:rFonts w:ascii="Microsoft YaHei" w:hAnsi="Microsoft YaHei" w:eastAsia="Microsoft YaHei"/>
                <w:sz w:val="17"/>
              </w:rPr>
              <w:t>回写任务节点并进入历史会话。</w:t>
            </w:r>
          </w:p>
        </w:tc>
      </w:tr>
    </w:tbl>
    <w:p/>
    <w:p>
      <w:pPr>
        <w:pStyle w:val="Heading2"/>
      </w:pPr>
      <w:r>
        <w:t>9. 数据需求与埋点</w:t>
      </w:r>
    </w:p>
    <w:p>
      <w:pPr>
        <w:pStyle w:val="Heading3"/>
      </w:pPr>
      <w:r>
        <w:t>9.1 数据对象</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51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数据对象</w:t>
            </w:r>
          </w:p>
        </w:tc>
        <w:tc>
          <w:tcPr>
            <w:tcW w:type="dxa" w:w="495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主要字段</w:t>
            </w:r>
          </w:p>
        </w:tc>
        <w:tc>
          <w:tcPr>
            <w:tcW w:type="dxa" w:w="289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用途</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AI 会话</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会话ID、用户ID、终端、上下文、状态、创建时间、更新时间</w:t>
            </w:r>
          </w:p>
        </w:tc>
        <w:tc>
          <w:tcPr>
            <w:tcW w:type="dxa" w:w="2890"/>
            <w:vAlign w:val="center"/>
            <w:tcMar>
              <w:top w:w="80" w:type="dxa"/>
              <w:start w:w="80" w:type="dxa"/>
              <w:bottom w:w="80" w:type="dxa"/>
              <w:end w:w="80" w:type="dxa"/>
            </w:tcMar>
          </w:tcPr>
          <w:p>
            <w:pPr>
              <w:jc w:val="left"/>
            </w:pPr>
            <w:r>
              <w:rPr>
                <w:rFonts w:ascii="Microsoft YaHei" w:hAnsi="Microsoft YaHei" w:eastAsia="Microsoft YaHei"/>
                <w:sz w:val="17"/>
              </w:rPr>
              <w:t>管理跨终端会话与历史追溯。</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任务节点</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任务ID、会话ID、意图、状态、业务对象、槽位、结果摘要</w:t>
            </w:r>
          </w:p>
        </w:tc>
        <w:tc>
          <w:tcPr>
            <w:tcW w:type="dxa" w:w="2890"/>
            <w:vAlign w:val="center"/>
            <w:tcMar>
              <w:top w:w="80" w:type="dxa"/>
              <w:start w:w="80" w:type="dxa"/>
              <w:bottom w:w="80" w:type="dxa"/>
              <w:end w:w="80" w:type="dxa"/>
            </w:tcMar>
          </w:tcPr>
          <w:p>
            <w:pPr>
              <w:jc w:val="left"/>
            </w:pPr>
            <w:r>
              <w:rPr>
                <w:rFonts w:ascii="Microsoft YaHei" w:hAnsi="Microsoft YaHei" w:eastAsia="Microsoft YaHei"/>
                <w:sz w:val="17"/>
              </w:rPr>
              <w:t>跟踪单次业务任务生命周期。</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输入事件</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输入ID、输入类型、原文、附件ID、转写文本、时间</w:t>
            </w:r>
          </w:p>
        </w:tc>
        <w:tc>
          <w:tcPr>
            <w:tcW w:type="dxa" w:w="2890"/>
            <w:vAlign w:val="center"/>
            <w:tcMar>
              <w:top w:w="80" w:type="dxa"/>
              <w:start w:w="80" w:type="dxa"/>
              <w:bottom w:w="80" w:type="dxa"/>
              <w:end w:w="80" w:type="dxa"/>
            </w:tcMar>
          </w:tcPr>
          <w:p>
            <w:pPr>
              <w:jc w:val="left"/>
            </w:pPr>
            <w:r>
              <w:rPr>
                <w:rFonts w:ascii="Microsoft YaHei" w:hAnsi="Microsoft YaHei" w:eastAsia="Microsoft YaHei"/>
                <w:sz w:val="17"/>
              </w:rPr>
              <w:t>记录用户输入和多模态来源。</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Action Plan</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计划ID、任务ID、步骤摘要、工具列表、状态</w:t>
            </w:r>
          </w:p>
        </w:tc>
        <w:tc>
          <w:tcPr>
            <w:tcW w:type="dxa" w:w="2890"/>
            <w:vAlign w:val="center"/>
            <w:tcMar>
              <w:top w:w="80" w:type="dxa"/>
              <w:start w:w="80" w:type="dxa"/>
              <w:bottom w:w="80" w:type="dxa"/>
              <w:end w:w="80" w:type="dxa"/>
            </w:tcMar>
          </w:tcPr>
          <w:p>
            <w:pPr>
              <w:jc w:val="center"/>
            </w:pPr>
            <w:r>
              <w:rPr>
                <w:rFonts w:ascii="Microsoft YaHei" w:hAnsi="Microsoft YaHei" w:eastAsia="Microsoft YaHei"/>
                <w:sz w:val="17"/>
              </w:rPr>
              <w:t>审计可执行计划。</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工具调用日志</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工具ID、输入摘要、输出摘要、耗时、错误码、trace_id</w:t>
            </w:r>
          </w:p>
        </w:tc>
        <w:tc>
          <w:tcPr>
            <w:tcW w:type="dxa" w:w="2890"/>
            <w:vAlign w:val="center"/>
            <w:tcMar>
              <w:top w:w="80" w:type="dxa"/>
              <w:start w:w="80" w:type="dxa"/>
              <w:bottom w:w="80" w:type="dxa"/>
              <w:end w:w="80" w:type="dxa"/>
            </w:tcMar>
          </w:tcPr>
          <w:p>
            <w:pPr>
              <w:jc w:val="left"/>
            </w:pPr>
            <w:r>
              <w:rPr>
                <w:rFonts w:ascii="Microsoft YaHei" w:hAnsi="Microsoft YaHei" w:eastAsia="Microsoft YaHei"/>
                <w:sz w:val="17"/>
              </w:rPr>
              <w:t>排查工具调用、性能和异常。</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OCR 批次</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批次ID、文件ID、来源入口、业务上下文、状态</w:t>
            </w:r>
          </w:p>
        </w:tc>
        <w:tc>
          <w:tcPr>
            <w:tcW w:type="dxa" w:w="2890"/>
            <w:vAlign w:val="center"/>
            <w:tcMar>
              <w:top w:w="80" w:type="dxa"/>
              <w:start w:w="80" w:type="dxa"/>
              <w:bottom w:w="80" w:type="dxa"/>
              <w:end w:w="80" w:type="dxa"/>
            </w:tcMar>
          </w:tcPr>
          <w:p>
            <w:pPr>
              <w:jc w:val="center"/>
            </w:pPr>
            <w:r>
              <w:rPr>
                <w:rFonts w:ascii="Microsoft YaHei" w:hAnsi="Microsoft YaHei" w:eastAsia="Microsoft YaHei"/>
                <w:sz w:val="17"/>
              </w:rPr>
              <w:t>管理识别批次。</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OCR 结果组</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字段、识别值、建议值、置信度、候选项、人工修改值</w:t>
            </w:r>
          </w:p>
        </w:tc>
        <w:tc>
          <w:tcPr>
            <w:tcW w:type="dxa" w:w="2890"/>
            <w:vAlign w:val="center"/>
            <w:tcMar>
              <w:top w:w="80" w:type="dxa"/>
              <w:start w:w="80" w:type="dxa"/>
              <w:bottom w:w="80" w:type="dxa"/>
              <w:end w:w="80" w:type="dxa"/>
            </w:tcMar>
          </w:tcPr>
          <w:p>
            <w:pPr>
              <w:jc w:val="left"/>
            </w:pPr>
            <w:r>
              <w:rPr>
                <w:rFonts w:ascii="Microsoft YaHei" w:hAnsi="Microsoft YaHei" w:eastAsia="Microsoft YaHei"/>
                <w:sz w:val="17"/>
              </w:rPr>
              <w:t>支撑 OCR 确认和归档追溯。</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简报快照</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快照ID、统计条件、指标摘要、图表 schema、生成时间</w:t>
            </w:r>
          </w:p>
        </w:tc>
        <w:tc>
          <w:tcPr>
            <w:tcW w:type="dxa" w:w="2890"/>
            <w:vAlign w:val="center"/>
            <w:tcMar>
              <w:top w:w="80" w:type="dxa"/>
              <w:start w:w="80" w:type="dxa"/>
              <w:bottom w:w="80" w:type="dxa"/>
              <w:end w:w="80" w:type="dxa"/>
            </w:tcMar>
          </w:tcPr>
          <w:p>
            <w:pPr>
              <w:jc w:val="center"/>
            </w:pPr>
            <w:r>
              <w:rPr>
                <w:rFonts w:ascii="Microsoft YaHei" w:hAnsi="Microsoft YaHei" w:eastAsia="Microsoft YaHei"/>
                <w:sz w:val="17"/>
              </w:rPr>
              <w:t>支撑历史简报查看。</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GenUI 日志</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schema ID、组件类型、版本、校验结果、渲染状态</w:t>
            </w:r>
          </w:p>
        </w:tc>
        <w:tc>
          <w:tcPr>
            <w:tcW w:type="dxa" w:w="2890"/>
            <w:vAlign w:val="center"/>
            <w:tcMar>
              <w:top w:w="80" w:type="dxa"/>
              <w:start w:w="80" w:type="dxa"/>
              <w:bottom w:w="80" w:type="dxa"/>
              <w:end w:w="80" w:type="dxa"/>
            </w:tcMar>
          </w:tcPr>
          <w:p>
            <w:pPr>
              <w:jc w:val="center"/>
            </w:pPr>
            <w:r>
              <w:rPr>
                <w:rFonts w:ascii="Microsoft YaHei" w:hAnsi="Microsoft YaHei" w:eastAsia="Microsoft YaHei"/>
                <w:sz w:val="17"/>
              </w:rPr>
              <w:t>支撑前端渲染和审计。</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配置版本</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版本ID、配置类型、内容摘要、发布人、发布时间、状态</w:t>
            </w:r>
          </w:p>
        </w:tc>
        <w:tc>
          <w:tcPr>
            <w:tcW w:type="dxa" w:w="2890"/>
            <w:vAlign w:val="center"/>
            <w:tcMar>
              <w:top w:w="80" w:type="dxa"/>
              <w:start w:w="80" w:type="dxa"/>
              <w:bottom w:w="80" w:type="dxa"/>
              <w:end w:w="80" w:type="dxa"/>
            </w:tcMar>
          </w:tcPr>
          <w:p>
            <w:pPr>
              <w:jc w:val="left"/>
            </w:pPr>
            <w:r>
              <w:rPr>
                <w:rFonts w:ascii="Microsoft YaHei" w:hAnsi="Microsoft YaHei" w:eastAsia="Microsoft YaHei"/>
                <w:sz w:val="17"/>
              </w:rPr>
              <w:t>管理 Prompt、规则、模板和白名单。</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人工兜底记录</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兜底ID、任务ID、触发原因、AI 原值、用户处理值、处理人、处理时间、最终状态</w:t>
            </w:r>
          </w:p>
        </w:tc>
        <w:tc>
          <w:tcPr>
            <w:tcW w:type="dxa" w:w="2890"/>
            <w:vAlign w:val="center"/>
            <w:tcMar>
              <w:top w:w="80" w:type="dxa"/>
              <w:start w:w="80" w:type="dxa"/>
              <w:bottom w:w="80" w:type="dxa"/>
              <w:end w:w="80" w:type="dxa"/>
            </w:tcMar>
          </w:tcPr>
          <w:p>
            <w:pPr>
              <w:jc w:val="left"/>
            </w:pPr>
            <w:r>
              <w:rPr>
                <w:rFonts w:ascii="Microsoft YaHei" w:hAnsi="Microsoft YaHei" w:eastAsia="Microsoft YaHei"/>
                <w:sz w:val="17"/>
              </w:rPr>
              <w:t>追踪 AI 不确定或失败后的人工处理闭环。</w:t>
            </w:r>
          </w:p>
        </w:tc>
      </w:tr>
      <w:tr>
        <w:tc>
          <w:tcPr>
            <w:tcW w:type="dxa" w:w="1514"/>
            <w:vAlign w:val="center"/>
            <w:tcMar>
              <w:top w:w="80" w:type="dxa"/>
              <w:start w:w="80" w:type="dxa"/>
              <w:bottom w:w="80" w:type="dxa"/>
              <w:end w:w="80" w:type="dxa"/>
            </w:tcMar>
          </w:tcPr>
          <w:p>
            <w:pPr>
              <w:jc w:val="center"/>
            </w:pPr>
            <w:r>
              <w:rPr>
                <w:rFonts w:ascii="Microsoft YaHei" w:hAnsi="Microsoft YaHei" w:eastAsia="Microsoft YaHei"/>
                <w:sz w:val="17"/>
              </w:rPr>
              <w:t>复核样本池</w:t>
            </w:r>
          </w:p>
        </w:tc>
        <w:tc>
          <w:tcPr>
            <w:tcW w:type="dxa" w:w="4955"/>
            <w:vAlign w:val="center"/>
            <w:tcMar>
              <w:top w:w="80" w:type="dxa"/>
              <w:start w:w="80" w:type="dxa"/>
              <w:bottom w:w="80" w:type="dxa"/>
              <w:end w:w="80" w:type="dxa"/>
            </w:tcMar>
          </w:tcPr>
          <w:p>
            <w:pPr>
              <w:jc w:val="left"/>
            </w:pPr>
            <w:r>
              <w:rPr>
                <w:rFonts w:ascii="Microsoft YaHei" w:hAnsi="Microsoft YaHei" w:eastAsia="Microsoft YaHei"/>
                <w:sz w:val="17"/>
              </w:rPr>
              <w:t>样本ID、样本类型、来源任务、AI 输出、用户修正、复核状态、复核结论</w:t>
            </w:r>
          </w:p>
        </w:tc>
        <w:tc>
          <w:tcPr>
            <w:tcW w:type="dxa" w:w="2890"/>
            <w:vAlign w:val="center"/>
            <w:tcMar>
              <w:top w:w="80" w:type="dxa"/>
              <w:start w:w="80" w:type="dxa"/>
              <w:bottom w:w="80" w:type="dxa"/>
              <w:end w:w="80" w:type="dxa"/>
            </w:tcMar>
          </w:tcPr>
          <w:p>
            <w:pPr>
              <w:jc w:val="left"/>
            </w:pPr>
            <w:r>
              <w:rPr>
                <w:rFonts w:ascii="Microsoft YaHei" w:hAnsi="Microsoft YaHei" w:eastAsia="Microsoft YaHei"/>
                <w:sz w:val="17"/>
              </w:rPr>
              <w:t>支撑规则、模板、知识库和模型优化。</w:t>
            </w:r>
          </w:p>
        </w:tc>
      </w:tr>
    </w:tbl>
    <w:p/>
    <w:p>
      <w:pPr>
        <w:pStyle w:val="Heading3"/>
      </w:pPr>
      <w:r>
        <w:t>9.2 数据来源</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3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来源</w:t>
            </w:r>
          </w:p>
        </w:tc>
        <w:tc>
          <w:tcPr>
            <w:tcW w:type="dxa" w:w="458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数据类型</w:t>
            </w:r>
          </w:p>
        </w:tc>
        <w:tc>
          <w:tcPr>
            <w:tcW w:type="dxa" w:w="293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权威性</w:t>
            </w:r>
          </w:p>
        </w:tc>
      </w:tr>
      <w:tr>
        <w:tc>
          <w:tcPr>
            <w:tcW w:type="dxa" w:w="1835"/>
            <w:vAlign w:val="center"/>
            <w:tcMar>
              <w:top w:w="80" w:type="dxa"/>
              <w:start w:w="80" w:type="dxa"/>
              <w:bottom w:w="80" w:type="dxa"/>
              <w:end w:w="80" w:type="dxa"/>
            </w:tcMar>
          </w:tcPr>
          <w:p>
            <w:pPr>
              <w:jc w:val="center"/>
            </w:pPr>
            <w:r>
              <w:rPr>
                <w:rFonts w:ascii="Microsoft YaHei" w:hAnsi="Microsoft YaHei" w:eastAsia="Microsoft YaHei"/>
                <w:sz w:val="17"/>
              </w:rPr>
              <w:t>既有业务 MySQL</w:t>
            </w:r>
          </w:p>
        </w:tc>
        <w:tc>
          <w:tcPr>
            <w:tcW w:type="dxa" w:w="4588"/>
            <w:vAlign w:val="center"/>
            <w:tcMar>
              <w:top w:w="80" w:type="dxa"/>
              <w:start w:w="80" w:type="dxa"/>
              <w:bottom w:w="80" w:type="dxa"/>
              <w:end w:w="80" w:type="dxa"/>
            </w:tcMar>
          </w:tcPr>
          <w:p>
            <w:pPr>
              <w:jc w:val="left"/>
            </w:pPr>
            <w:r>
              <w:rPr>
                <w:rFonts w:ascii="Microsoft YaHei" w:hAnsi="Microsoft YaHei" w:eastAsia="Microsoft YaHei"/>
                <w:sz w:val="17"/>
              </w:rPr>
              <w:t>项目、实体工程、结构、人员、报验、检查、流程、附件</w:t>
            </w:r>
          </w:p>
        </w:tc>
        <w:tc>
          <w:tcPr>
            <w:tcW w:type="dxa" w:w="2936"/>
            <w:vAlign w:val="center"/>
            <w:tcMar>
              <w:top w:w="80" w:type="dxa"/>
              <w:start w:w="80" w:type="dxa"/>
              <w:bottom w:w="80" w:type="dxa"/>
              <w:end w:w="80" w:type="dxa"/>
            </w:tcMar>
          </w:tcPr>
          <w:p>
            <w:pPr>
              <w:jc w:val="center"/>
            </w:pPr>
            <w:r>
              <w:rPr>
                <w:rFonts w:ascii="Microsoft YaHei" w:hAnsi="Microsoft YaHei" w:eastAsia="Microsoft YaHei"/>
                <w:sz w:val="17"/>
              </w:rPr>
              <w:t>业务事实权威来源。</w:t>
            </w:r>
          </w:p>
        </w:tc>
      </w:tr>
      <w:tr>
        <w:tc>
          <w:tcPr>
            <w:tcW w:type="dxa" w:w="1835"/>
            <w:vAlign w:val="center"/>
            <w:tcMar>
              <w:top w:w="80" w:type="dxa"/>
              <w:start w:w="80" w:type="dxa"/>
              <w:bottom w:w="80" w:type="dxa"/>
              <w:end w:w="80" w:type="dxa"/>
            </w:tcMar>
          </w:tcPr>
          <w:p>
            <w:pPr>
              <w:jc w:val="center"/>
            </w:pPr>
            <w:r>
              <w:rPr>
                <w:rFonts w:ascii="Microsoft YaHei" w:hAnsi="Microsoft YaHei" w:eastAsia="Microsoft YaHei"/>
                <w:sz w:val="17"/>
              </w:rPr>
              <w:t>RAG 知识库</w:t>
            </w:r>
          </w:p>
        </w:tc>
        <w:tc>
          <w:tcPr>
            <w:tcW w:type="dxa" w:w="4588"/>
            <w:vAlign w:val="center"/>
            <w:tcMar>
              <w:top w:w="80" w:type="dxa"/>
              <w:start w:w="80" w:type="dxa"/>
              <w:bottom w:w="80" w:type="dxa"/>
              <w:end w:w="80" w:type="dxa"/>
            </w:tcMar>
          </w:tcPr>
          <w:p>
            <w:pPr>
              <w:jc w:val="left"/>
            </w:pPr>
            <w:r>
              <w:rPr>
                <w:rFonts w:ascii="Microsoft YaHei" w:hAnsi="Microsoft YaHei" w:eastAsia="Microsoft YaHei"/>
                <w:sz w:val="17"/>
              </w:rPr>
              <w:t>操作指南、制度规范、知识片段、版本来源</w:t>
            </w:r>
          </w:p>
        </w:tc>
        <w:tc>
          <w:tcPr>
            <w:tcW w:type="dxa" w:w="2936"/>
            <w:vAlign w:val="center"/>
            <w:tcMar>
              <w:top w:w="80" w:type="dxa"/>
              <w:start w:w="80" w:type="dxa"/>
              <w:bottom w:w="80" w:type="dxa"/>
              <w:end w:w="80" w:type="dxa"/>
            </w:tcMar>
          </w:tcPr>
          <w:p>
            <w:pPr>
              <w:jc w:val="left"/>
            </w:pPr>
            <w:r>
              <w:rPr>
                <w:rFonts w:ascii="Microsoft YaHei" w:hAnsi="Microsoft YaHei" w:eastAsia="Microsoft YaHei"/>
                <w:sz w:val="17"/>
              </w:rPr>
              <w:t>指南和解释来源，不替代业务事实。</w:t>
            </w:r>
          </w:p>
        </w:tc>
      </w:tr>
      <w:tr>
        <w:tc>
          <w:tcPr>
            <w:tcW w:type="dxa" w:w="1835"/>
            <w:vAlign w:val="center"/>
            <w:tcMar>
              <w:top w:w="80" w:type="dxa"/>
              <w:start w:w="80" w:type="dxa"/>
              <w:bottom w:w="80" w:type="dxa"/>
              <w:end w:w="80" w:type="dxa"/>
            </w:tcMar>
          </w:tcPr>
          <w:p>
            <w:pPr>
              <w:jc w:val="center"/>
            </w:pPr>
            <w:r>
              <w:rPr>
                <w:rFonts w:ascii="Microsoft YaHei" w:hAnsi="Microsoft YaHei" w:eastAsia="Microsoft YaHei"/>
                <w:sz w:val="17"/>
              </w:rPr>
              <w:t>OCR 服务</w:t>
            </w:r>
          </w:p>
        </w:tc>
        <w:tc>
          <w:tcPr>
            <w:tcW w:type="dxa" w:w="4588"/>
            <w:vAlign w:val="center"/>
            <w:tcMar>
              <w:top w:w="80" w:type="dxa"/>
              <w:start w:w="80" w:type="dxa"/>
              <w:bottom w:w="80" w:type="dxa"/>
              <w:end w:w="80" w:type="dxa"/>
            </w:tcMar>
          </w:tcPr>
          <w:p>
            <w:pPr>
              <w:jc w:val="left"/>
            </w:pPr>
            <w:r>
              <w:rPr>
                <w:rFonts w:ascii="Microsoft YaHei" w:hAnsi="Microsoft YaHei" w:eastAsia="Microsoft YaHei"/>
                <w:sz w:val="17"/>
              </w:rPr>
              <w:t>识别文本、字段、置信度、区域来源</w:t>
            </w:r>
          </w:p>
        </w:tc>
        <w:tc>
          <w:tcPr>
            <w:tcW w:type="dxa" w:w="2936"/>
            <w:vAlign w:val="center"/>
            <w:tcMar>
              <w:top w:w="80" w:type="dxa"/>
              <w:start w:w="80" w:type="dxa"/>
              <w:bottom w:w="80" w:type="dxa"/>
              <w:end w:w="80" w:type="dxa"/>
            </w:tcMar>
          </w:tcPr>
          <w:p>
            <w:pPr>
              <w:jc w:val="left"/>
            </w:pPr>
            <w:r>
              <w:rPr>
                <w:rFonts w:ascii="Microsoft YaHei" w:hAnsi="Microsoft YaHei" w:eastAsia="Microsoft YaHei"/>
                <w:sz w:val="17"/>
              </w:rPr>
              <w:t>候选识别结果，需人工确认后写入。</w:t>
            </w:r>
          </w:p>
        </w:tc>
      </w:tr>
      <w:tr>
        <w:tc>
          <w:tcPr>
            <w:tcW w:type="dxa" w:w="1835"/>
            <w:vAlign w:val="center"/>
            <w:tcMar>
              <w:top w:w="80" w:type="dxa"/>
              <w:start w:w="80" w:type="dxa"/>
              <w:bottom w:w="80" w:type="dxa"/>
              <w:end w:w="80" w:type="dxa"/>
            </w:tcMar>
          </w:tcPr>
          <w:p>
            <w:pPr>
              <w:jc w:val="center"/>
            </w:pPr>
            <w:r>
              <w:rPr>
                <w:rFonts w:ascii="Microsoft YaHei" w:hAnsi="Microsoft YaHei" w:eastAsia="Microsoft YaHei"/>
                <w:sz w:val="17"/>
              </w:rPr>
              <w:t>AI 会话库</w:t>
            </w:r>
          </w:p>
        </w:tc>
        <w:tc>
          <w:tcPr>
            <w:tcW w:type="dxa" w:w="4588"/>
            <w:vAlign w:val="center"/>
            <w:tcMar>
              <w:top w:w="80" w:type="dxa"/>
              <w:start w:w="80" w:type="dxa"/>
              <w:bottom w:w="80" w:type="dxa"/>
              <w:end w:w="80" w:type="dxa"/>
            </w:tcMar>
          </w:tcPr>
          <w:p>
            <w:pPr>
              <w:jc w:val="left"/>
            </w:pPr>
            <w:r>
              <w:rPr>
                <w:rFonts w:ascii="Microsoft YaHei" w:hAnsi="Microsoft YaHei" w:eastAsia="Microsoft YaHei"/>
                <w:sz w:val="17"/>
              </w:rPr>
              <w:t>会话、任务、输入、结果、快照、审计</w:t>
            </w:r>
          </w:p>
        </w:tc>
        <w:tc>
          <w:tcPr>
            <w:tcW w:type="dxa" w:w="2936"/>
            <w:vAlign w:val="center"/>
            <w:tcMar>
              <w:top w:w="80" w:type="dxa"/>
              <w:start w:w="80" w:type="dxa"/>
              <w:bottom w:w="80" w:type="dxa"/>
              <w:end w:w="80" w:type="dxa"/>
            </w:tcMar>
          </w:tcPr>
          <w:p>
            <w:pPr>
              <w:jc w:val="center"/>
            </w:pPr>
            <w:r>
              <w:rPr>
                <w:rFonts w:ascii="Microsoft YaHei" w:hAnsi="Microsoft YaHei" w:eastAsia="Microsoft YaHei"/>
                <w:sz w:val="17"/>
              </w:rPr>
              <w:t>AI 交互追溯来源。</w:t>
            </w:r>
          </w:p>
        </w:tc>
      </w:tr>
      <w:tr>
        <w:tc>
          <w:tcPr>
            <w:tcW w:type="dxa" w:w="1835"/>
            <w:vAlign w:val="center"/>
            <w:tcMar>
              <w:top w:w="80" w:type="dxa"/>
              <w:start w:w="80" w:type="dxa"/>
              <w:bottom w:w="80" w:type="dxa"/>
              <w:end w:w="80" w:type="dxa"/>
            </w:tcMar>
          </w:tcPr>
          <w:p>
            <w:pPr>
              <w:jc w:val="center"/>
            </w:pPr>
            <w:r>
              <w:rPr>
                <w:rFonts w:ascii="Microsoft YaHei" w:hAnsi="Microsoft YaHei" w:eastAsia="Microsoft YaHei"/>
                <w:sz w:val="17"/>
              </w:rPr>
              <w:t>第三方模型</w:t>
            </w:r>
          </w:p>
        </w:tc>
        <w:tc>
          <w:tcPr>
            <w:tcW w:type="dxa" w:w="4588"/>
            <w:vAlign w:val="center"/>
            <w:tcMar>
              <w:top w:w="80" w:type="dxa"/>
              <w:start w:w="80" w:type="dxa"/>
              <w:bottom w:w="80" w:type="dxa"/>
              <w:end w:w="80" w:type="dxa"/>
            </w:tcMar>
          </w:tcPr>
          <w:p>
            <w:pPr>
              <w:jc w:val="left"/>
            </w:pPr>
            <w:r>
              <w:rPr>
                <w:rFonts w:ascii="Microsoft YaHei" w:hAnsi="Microsoft YaHei" w:eastAsia="Microsoft YaHei"/>
                <w:sz w:val="17"/>
              </w:rPr>
              <w:t>意图识别、语言理解、摘要生成</w:t>
            </w:r>
          </w:p>
        </w:tc>
        <w:tc>
          <w:tcPr>
            <w:tcW w:type="dxa" w:w="2936"/>
            <w:vAlign w:val="center"/>
            <w:tcMar>
              <w:top w:w="80" w:type="dxa"/>
              <w:start w:w="80" w:type="dxa"/>
              <w:bottom w:w="80" w:type="dxa"/>
              <w:end w:w="80" w:type="dxa"/>
            </w:tcMar>
          </w:tcPr>
          <w:p>
            <w:pPr>
              <w:jc w:val="left"/>
            </w:pPr>
            <w:r>
              <w:rPr>
                <w:rFonts w:ascii="Microsoft YaHei" w:hAnsi="Microsoft YaHei" w:eastAsia="Microsoft YaHei"/>
                <w:sz w:val="17"/>
              </w:rPr>
              <w:t>建议和草稿来源，不作为最终事实。</w:t>
            </w:r>
          </w:p>
        </w:tc>
      </w:tr>
    </w:tbl>
    <w:p/>
    <w:p>
      <w:pPr>
        <w:pStyle w:val="Heading3"/>
      </w:pPr>
      <w:r>
        <w:t>9.3 埋点事件</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78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事件ID</w:t>
            </w:r>
          </w:p>
        </w:tc>
        <w:tc>
          <w:tcPr>
            <w:tcW w:type="dxa" w:w="304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事件名称</w:t>
            </w:r>
          </w:p>
        </w:tc>
        <w:tc>
          <w:tcPr>
            <w:tcW w:type="dxa" w:w="146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触发时机</w:t>
            </w:r>
          </w:p>
        </w:tc>
        <w:tc>
          <w:tcPr>
            <w:tcW w:type="dxa" w:w="405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关键属性</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EVT-001</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ai_entry_open</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用户打开 AI 助手</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user_id、terminal、page_code、context_type</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EVT-002</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ai_message_send</w:t>
            </w:r>
          </w:p>
        </w:tc>
        <w:tc>
          <w:tcPr>
            <w:tcW w:type="dxa" w:w="1466"/>
            <w:vAlign w:val="center"/>
            <w:tcMar>
              <w:top w:w="80" w:type="dxa"/>
              <w:start w:w="80" w:type="dxa"/>
              <w:bottom w:w="80" w:type="dxa"/>
              <w:end w:w="80" w:type="dxa"/>
            </w:tcMar>
          </w:tcPr>
          <w:p>
            <w:pPr>
              <w:jc w:val="left"/>
            </w:pPr>
            <w:r>
              <w:rPr>
                <w:rFonts w:ascii="Microsoft YaHei" w:hAnsi="Microsoft YaHei" w:eastAsia="Microsoft YaHei"/>
                <w:sz w:val="17"/>
              </w:rPr>
              <w:t>用户发送文本/语音转写文本</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input_type、intent_candidate、conversation_id</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EVT-003</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ai_attachment_upload</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用户上传图片/PDF</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file_type、file_size、source_entry、task_type</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EVT-004</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ai_intent_resolved</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意图识别完成</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intent、confidence、missing_fields_count</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EVT-005</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ai_question_asked</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AI 发起追问</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question_type、missing_field、task_id</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EVT-006</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ai_guide_result_show</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展示指南结果</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guide_count、top_confidence、source_version</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EVT-007</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ai_form_draft_show</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展示表单草稿</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form_type、filled_field_count、missing_field_count</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EVT-008</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ai_form_confirm</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用户确认写入</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form_type、business_id、modified_field_count</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EVT-009</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ai_report_generated</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简报生成</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level、period_type、metric_count、snapshot_id</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EVT-010</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ai_report_export</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用户导出报表</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export_type、row_count、task_id</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EVT-011</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ai_ocr_task_created</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创建 OCR 任务</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source_entry、file_count、task_id</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EVT-012</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ai_ocr_confirm</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用户确认 OCR 结果</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field_count、modified_field_count、low_confidence_count</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EVT-013</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ai_error_occurred</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AI 任务异常</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error_code、tool_id、retry_count、fallback_type</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EVT-014</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ai_history_open</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用户查看历史会话</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filter_type、result_count</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EVT-015</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ai_manual_fallback_start</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系统进入人工兜底</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task_id、fallback_reason、source_module、confidence_level</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EVT-016</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ai_manual_field_correct</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用户修改 AI 字段</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task_id、field_code、source_value_type、reason_code</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EVT-017</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ai_manual_bind</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用户人工绑定业务对象</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task_id、object_type、candidate_count、bind_result</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EVT-018</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ai_manual_fallback_complete</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人工兜底完成</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task_id、final_status、business_id、duration_seconds</w:t>
            </w:r>
          </w:p>
        </w:tc>
      </w:tr>
      <w:tr>
        <w:tc>
          <w:tcPr>
            <w:tcW w:type="dxa" w:w="789"/>
            <w:vAlign w:val="center"/>
            <w:tcMar>
              <w:top w:w="80" w:type="dxa"/>
              <w:start w:w="80" w:type="dxa"/>
              <w:bottom w:w="80" w:type="dxa"/>
              <w:end w:w="80" w:type="dxa"/>
            </w:tcMar>
          </w:tcPr>
          <w:p>
            <w:pPr>
              <w:jc w:val="center"/>
            </w:pPr>
            <w:r>
              <w:rPr>
                <w:rFonts w:ascii="Microsoft YaHei" w:hAnsi="Microsoft YaHei" w:eastAsia="Microsoft YaHei"/>
                <w:sz w:val="17"/>
              </w:rPr>
              <w:t>EVT-019</w:t>
            </w:r>
          </w:p>
        </w:tc>
        <w:tc>
          <w:tcPr>
            <w:tcW w:type="dxa" w:w="3044"/>
            <w:vAlign w:val="center"/>
            <w:tcMar>
              <w:top w:w="80" w:type="dxa"/>
              <w:start w:w="80" w:type="dxa"/>
              <w:bottom w:w="80" w:type="dxa"/>
              <w:end w:w="80" w:type="dxa"/>
            </w:tcMar>
          </w:tcPr>
          <w:p>
            <w:pPr>
              <w:jc w:val="left"/>
            </w:pPr>
            <w:r>
              <w:rPr>
                <w:rFonts w:ascii="Microsoft YaHei" w:hAnsi="Microsoft YaHei" w:eastAsia="Microsoft YaHei"/>
                <w:sz w:val="17"/>
              </w:rPr>
              <w:t>ai_review_sample_submit</w:t>
            </w:r>
          </w:p>
        </w:tc>
        <w:tc>
          <w:tcPr>
            <w:tcW w:type="dxa" w:w="1466"/>
            <w:vAlign w:val="center"/>
            <w:tcMar>
              <w:top w:w="80" w:type="dxa"/>
              <w:start w:w="80" w:type="dxa"/>
              <w:bottom w:w="80" w:type="dxa"/>
              <w:end w:w="80" w:type="dxa"/>
            </w:tcMar>
          </w:tcPr>
          <w:p>
            <w:pPr>
              <w:jc w:val="center"/>
            </w:pPr>
            <w:r>
              <w:rPr>
                <w:rFonts w:ascii="Microsoft YaHei" w:hAnsi="Microsoft YaHei" w:eastAsia="Microsoft YaHei"/>
                <w:sz w:val="17"/>
              </w:rPr>
              <w:t>样本进入复核池</w:t>
            </w:r>
          </w:p>
        </w:tc>
        <w:tc>
          <w:tcPr>
            <w:tcW w:type="dxa" w:w="4059"/>
            <w:vAlign w:val="center"/>
            <w:tcMar>
              <w:top w:w="80" w:type="dxa"/>
              <w:start w:w="80" w:type="dxa"/>
              <w:bottom w:w="80" w:type="dxa"/>
              <w:end w:w="80" w:type="dxa"/>
            </w:tcMar>
          </w:tcPr>
          <w:p>
            <w:pPr>
              <w:jc w:val="left"/>
            </w:pPr>
            <w:r>
              <w:rPr>
                <w:rFonts w:ascii="Microsoft YaHei" w:hAnsi="Microsoft YaHei" w:eastAsia="Microsoft YaHei"/>
                <w:sz w:val="17"/>
              </w:rPr>
              <w:t>sample_type、source_task、review_priority</w:t>
            </w:r>
          </w:p>
        </w:tc>
      </w:tr>
    </w:tbl>
    <w:p/>
    <w:p>
      <w:pPr>
        <w:pStyle w:val="Heading3"/>
      </w:pPr>
      <w:r>
        <w:t>9.4 数据留存与合规</w:t>
      </w:r>
    </w:p>
    <w:p>
      <w:pPr>
        <w:spacing w:after="60"/>
        <w:ind w:left="403" w:hanging="317"/>
      </w:pPr>
      <w:r>
        <w:t>1. 日志、流程状态、历史轨迹至少留存 1 年，具体留存周期可由系统配置扩展。</w:t>
      </w:r>
    </w:p>
    <w:p>
      <w:pPr>
        <w:spacing w:after="60"/>
        <w:ind w:left="403" w:hanging="317"/>
      </w:pPr>
      <w:r>
        <w:t>2. 不持久化完整中间推理和每个 token。</w:t>
      </w:r>
    </w:p>
    <w:p>
      <w:pPr>
        <w:spacing w:after="60"/>
        <w:ind w:left="403" w:hanging="317"/>
      </w:pPr>
      <w:r>
        <w:t>3. 敏感数据、受限数据不得原文外发至第三方模型。</w:t>
      </w:r>
    </w:p>
    <w:p>
      <w:pPr>
        <w:spacing w:after="60"/>
        <w:ind w:left="403" w:hanging="317"/>
      </w:pPr>
      <w:r>
        <w:t>4. 附件原始地址不得直接暴露给 Deep Agents。</w:t>
      </w:r>
    </w:p>
    <w:p>
      <w:pPr>
        <w:spacing w:after="60"/>
        <w:ind w:left="403" w:hanging="317"/>
      </w:pPr>
      <w:r>
        <w:t>5. 审计记录需支持按用户、时间、业务对象、任务类型、异常类型查询。</w:t>
      </w:r>
    </w:p>
    <w:p>
      <w:pPr>
        <w:pStyle w:val="Heading2"/>
      </w:pPr>
      <w:r>
        <w:t>10. 权限与角色</w:t>
      </w:r>
    </w:p>
    <w:p>
      <w:pPr>
        <w:pStyle w:val="Heading3"/>
      </w:pPr>
      <w:r>
        <w:t>10.1 权限原则</w:t>
      </w:r>
    </w:p>
    <w:p>
      <w:pPr>
        <w:spacing w:after="60"/>
        <w:ind w:left="403" w:hanging="317"/>
      </w:pPr>
      <w:r>
        <w:t>1. AI 助手功能权限完全映射既有业务权限，不另建独立业务授权体系。</w:t>
      </w:r>
    </w:p>
    <w:p>
      <w:pPr>
        <w:spacing w:after="60"/>
        <w:ind w:left="403" w:hanging="317"/>
      </w:pPr>
      <w:r>
        <w:t>2. 用户能访问某业务页面，才可在该页面使用 AI 处理该页面授权数据。</w:t>
      </w:r>
    </w:p>
    <w:p>
      <w:pPr>
        <w:spacing w:after="60"/>
        <w:ind w:left="403" w:hanging="317"/>
      </w:pPr>
      <w:r>
        <w:t>3. 跨项目汇总只对已有多项目查看权限的用户开放。</w:t>
      </w:r>
    </w:p>
    <w:p>
      <w:pPr>
        <w:spacing w:after="60"/>
        <w:ind w:left="403" w:hanging="317"/>
      </w:pPr>
      <w:r>
        <w:t>4. 最终保存、提交、审批仍严格走既有按钮权限、流程权限和数据权限。</w:t>
      </w:r>
    </w:p>
    <w:p>
      <w:pPr>
        <w:spacing w:after="60"/>
        <w:ind w:left="403" w:hanging="317"/>
      </w:pPr>
      <w:r>
        <w:t>5. 权限不足时不得暴露不可见项目或数据存在性。</w:t>
      </w:r>
    </w:p>
    <w:p>
      <w:pPr>
        <w:spacing w:after="60"/>
        <w:ind w:left="403" w:hanging="317"/>
      </w:pPr>
      <w:r>
        <w:t>6. 写操作必须由当前登录用户显式确认。</w:t>
      </w:r>
    </w:p>
    <w:p>
      <w:pPr>
        <w:spacing w:after="60"/>
        <w:ind w:left="403" w:hanging="317"/>
      </w:pPr>
      <w:r>
        <w:t>7. 管理类角色在 AI 助手需求中统一归并为“系统管理员”，不再拆分为多个独立管理角色。</w:t>
      </w:r>
    </w:p>
    <w:p>
      <w:pPr>
        <w:pStyle w:val="Heading3"/>
      </w:pPr>
      <w:r>
        <w:t>10.2 角色权限矩阵</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23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能力</w:t>
            </w:r>
          </w:p>
        </w:tc>
        <w:tc>
          <w:tcPr>
            <w:tcW w:type="dxa" w:w="12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现场作业人员</w:t>
            </w:r>
          </w:p>
        </w:tc>
        <w:tc>
          <w:tcPr>
            <w:tcW w:type="dxa" w:w="12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项目管理人员</w:t>
            </w:r>
          </w:p>
        </w:tc>
        <w:tc>
          <w:tcPr>
            <w:tcW w:type="dxa" w:w="2238"/>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集团/直属单位管理人员</w:t>
            </w:r>
          </w:p>
        </w:tc>
        <w:tc>
          <w:tcPr>
            <w:tcW w:type="dxa" w:w="12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监管负责人</w:t>
            </w:r>
          </w:p>
        </w:tc>
        <w:tc>
          <w:tcPr>
            <w:tcW w:type="dxa" w:w="12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系统管理员</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打开 AI 助手</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是</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是</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是</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操作指南问答</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授权模块</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授权模块</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授权模块</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发起验收申请</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按业务权限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发起检查记录</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按业务权限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项目简报</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授权范围</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集团/直属单位简报</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否</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视权限</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视权限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工程检查/图片识别填报</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人工修正/补录</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已确认批次改绑/作废</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否</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授权项目</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复核样本池查看</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否</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视权限</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视权限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配置发布/回滚</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否</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否</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否</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r>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审计查询</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否</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视权限</w:t>
            </w:r>
          </w:p>
        </w:tc>
        <w:tc>
          <w:tcPr>
            <w:tcW w:type="dxa" w:w="2238"/>
            <w:vAlign w:val="center"/>
            <w:tcMar>
              <w:top w:w="80" w:type="dxa"/>
              <w:start w:w="80" w:type="dxa"/>
              <w:bottom w:w="80" w:type="dxa"/>
              <w:end w:w="80" w:type="dxa"/>
            </w:tcMar>
          </w:tcPr>
          <w:p>
            <w:pPr>
              <w:jc w:val="center"/>
            </w:pPr>
            <w:r>
              <w:rPr>
                <w:rFonts w:ascii="Microsoft YaHei" w:hAnsi="Microsoft YaHei" w:eastAsia="Microsoft YaHei"/>
                <w:sz w:val="17"/>
              </w:rPr>
              <w:t>全部权限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视权限</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全部权限</w:t>
            </w:r>
          </w:p>
        </w:tc>
      </w:tr>
    </w:tbl>
    <w:p/>
    <w:p>
      <w:pPr>
        <w:spacing w:after="120"/>
      </w:pPr>
      <w:r>
        <w:t>说明：集团/直属单位管理人员和系统管理员在 AI 助手内具有全部功能权限，但涉及保存、提交、改绑、作废、配置发布等写入动作时，仍必须经过显式确认、审计留痕和既有业务流程校验。</w:t>
      </w:r>
    </w:p>
    <w:p>
      <w:pPr>
        <w:pStyle w:val="Heading3"/>
      </w:pPr>
      <w:r>
        <w:t>10.3 权限校验点</w:t>
      </w:r>
    </w:p>
    <w:tbl>
      <w:tblPr>
        <w:tblStyle w:val="TableGrid"/>
        <w:tblW w:type="auto" w:w="0"/>
        <w:jc w:val="center"/>
        <w:tblLayout w:type="fixed"/>
        <w:tblLook w:firstColumn="1" w:firstRow="1" w:lastColumn="0" w:lastRow="0" w:noHBand="0" w:noVBand="1" w:val="04A0"/>
      </w:tblPr>
      <w:tblGrid>
        <w:gridCol w:w="5040"/>
        <w:gridCol w:w="5040"/>
      </w:tblGrid>
      <w:tr>
        <w:tc>
          <w:tcPr>
            <w:tcW w:type="dxa" w:w="1477"/>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校验点</w:t>
            </w:r>
          </w:p>
        </w:tc>
        <w:tc>
          <w:tcPr>
            <w:tcW w:type="dxa" w:w="7882"/>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要求</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打开入口</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校验用户登录态和基础 AI 助手可用权限。</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读取上下文</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校验当前页面、项目、实体工程、业务对象权限。</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工具调用</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Spring 工具网关重新鉴权并校验工具白名单。</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统计查询</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按既有数据权限追加项目、单位、层级过滤条件。</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附件/OCR</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校验文件来源、业务对象、项目权限和附件访问权限。</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写入确认</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校验按钮权限、流程状态、字段校验和幂等防重复。</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历史查看</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只能查看本人或授权范围内的会话和任务。</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人工兜底</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校验用户是否有目标项目、结构、表单、附件或批次的处理权限。</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人工绑定</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目标对象必须来自授权范围内已有基础库，不允许由 AI 自动新增。</w:t>
            </w:r>
          </w:p>
        </w:tc>
      </w:tr>
      <w:tr>
        <w:tc>
          <w:tcPr>
            <w:tcW w:type="dxa" w:w="1477"/>
            <w:vAlign w:val="center"/>
            <w:tcMar>
              <w:top w:w="80" w:type="dxa"/>
              <w:start w:w="80" w:type="dxa"/>
              <w:bottom w:w="80" w:type="dxa"/>
              <w:end w:w="80" w:type="dxa"/>
            </w:tcMar>
          </w:tcPr>
          <w:p>
            <w:pPr>
              <w:jc w:val="center"/>
            </w:pPr>
            <w:r>
              <w:rPr>
                <w:rFonts w:ascii="Microsoft YaHei" w:hAnsi="Microsoft YaHei" w:eastAsia="Microsoft YaHei"/>
                <w:sz w:val="17"/>
              </w:rPr>
              <w:t>复核样本</w:t>
            </w:r>
          </w:p>
        </w:tc>
        <w:tc>
          <w:tcPr>
            <w:tcW w:type="dxa" w:w="7882"/>
            <w:vAlign w:val="center"/>
            <w:tcMar>
              <w:top w:w="80" w:type="dxa"/>
              <w:start w:w="80" w:type="dxa"/>
              <w:bottom w:w="80" w:type="dxa"/>
              <w:end w:w="80" w:type="dxa"/>
            </w:tcMar>
          </w:tcPr>
          <w:p>
            <w:pPr>
              <w:jc w:val="left"/>
            </w:pPr>
            <w:r>
              <w:rPr>
                <w:rFonts w:ascii="Microsoft YaHei" w:hAnsi="Microsoft YaHei" w:eastAsia="Microsoft YaHei"/>
                <w:sz w:val="17"/>
              </w:rPr>
              <w:t>按项目、角色和敏感等级过滤样本内容，人员信息按最小化原则展示。</w:t>
            </w:r>
          </w:p>
        </w:tc>
      </w:tr>
    </w:tbl>
    <w:p/>
    <w:p>
      <w:pPr>
        <w:pStyle w:val="Heading2"/>
      </w:pPr>
      <w:r>
        <w:t>11. 系统集成需求</w:t>
      </w:r>
    </w:p>
    <w:p>
      <w:pPr>
        <w:pStyle w:val="Heading3"/>
      </w:pPr>
      <w:r>
        <w:t>11.1 集成架构</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761"/>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系统/模块</w:t>
            </w:r>
          </w:p>
        </w:tc>
        <w:tc>
          <w:tcPr>
            <w:tcW w:type="dxa" w:w="363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集成方式</w:t>
            </w:r>
          </w:p>
        </w:tc>
        <w:tc>
          <w:tcPr>
            <w:tcW w:type="dxa" w:w="396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说明</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Web 前端 AI 容器</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Spring AI API、SSE、受控 GenUI schema</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在原 Web 首页和业务页面右侧弹出 AI 抽屉，支持开场白、快捷按钮、对话卡片、候选卡、简报卡、表单跳转和收起/展开。</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App 前端 AI 容器</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Spring AI API、SSE/轮询、拍照/相册/上传能力</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在底部一级 AI 入口展示移动会话；支持从 AI 对话跳转到原系统工序报验、工程检查表单，并在返回时保留会话上下文。</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原系统业务页面</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路由跳转、预填参数、空白表单模式</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工序报验和工程检查最终仍进入既有 App/Web 表单；AI 只提供空白打开、候选预填、补充预填和确认前建议。</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Spring AI 网关</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统一 HTTP/SSE 入口、会话管理、上下文解析、鉴权</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Web/App 不直连 Agent；所有消息、附件、快捷动作、表单跳转、确认提交均先进入 Spring AI 网关。</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业务工具网关</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工具白名单、参数校验、幂等控制、审计</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将指南检索、候选匹配、统计查询、表单草稿、任务状态、附件挂接等能力封装为受控工具。</w:t>
            </w:r>
          </w:p>
        </w:tc>
      </w:tr>
      <w:tr>
        <w:tc>
          <w:tcPr>
            <w:tcW w:type="dxa" w:w="1761"/>
            <w:vAlign w:val="center"/>
            <w:tcMar>
              <w:top w:w="80" w:type="dxa"/>
              <w:start w:w="80" w:type="dxa"/>
              <w:bottom w:w="80" w:type="dxa"/>
              <w:end w:w="80" w:type="dxa"/>
            </w:tcMar>
          </w:tcPr>
          <w:p>
            <w:pPr>
              <w:jc w:val="left"/>
            </w:pPr>
            <w:r>
              <w:rPr>
                <w:rFonts w:ascii="Microsoft YaHei" w:hAnsi="Microsoft YaHei" w:eastAsia="Microsoft YaHei"/>
                <w:sz w:val="17"/>
              </w:rPr>
              <w:t>Deep Agents 编排服务</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内部 HTTP/SSE 调用</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负责意图识别、槽位抽取、追问、Action Plan、工具选择、结果组织和 GenUI schema 生成，不直接访问生产数据库和附件原始地址。</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GenUI 渲染与校验器</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schema 白名单、组件版本、动作权限校验</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只允许渲染开场白、用户气泡、指南卡、候选卡、补充确认卡、简报卡、图片缩略图、错误/兜底卡等受控组件。</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RAG/指南知识服务</w:t>
            </w:r>
          </w:p>
        </w:tc>
        <w:tc>
          <w:tcPr>
            <w:tcW w:type="dxa" w:w="3633"/>
            <w:vAlign w:val="center"/>
            <w:tcMar>
              <w:top w:w="80" w:type="dxa"/>
              <w:start w:w="80" w:type="dxa"/>
              <w:bottom w:w="80" w:type="dxa"/>
              <w:end w:w="80" w:type="dxa"/>
            </w:tcMar>
          </w:tcPr>
          <w:p>
            <w:pPr>
              <w:jc w:val="center"/>
            </w:pPr>
            <w:r>
              <w:rPr>
                <w:rFonts w:ascii="Microsoft YaHei" w:hAnsi="Microsoft YaHei" w:eastAsia="Microsoft YaHei"/>
                <w:sz w:val="17"/>
              </w:rPr>
              <w:t>检索接口、来源版本接口</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返回操作指南、适用端、模块、来源版本、置信度和查看来源数据。</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图片识别/OCR 服务</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异步任务、字段识别、区域来源、置信度</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支撑白板照片、责任登记卡、图片/PDF 识别；结果必须进入候选确认或人工复核。</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业务 MySQL</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既有 Repository/Mapper、固定查询模板</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由 Spring 业务服务访问，提供项目、工程、结构、报验、检查、流程、统计和权限事实数据。</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附件服务</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上传、预览、缩略图、挂接、归档 API</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支持现场影像、白板照片、PDF/图片资料上传和缩略图展示，附件正式挂接由原业务服务完成。</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统计与导出服务</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固定统计接口、异步导出任务</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返回集团/直属单位/项目/实体工程四级简报数据、图表数据、明细和 Excel/PDF 导出任务。</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审计与历史服务</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会话历史、任务节点、工具调用、确认事件</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记录问题、回答、来源、候选、修改、人工填报、确认提交、表单跳转、异常和导出行为。</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配置与运维服务</w:t>
            </w:r>
          </w:p>
        </w:tc>
        <w:tc>
          <w:tcPr>
            <w:tcW w:type="dxa" w:w="3633"/>
            <w:vAlign w:val="center"/>
            <w:tcMar>
              <w:top w:w="80" w:type="dxa"/>
              <w:start w:w="80" w:type="dxa"/>
              <w:bottom w:w="80" w:type="dxa"/>
              <w:end w:w="80" w:type="dxa"/>
            </w:tcMar>
          </w:tcPr>
          <w:p>
            <w:pPr>
              <w:jc w:val="left"/>
            </w:pPr>
            <w:r>
              <w:rPr>
                <w:rFonts w:ascii="Microsoft YaHei" w:hAnsi="Microsoft YaHei" w:eastAsia="Microsoft YaHei"/>
                <w:sz w:val="17"/>
              </w:rPr>
              <w:t>Prompt、规则、模板、白名单、限流、监控</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支持配置发布/回滚、模型/OCR/RAG/Agent 健康监控、降级和告警。</w:t>
            </w:r>
          </w:p>
        </w:tc>
      </w:tr>
      <w:tr>
        <w:tc>
          <w:tcPr>
            <w:tcW w:type="dxa" w:w="1761"/>
            <w:vAlign w:val="center"/>
            <w:tcMar>
              <w:top w:w="80" w:type="dxa"/>
              <w:start w:w="80" w:type="dxa"/>
              <w:bottom w:w="80" w:type="dxa"/>
              <w:end w:w="80" w:type="dxa"/>
            </w:tcMar>
          </w:tcPr>
          <w:p>
            <w:pPr>
              <w:jc w:val="center"/>
            </w:pPr>
            <w:r>
              <w:rPr>
                <w:rFonts w:ascii="Microsoft YaHei" w:hAnsi="Microsoft YaHei" w:eastAsia="Microsoft YaHei"/>
                <w:sz w:val="17"/>
              </w:rPr>
              <w:t>第三方模型服务</w:t>
            </w:r>
          </w:p>
        </w:tc>
        <w:tc>
          <w:tcPr>
            <w:tcW w:type="dxa" w:w="3633"/>
            <w:vAlign w:val="center"/>
            <w:tcMar>
              <w:top w:w="80" w:type="dxa"/>
              <w:start w:w="80" w:type="dxa"/>
              <w:bottom w:w="80" w:type="dxa"/>
              <w:end w:w="80" w:type="dxa"/>
            </w:tcMar>
          </w:tcPr>
          <w:p>
            <w:pPr>
              <w:jc w:val="center"/>
            </w:pPr>
            <w:r>
              <w:rPr>
                <w:rFonts w:ascii="Microsoft YaHei" w:hAnsi="Microsoft YaHei" w:eastAsia="Microsoft YaHei"/>
                <w:sz w:val="17"/>
              </w:rPr>
              <w:t>受控模型适配层</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仅接收最小必要上下文，执行意图理解、摘要、语言组织等任务；不得接收无权限或敏感原文数据。</w:t>
            </w:r>
          </w:p>
        </w:tc>
      </w:tr>
    </w:tbl>
    <w:p/>
    <w:p>
      <w:pPr>
        <w:pStyle w:val="Heading3"/>
      </w:pPr>
      <w:r>
        <w:t>11.2 API 能力清单</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431"/>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API</w:t>
            </w:r>
          </w:p>
        </w:tc>
        <w:tc>
          <w:tcPr>
            <w:tcW w:type="dxa" w:w="396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主要能力</w:t>
            </w:r>
          </w:p>
        </w:tc>
        <w:tc>
          <w:tcPr>
            <w:tcW w:type="dxa" w:w="396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Demo 对应行为</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创建/恢复 AI 会话</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创建或恢复会话，绑定用户、终端、项目、页面、角色权限和历史任务。</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Web 抽屉/App AI 页打开后展示开场白并恢复上下文。</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发送消息并接收事件流</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接收文本、语音转写文本、快捷按钮指令；通过 SSE/轮询返回处理中、追问、卡片、错误和完成事件。</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点击发送后出现用户气泡和 AI 回答卡片。</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获取页面业务上下文</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返回当前项目、工程、结构、角色、页面模块、可用按钮和业务状态。</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AI 只显示当前用户、当前页面可用的表单入口和候选。</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查询操作指南</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按问题、模块、端类型和权限检索指南，返回步骤、来源、版本、适用端、置信度。</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“工序报验步骤”返回操作指南卡片和查看来源按钮。</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打开原系统业务表单</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返回表单路由、打开模式、上下文参数和返回锚点，支持空白表单和预填表单。</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指南“进入表单”打开空白工序报验表单，返回后保留对话。</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生成工序报验候选</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根据自然语言和 App 表单字段匹配项目名称、验收部位、验收工序，返回 3 个候选及匹配度。</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自然语言报验生成候选 1 展开、候选 2/3 折叠的确认卡。</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确认工序报验候选</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接收用户选择或手动修改后的候选，触发补充字段追问或进入预填表单。</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点击确认提交后提示填写工程进度、自检描述、计划验收时间、验收人。</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补充工序报验信息</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接收工程进度、自检描述、计划验收时间、验收人，生成补充确认卡。</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补充信息确认卡展示四个字段和手动修改/人工填报/确认提交。</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生成工程检查候选</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根据语音/文本/图片识别结果和当前工程上下文返回检查类型、项目、工程、部位、结果候选。</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工程检查候选卡默认展开候选 1，折叠候选 2/3。</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确认工程检查候选</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接收用户选择、手动修改或人工填报动作，触发问题信息追问或打开空白检查页面。</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点击人工填报进入空白工程检查页；点击确认提交后追问问题信息。</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补充工程检查问题信息</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接收存在问题、整改截止日、现场影像等信息，生成问题信息确认卡。</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问题信息确认卡展示字段和现场影像缩略图。</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预填工程检查页面</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将已确认的问题信息转换为原系统工程检查页面预填参数。</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点击问题信息确认卡“确认提交”后进入预填工程检查页。</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上传附件/图片</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上传图片、PDF、现场影像，返回文件 ID、缩略图、来源入口和安全访问令牌。</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输入框右侧相机/上传按钮、现场影像占位图或缩略图。</w:t>
            </w:r>
          </w:p>
        </w:tc>
      </w:tr>
      <w:tr>
        <w:tc>
          <w:tcPr>
            <w:tcW w:type="dxa" w:w="1431"/>
            <w:vAlign w:val="center"/>
            <w:tcMar>
              <w:top w:w="80" w:type="dxa"/>
              <w:start w:w="80" w:type="dxa"/>
              <w:bottom w:w="80" w:type="dxa"/>
              <w:end w:w="80" w:type="dxa"/>
            </w:tcMar>
          </w:tcPr>
          <w:p>
            <w:pPr>
              <w:jc w:val="left"/>
            </w:pPr>
            <w:r>
              <w:rPr>
                <w:rFonts w:ascii="Microsoft YaHei" w:hAnsi="Microsoft YaHei" w:eastAsia="Microsoft YaHei"/>
                <w:sz w:val="17"/>
              </w:rPr>
              <w:t>创建图片识别/OCR 任务</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创建白板、责任登记卡、图片/PDF 识别任务并绑定业务上下文。</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白板照片、监管资料识别进入候选确认。</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获取图片识别确认数据</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返回识别字段、候选项、置信度、来源截图/区域和冲突提示。</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低置信度或多候选时展示人工确认入口。</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查询 AI 简报</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根据层级、时间、业务类型和权限返回文字简报、核心指标、图表数据和明细入口。</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“集团 2026 年 2 月工序简报”返回报告式文字、指标、柱状图、折线图、饼图。</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下钻明细</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根据简报条件和用户权限查询项目、实体工程、问题清单或工序明细。</w:t>
            </w:r>
          </w:p>
        </w:tc>
        <w:tc>
          <w:tcPr>
            <w:tcW w:type="dxa" w:w="3964"/>
            <w:vAlign w:val="center"/>
            <w:tcMar>
              <w:top w:w="80" w:type="dxa"/>
              <w:start w:w="80" w:type="dxa"/>
              <w:bottom w:w="80" w:type="dxa"/>
              <w:end w:w="80" w:type="dxa"/>
            </w:tcMar>
          </w:tcPr>
          <w:p>
            <w:pPr>
              <w:jc w:val="center"/>
            </w:pPr>
            <w:r>
              <w:rPr>
                <w:rFonts w:ascii="Microsoft YaHei" w:hAnsi="Microsoft YaHei" w:eastAsia="Microsoft YaHei"/>
                <w:sz w:val="17"/>
              </w:rPr>
              <w:t>简报卡“下钻明细”按钮。</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创建导出任务</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创建 Excel/PDF 导出任务并返回任务 ID。</w:t>
            </w:r>
          </w:p>
        </w:tc>
        <w:tc>
          <w:tcPr>
            <w:tcW w:type="dxa" w:w="3964"/>
            <w:vAlign w:val="center"/>
            <w:tcMar>
              <w:top w:w="80" w:type="dxa"/>
              <w:start w:w="80" w:type="dxa"/>
              <w:bottom w:w="80" w:type="dxa"/>
              <w:end w:w="80" w:type="dxa"/>
            </w:tcMar>
          </w:tcPr>
          <w:p>
            <w:pPr>
              <w:jc w:val="center"/>
            </w:pPr>
            <w:r>
              <w:rPr>
                <w:rFonts w:ascii="Microsoft YaHei" w:hAnsi="Microsoft YaHei" w:eastAsia="Microsoft YaHei"/>
                <w:sz w:val="17"/>
              </w:rPr>
              <w:t>简报卡“导出”按钮。</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查询任务状态</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查询 AI 任务、图片识别任务、导出任务、人工兜底任务状态。</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对话中展示等待确认、已提交、人工处理中等状态。</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查询历史会话</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查询本人或授权范围内的会话、任务节点、来源、确认和提交记录。</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历史追溯场景展示会话和审计。</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记录用户确认/修改</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记录候选选择、字段修改、人工填报、确认提交、取消、返回等动作。</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所有卡片按钮形成审计轨迹。</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创建/完成人工兜底</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记录低置信度、无结果、多候选、识别错误、工具失败后的人工处理过程和最终结果。</w:t>
            </w:r>
          </w:p>
        </w:tc>
        <w:tc>
          <w:tcPr>
            <w:tcW w:type="dxa" w:w="3964"/>
            <w:vAlign w:val="center"/>
            <w:tcMar>
              <w:top w:w="80" w:type="dxa"/>
              <w:start w:w="80" w:type="dxa"/>
              <w:bottom w:w="80" w:type="dxa"/>
              <w:end w:w="80" w:type="dxa"/>
            </w:tcMar>
          </w:tcPr>
          <w:p>
            <w:pPr>
              <w:jc w:val="center"/>
            </w:pPr>
            <w:r>
              <w:rPr>
                <w:rFonts w:ascii="Microsoft YaHei" w:hAnsi="Microsoft YaHei" w:eastAsia="Microsoft YaHei"/>
                <w:sz w:val="17"/>
              </w:rPr>
              <w:t>人在回路和权限兜底卡片。</w:t>
            </w:r>
          </w:p>
        </w:tc>
      </w:tr>
      <w:tr>
        <w:tc>
          <w:tcPr>
            <w:tcW w:type="dxa" w:w="1431"/>
            <w:vAlign w:val="center"/>
            <w:tcMar>
              <w:top w:w="80" w:type="dxa"/>
              <w:start w:w="80" w:type="dxa"/>
              <w:bottom w:w="80" w:type="dxa"/>
              <w:end w:w="80" w:type="dxa"/>
            </w:tcMar>
          </w:tcPr>
          <w:p>
            <w:pPr>
              <w:jc w:val="center"/>
            </w:pPr>
            <w:r>
              <w:rPr>
                <w:rFonts w:ascii="Microsoft YaHei" w:hAnsi="Microsoft YaHei" w:eastAsia="Microsoft YaHei"/>
                <w:sz w:val="17"/>
              </w:rPr>
              <w:t>管理配置发布</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发布或回滚 Prompt、规则、字段模板、GenUI 白名单、工具白名单和限流策略。</w:t>
            </w:r>
          </w:p>
        </w:tc>
        <w:tc>
          <w:tcPr>
            <w:tcW w:type="dxa" w:w="3964"/>
            <w:vAlign w:val="center"/>
            <w:tcMar>
              <w:top w:w="80" w:type="dxa"/>
              <w:start w:w="80" w:type="dxa"/>
              <w:bottom w:w="80" w:type="dxa"/>
              <w:end w:w="80" w:type="dxa"/>
            </w:tcMar>
          </w:tcPr>
          <w:p>
            <w:pPr>
              <w:jc w:val="left"/>
            </w:pPr>
            <w:r>
              <w:rPr>
                <w:rFonts w:ascii="Microsoft YaHei" w:hAnsi="Microsoft YaHei" w:eastAsia="Microsoft YaHei"/>
                <w:sz w:val="17"/>
              </w:rPr>
              <w:t>系统管理员配置管理与审计。</w:t>
            </w:r>
          </w:p>
        </w:tc>
      </w:tr>
    </w:tbl>
    <w:p/>
    <w:p>
      <w:pPr>
        <w:pStyle w:val="Heading3"/>
      </w:pPr>
      <w:r>
        <w:t>11.3 集成约束</w:t>
      </w:r>
    </w:p>
    <w:p>
      <w:pPr>
        <w:spacing w:after="60"/>
        <w:ind w:left="403" w:hanging="317"/>
      </w:pPr>
      <w:r>
        <w:t>1. Web/App 不直接调用 AI 服务，所有请求统一进入 Spring AI 网关。</w:t>
      </w:r>
    </w:p>
    <w:p>
      <w:pPr>
        <w:spacing w:after="60"/>
        <w:ind w:left="403" w:hanging="317"/>
      </w:pPr>
      <w:r>
        <w:t>2. Deep Agents 不直连生产 MySQL，不访问附件原始地址，不执行任意 SQL，不自由调用任意 HTTP。</w:t>
      </w:r>
    </w:p>
    <w:p>
      <w:pPr>
        <w:spacing w:after="60"/>
        <w:ind w:left="403" w:hanging="317"/>
      </w:pPr>
      <w:r>
        <w:t>3. 所有业务写入必须通过既有业务服务、按钮权限、流程状态和字段校验。</w:t>
      </w:r>
    </w:p>
    <w:p>
      <w:pPr>
        <w:spacing w:after="60"/>
        <w:ind w:left="403" w:hanging="317"/>
      </w:pPr>
      <w:r>
        <w:t>4. RAG 只用于指南、制度、规范和操作步骤，不替代业务事实。</w:t>
      </w:r>
    </w:p>
    <w:p>
      <w:pPr>
        <w:spacing w:after="60"/>
        <w:ind w:left="403" w:hanging="317"/>
      </w:pPr>
      <w:r>
        <w:t>5. 统计指标和流程状态必须来自业务 MySQL 权威数据。</w:t>
      </w:r>
    </w:p>
    <w:p>
      <w:pPr>
        <w:pStyle w:val="Heading2"/>
      </w:pPr>
      <w:r>
        <w:t>12. 技术约束与架构要求</w:t>
      </w:r>
    </w:p>
    <w:p>
      <w:pPr>
        <w:pStyle w:val="Heading3"/>
      </w:pPr>
      <w:r>
        <w:t>12.1 架构原则</w:t>
      </w:r>
    </w:p>
    <w:p>
      <w:pPr>
        <w:spacing w:after="60"/>
        <w:ind w:left="403" w:hanging="317"/>
      </w:pPr>
      <w:r>
        <w:t>1. 既有业务系统继续作为业务事实和权限控制中心。</w:t>
      </w:r>
    </w:p>
    <w:p>
      <w:pPr>
        <w:spacing w:after="60"/>
        <w:ind w:left="403" w:hanging="317"/>
      </w:pPr>
      <w:r>
        <w:t>2. Spring AI 网关作为 Web/App 与 AI 能力之间的唯一后端入口。</w:t>
      </w:r>
    </w:p>
    <w:p>
      <w:pPr>
        <w:spacing w:after="60"/>
        <w:ind w:left="403" w:hanging="317"/>
      </w:pPr>
      <w:r>
        <w:t>3. Deep Agents 只负责编排、理解、计划和结果组织，不越权访问业务资源。</w:t>
      </w:r>
    </w:p>
    <w:p>
      <w:pPr>
        <w:spacing w:after="60"/>
        <w:ind w:left="403" w:hanging="317"/>
      </w:pPr>
      <w:r>
        <w:t>4. 工具调用必须白名单化、参数化、可审计、可限流、可重试。</w:t>
      </w:r>
    </w:p>
    <w:p>
      <w:pPr>
        <w:spacing w:after="60"/>
        <w:ind w:left="403" w:hanging="317"/>
      </w:pPr>
      <w:r>
        <w:t>5. GenUI 必须受控渲染，不允许任意前端代码执行。</w:t>
      </w:r>
    </w:p>
    <w:p>
      <w:pPr>
        <w:spacing w:after="60"/>
        <w:ind w:left="403" w:hanging="317"/>
      </w:pPr>
      <w:r>
        <w:t>6. 第三方模型调用遵循最小必要外发策略。</w:t>
      </w:r>
    </w:p>
    <w:p>
      <w:pPr>
        <w:pStyle w:val="Heading3"/>
      </w:pPr>
      <w:r>
        <w:t>12.2 推荐模块划分</w:t>
      </w:r>
    </w:p>
    <w:tbl>
      <w:tblPr>
        <w:tblStyle w:val="TableGrid"/>
        <w:tblW w:type="auto" w:w="0"/>
        <w:jc w:val="center"/>
        <w:tblLayout w:type="fixed"/>
        <w:tblLook w:firstColumn="1" w:firstRow="1" w:lastColumn="0" w:lastRow="0" w:noHBand="0" w:noVBand="1" w:val="04A0"/>
      </w:tblPr>
      <w:tblGrid>
        <w:gridCol w:w="5040"/>
        <w:gridCol w:w="5040"/>
      </w:tblGrid>
      <w:tr>
        <w:tc>
          <w:tcPr>
            <w:tcW w:type="dxa" w:w="238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模块</w:t>
            </w:r>
          </w:p>
        </w:tc>
        <w:tc>
          <w:tcPr>
            <w:tcW w:type="dxa" w:w="697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职责</w:t>
            </w:r>
          </w:p>
        </w:tc>
      </w:tr>
      <w:tr>
        <w:tc>
          <w:tcPr>
            <w:tcW w:type="dxa" w:w="2389"/>
            <w:vAlign w:val="center"/>
            <w:tcMar>
              <w:top w:w="80" w:type="dxa"/>
              <w:start w:w="80" w:type="dxa"/>
              <w:bottom w:w="80" w:type="dxa"/>
              <w:end w:w="80" w:type="dxa"/>
            </w:tcMar>
          </w:tcPr>
          <w:p>
            <w:pPr>
              <w:jc w:val="center"/>
            </w:pPr>
            <w:r>
              <w:rPr>
                <w:rFonts w:ascii="Microsoft YaHei" w:hAnsi="Microsoft YaHei" w:eastAsia="Microsoft YaHei"/>
                <w:sz w:val="17"/>
              </w:rPr>
              <w:t>前端 AI 容器</w:t>
            </w:r>
          </w:p>
        </w:tc>
        <w:tc>
          <w:tcPr>
            <w:tcW w:type="dxa" w:w="6970"/>
            <w:vAlign w:val="center"/>
            <w:tcMar>
              <w:top w:w="80" w:type="dxa"/>
              <w:start w:w="80" w:type="dxa"/>
              <w:bottom w:w="80" w:type="dxa"/>
              <w:end w:w="80" w:type="dxa"/>
            </w:tcMar>
          </w:tcPr>
          <w:p>
            <w:pPr>
              <w:jc w:val="left"/>
            </w:pPr>
            <w:r>
              <w:rPr>
                <w:rFonts w:ascii="Microsoft YaHei" w:hAnsi="Microsoft YaHei" w:eastAsia="Microsoft YaHei"/>
                <w:sz w:val="17"/>
              </w:rPr>
              <w:t>Web 侧边栏、App 一级入口、消息流、卡片渲染、确认交互。</w:t>
            </w:r>
          </w:p>
        </w:tc>
      </w:tr>
      <w:tr>
        <w:tc>
          <w:tcPr>
            <w:tcW w:type="dxa" w:w="2389"/>
            <w:vAlign w:val="center"/>
            <w:tcMar>
              <w:top w:w="80" w:type="dxa"/>
              <w:start w:w="80" w:type="dxa"/>
              <w:bottom w:w="80" w:type="dxa"/>
              <w:end w:w="80" w:type="dxa"/>
            </w:tcMar>
          </w:tcPr>
          <w:p>
            <w:pPr>
              <w:jc w:val="center"/>
            </w:pPr>
            <w:r>
              <w:rPr>
                <w:rFonts w:ascii="Microsoft YaHei" w:hAnsi="Microsoft YaHei" w:eastAsia="Microsoft YaHei"/>
                <w:sz w:val="17"/>
              </w:rPr>
              <w:t>Spring AI 网关</w:t>
            </w:r>
          </w:p>
        </w:tc>
        <w:tc>
          <w:tcPr>
            <w:tcW w:type="dxa" w:w="6970"/>
            <w:vAlign w:val="center"/>
            <w:tcMar>
              <w:top w:w="80" w:type="dxa"/>
              <w:start w:w="80" w:type="dxa"/>
              <w:bottom w:w="80" w:type="dxa"/>
              <w:end w:w="80" w:type="dxa"/>
            </w:tcMar>
          </w:tcPr>
          <w:p>
            <w:pPr>
              <w:jc w:val="left"/>
            </w:pPr>
            <w:r>
              <w:rPr>
                <w:rFonts w:ascii="Microsoft YaHei" w:hAnsi="Microsoft YaHei" w:eastAsia="Microsoft YaHei"/>
                <w:sz w:val="17"/>
              </w:rPr>
              <w:t>会话、上下文、鉴权、SSE、文件上传、工具代理、审计。</w:t>
            </w:r>
          </w:p>
        </w:tc>
      </w:tr>
      <w:tr>
        <w:tc>
          <w:tcPr>
            <w:tcW w:type="dxa" w:w="2389"/>
            <w:vAlign w:val="center"/>
            <w:tcMar>
              <w:top w:w="80" w:type="dxa"/>
              <w:start w:w="80" w:type="dxa"/>
              <w:bottom w:w="80" w:type="dxa"/>
              <w:end w:w="80" w:type="dxa"/>
            </w:tcMar>
          </w:tcPr>
          <w:p>
            <w:pPr>
              <w:jc w:val="center"/>
            </w:pPr>
            <w:r>
              <w:rPr>
                <w:rFonts w:ascii="Microsoft YaHei" w:hAnsi="Microsoft YaHei" w:eastAsia="Microsoft YaHei"/>
                <w:sz w:val="17"/>
              </w:rPr>
              <w:t>Agent 编排服务</w:t>
            </w:r>
          </w:p>
        </w:tc>
        <w:tc>
          <w:tcPr>
            <w:tcW w:type="dxa" w:w="6970"/>
            <w:vAlign w:val="center"/>
            <w:tcMar>
              <w:top w:w="80" w:type="dxa"/>
              <w:start w:w="80" w:type="dxa"/>
              <w:bottom w:w="80" w:type="dxa"/>
              <w:end w:w="80" w:type="dxa"/>
            </w:tcMar>
          </w:tcPr>
          <w:p>
            <w:pPr>
              <w:jc w:val="left"/>
            </w:pPr>
            <w:r>
              <w:rPr>
                <w:rFonts w:ascii="Microsoft YaHei" w:hAnsi="Microsoft YaHei" w:eastAsia="Microsoft YaHei"/>
                <w:sz w:val="17"/>
              </w:rPr>
              <w:t>意图识别、槽位抽取、追问、Action Plan、工具选择、结果摘要。</w:t>
            </w:r>
          </w:p>
        </w:tc>
      </w:tr>
      <w:tr>
        <w:tc>
          <w:tcPr>
            <w:tcW w:type="dxa" w:w="2389"/>
            <w:vAlign w:val="center"/>
            <w:tcMar>
              <w:top w:w="80" w:type="dxa"/>
              <w:start w:w="80" w:type="dxa"/>
              <w:bottom w:w="80" w:type="dxa"/>
              <w:end w:w="80" w:type="dxa"/>
            </w:tcMar>
          </w:tcPr>
          <w:p>
            <w:pPr>
              <w:jc w:val="center"/>
            </w:pPr>
            <w:r>
              <w:rPr>
                <w:rFonts w:ascii="Microsoft YaHei" w:hAnsi="Microsoft YaHei" w:eastAsia="Microsoft YaHei"/>
                <w:sz w:val="17"/>
              </w:rPr>
              <w:t>RAG 工具</w:t>
            </w:r>
          </w:p>
        </w:tc>
        <w:tc>
          <w:tcPr>
            <w:tcW w:type="dxa" w:w="6970"/>
            <w:vAlign w:val="center"/>
            <w:tcMar>
              <w:top w:w="80" w:type="dxa"/>
              <w:start w:w="80" w:type="dxa"/>
              <w:bottom w:w="80" w:type="dxa"/>
              <w:end w:w="80" w:type="dxa"/>
            </w:tcMar>
          </w:tcPr>
          <w:p>
            <w:pPr>
              <w:jc w:val="left"/>
            </w:pPr>
            <w:r>
              <w:rPr>
                <w:rFonts w:ascii="Microsoft YaHei" w:hAnsi="Microsoft YaHei" w:eastAsia="Microsoft YaHei"/>
                <w:sz w:val="17"/>
              </w:rPr>
              <w:t>指南检索、候选排序、来源返回。</w:t>
            </w:r>
          </w:p>
        </w:tc>
      </w:tr>
      <w:tr>
        <w:tc>
          <w:tcPr>
            <w:tcW w:type="dxa" w:w="2389"/>
            <w:vAlign w:val="center"/>
            <w:tcMar>
              <w:top w:w="80" w:type="dxa"/>
              <w:start w:w="80" w:type="dxa"/>
              <w:bottom w:w="80" w:type="dxa"/>
              <w:end w:w="80" w:type="dxa"/>
            </w:tcMar>
          </w:tcPr>
          <w:p>
            <w:pPr>
              <w:jc w:val="center"/>
            </w:pPr>
            <w:r>
              <w:rPr>
                <w:rFonts w:ascii="Microsoft YaHei" w:hAnsi="Microsoft YaHei" w:eastAsia="Microsoft YaHei"/>
                <w:sz w:val="17"/>
              </w:rPr>
              <w:t>业务工具</w:t>
            </w:r>
          </w:p>
        </w:tc>
        <w:tc>
          <w:tcPr>
            <w:tcW w:type="dxa" w:w="6970"/>
            <w:vAlign w:val="center"/>
            <w:tcMar>
              <w:top w:w="80" w:type="dxa"/>
              <w:start w:w="80" w:type="dxa"/>
              <w:bottom w:w="80" w:type="dxa"/>
              <w:end w:w="80" w:type="dxa"/>
            </w:tcMar>
          </w:tcPr>
          <w:p>
            <w:pPr>
              <w:jc w:val="left"/>
            </w:pPr>
            <w:r>
              <w:rPr>
                <w:rFonts w:ascii="Microsoft YaHei" w:hAnsi="Microsoft YaHei" w:eastAsia="Microsoft YaHei"/>
                <w:sz w:val="17"/>
              </w:rPr>
              <w:t>表单草稿、统计查询、导出任务、OCR 匹配、业务状态查询。</w:t>
            </w:r>
          </w:p>
        </w:tc>
      </w:tr>
      <w:tr>
        <w:tc>
          <w:tcPr>
            <w:tcW w:type="dxa" w:w="2389"/>
            <w:vAlign w:val="center"/>
            <w:tcMar>
              <w:top w:w="80" w:type="dxa"/>
              <w:start w:w="80" w:type="dxa"/>
              <w:bottom w:w="80" w:type="dxa"/>
              <w:end w:w="80" w:type="dxa"/>
            </w:tcMar>
          </w:tcPr>
          <w:p>
            <w:pPr>
              <w:jc w:val="center"/>
            </w:pPr>
            <w:r>
              <w:rPr>
                <w:rFonts w:ascii="Microsoft YaHei" w:hAnsi="Microsoft YaHei" w:eastAsia="Microsoft YaHei"/>
                <w:sz w:val="17"/>
              </w:rPr>
              <w:t>GenUI 校验器</w:t>
            </w:r>
          </w:p>
        </w:tc>
        <w:tc>
          <w:tcPr>
            <w:tcW w:type="dxa" w:w="6970"/>
            <w:vAlign w:val="center"/>
            <w:tcMar>
              <w:top w:w="80" w:type="dxa"/>
              <w:start w:w="80" w:type="dxa"/>
              <w:bottom w:w="80" w:type="dxa"/>
              <w:end w:w="80" w:type="dxa"/>
            </w:tcMar>
          </w:tcPr>
          <w:p>
            <w:pPr>
              <w:jc w:val="left"/>
            </w:pPr>
            <w:r>
              <w:rPr>
                <w:rFonts w:ascii="Microsoft YaHei" w:hAnsi="Microsoft YaHei" w:eastAsia="Microsoft YaHei"/>
                <w:sz w:val="17"/>
              </w:rPr>
              <w:t>schema 白名单、组件权限、动作权限、版本控制。</w:t>
            </w:r>
          </w:p>
        </w:tc>
      </w:tr>
      <w:tr>
        <w:tc>
          <w:tcPr>
            <w:tcW w:type="dxa" w:w="2389"/>
            <w:vAlign w:val="center"/>
            <w:tcMar>
              <w:top w:w="80" w:type="dxa"/>
              <w:start w:w="80" w:type="dxa"/>
              <w:bottom w:w="80" w:type="dxa"/>
              <w:end w:w="80" w:type="dxa"/>
            </w:tcMar>
          </w:tcPr>
          <w:p>
            <w:pPr>
              <w:jc w:val="center"/>
            </w:pPr>
            <w:r>
              <w:rPr>
                <w:rFonts w:ascii="Microsoft YaHei" w:hAnsi="Microsoft YaHei" w:eastAsia="Microsoft YaHei"/>
                <w:sz w:val="17"/>
              </w:rPr>
              <w:t>配置中心</w:t>
            </w:r>
          </w:p>
        </w:tc>
        <w:tc>
          <w:tcPr>
            <w:tcW w:type="dxa" w:w="6970"/>
            <w:vAlign w:val="center"/>
            <w:tcMar>
              <w:top w:w="80" w:type="dxa"/>
              <w:start w:w="80" w:type="dxa"/>
              <w:bottom w:w="80" w:type="dxa"/>
              <w:end w:w="80" w:type="dxa"/>
            </w:tcMar>
          </w:tcPr>
          <w:p>
            <w:pPr>
              <w:jc w:val="left"/>
            </w:pPr>
            <w:r>
              <w:rPr>
                <w:rFonts w:ascii="Microsoft YaHei" w:hAnsi="Microsoft YaHei" w:eastAsia="Microsoft YaHei"/>
                <w:sz w:val="17"/>
              </w:rPr>
              <w:t>Prompt、字段模板、匹配规则、模型路由、限流参数。</w:t>
            </w:r>
          </w:p>
        </w:tc>
      </w:tr>
      <w:tr>
        <w:tc>
          <w:tcPr>
            <w:tcW w:type="dxa" w:w="2389"/>
            <w:vAlign w:val="center"/>
            <w:tcMar>
              <w:top w:w="80" w:type="dxa"/>
              <w:start w:w="80" w:type="dxa"/>
              <w:bottom w:w="80" w:type="dxa"/>
              <w:end w:w="80" w:type="dxa"/>
            </w:tcMar>
          </w:tcPr>
          <w:p>
            <w:pPr>
              <w:jc w:val="center"/>
            </w:pPr>
            <w:r>
              <w:rPr>
                <w:rFonts w:ascii="Microsoft YaHei" w:hAnsi="Microsoft YaHei" w:eastAsia="Microsoft YaHei"/>
                <w:sz w:val="17"/>
              </w:rPr>
              <w:t>审计与监控</w:t>
            </w:r>
          </w:p>
        </w:tc>
        <w:tc>
          <w:tcPr>
            <w:tcW w:type="dxa" w:w="6970"/>
            <w:vAlign w:val="center"/>
            <w:tcMar>
              <w:top w:w="80" w:type="dxa"/>
              <w:start w:w="80" w:type="dxa"/>
              <w:bottom w:w="80" w:type="dxa"/>
              <w:end w:w="80" w:type="dxa"/>
            </w:tcMar>
          </w:tcPr>
          <w:p>
            <w:pPr>
              <w:jc w:val="left"/>
            </w:pPr>
            <w:r>
              <w:rPr>
                <w:rFonts w:ascii="Microsoft YaHei" w:hAnsi="Microsoft YaHei" w:eastAsia="Microsoft YaHei"/>
                <w:sz w:val="17"/>
              </w:rPr>
              <w:t>日志、trace、指标、告警、失败兜底。</w:t>
            </w:r>
          </w:p>
        </w:tc>
      </w:tr>
    </w:tbl>
    <w:p/>
    <w:p>
      <w:pPr>
        <w:pStyle w:val="Heading3"/>
      </w:pPr>
      <w:r>
        <w:t>12.3 状态机要求</w:t>
      </w:r>
    </w:p>
    <w:p>
      <w:pPr>
        <w:spacing w:after="120"/>
      </w:pPr>
      <w:r>
        <w:t>会话状态至少包含：创建、进行中、等待用户、已完成、已取消、异常、过期。</w:t>
      </w:r>
    </w:p>
    <w:p>
      <w:pPr>
        <w:spacing w:after="120"/>
      </w:pPr>
      <w:r>
        <w:t>任务节点状态至少包含：已创建、识别中、等待补充、执行中、等待确认、已提交、已取消、失败。</w:t>
      </w:r>
    </w:p>
    <w:p>
      <w:pPr>
        <w:spacing w:after="120"/>
      </w:pPr>
      <w:r>
        <w:t>人工兜底状态至少包含：待人工确认、待人工补录、待人工绑定、人工处理中、人工处理完成、人工作废。</w:t>
      </w:r>
    </w:p>
    <w:p>
      <w:pPr>
        <w:spacing w:after="120"/>
      </w:pPr>
      <w:r>
        <w:t>OCR 任务状态至少包含：已创建、识别中、待确认、已确认、已填充、失败、已取消。</w:t>
      </w:r>
    </w:p>
    <w:p>
      <w:pPr>
        <w:spacing w:after="120"/>
      </w:pPr>
      <w:r>
        <w:t>导出任务状态至少包含：已创建、处理中、可下载、失败、过期。</w:t>
      </w:r>
    </w:p>
    <w:p>
      <w:pPr>
        <w:pStyle w:val="Heading3"/>
      </w:pPr>
      <w:r>
        <w:t>12.4 测试边界</w:t>
      </w:r>
    </w:p>
    <w:p>
      <w:pPr>
        <w:spacing w:after="120"/>
      </w:pPr>
      <w:r>
        <w:t>一期测试应优先围绕以下高层边界组织：</w:t>
      </w:r>
    </w:p>
    <w:p>
      <w:pPr>
        <w:spacing w:after="60"/>
        <w:ind w:left="403" w:hanging="317"/>
      </w:pPr>
      <w:r>
        <w:t>1. Spring AI 网关 API：验证会话、消息、确认、上传、OCR、简报、导出和历史查询的外部行为。</w:t>
      </w:r>
    </w:p>
    <w:p>
      <w:pPr>
        <w:spacing w:after="60"/>
        <w:ind w:left="403" w:hanging="317"/>
      </w:pPr>
      <w:r>
        <w:t>2. Deep Agents 技能/工具契约：验证意图、槽位、追问、工具输入输出和异常码，不测试模型内部推理。</w:t>
      </w:r>
    </w:p>
    <w:p>
      <w:pPr>
        <w:spacing w:after="60"/>
        <w:ind w:left="403" w:hanging="317"/>
      </w:pPr>
      <w:r>
        <w:t>3. 前端 AI 容器：验证用户可见交互、卡片渲染、确认动作、错误状态和跨页面返回。</w:t>
      </w:r>
    </w:p>
    <w:p>
      <w:pPr>
        <w:spacing w:after="60"/>
        <w:ind w:left="403" w:hanging="317"/>
      </w:pPr>
      <w:r>
        <w:t>4. 权限与写入确认：验证越权拦截、按钮权限、流程状态、字段校验和幂等。</w:t>
      </w:r>
    </w:p>
    <w:p>
      <w:pPr>
        <w:spacing w:after="60"/>
        <w:ind w:left="403" w:hanging="317"/>
      </w:pPr>
      <w:r>
        <w:t>5. 端到端业务路径：覆盖指南问答、表单草稿、数据简报、OCR 填报四条主链路。</w:t>
      </w:r>
    </w:p>
    <w:p>
      <w:pPr>
        <w:spacing w:after="60"/>
        <w:ind w:left="403" w:hanging="317"/>
      </w:pPr>
      <w:r>
        <w:t>6. 人在回路路径：覆盖低置信度、多候选、字段缺失、识别错误、工具失败、人工修正、人工补录、人工绑定和转表单手工办理。</w:t>
      </w:r>
    </w:p>
    <w:p>
      <w:pPr>
        <w:pStyle w:val="Heading2"/>
      </w:pPr>
      <w:r>
        <w:t>13. 非功能需求</w:t>
      </w:r>
    </w:p>
    <w:p>
      <w:pPr>
        <w:pStyle w:val="Heading3"/>
      </w:pPr>
      <w:r>
        <w:t>13.1 性能</w:t>
      </w:r>
    </w:p>
    <w:tbl>
      <w:tblPr>
        <w:tblStyle w:val="TableGrid"/>
        <w:tblW w:type="auto" w:w="0"/>
        <w:jc w:val="center"/>
        <w:tblLayout w:type="fixed"/>
        <w:tblLook w:firstColumn="1" w:firstRow="1" w:lastColumn="0" w:lastRow="0" w:noHBand="0" w:noVBand="1" w:val="04A0"/>
      </w:tblPr>
      <w:tblGrid>
        <w:gridCol w:w="5040"/>
        <w:gridCol w:w="5040"/>
      </w:tblGrid>
      <w:tr>
        <w:tc>
          <w:tcPr>
            <w:tcW w:type="dxa" w:w="246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指标</w:t>
            </w:r>
          </w:p>
        </w:tc>
        <w:tc>
          <w:tcPr>
            <w:tcW w:type="dxa" w:w="689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要求</w:t>
            </w:r>
          </w:p>
        </w:tc>
      </w:tr>
      <w:tr>
        <w:tc>
          <w:tcPr>
            <w:tcW w:type="dxa" w:w="2463"/>
            <w:vAlign w:val="center"/>
            <w:tcMar>
              <w:top w:w="80" w:type="dxa"/>
              <w:start w:w="80" w:type="dxa"/>
              <w:bottom w:w="80" w:type="dxa"/>
              <w:end w:w="80" w:type="dxa"/>
            </w:tcMar>
          </w:tcPr>
          <w:p>
            <w:pPr>
              <w:jc w:val="center"/>
            </w:pPr>
            <w:r>
              <w:rPr>
                <w:rFonts w:ascii="Microsoft YaHei" w:hAnsi="Microsoft YaHei" w:eastAsia="Microsoft YaHei"/>
                <w:sz w:val="17"/>
              </w:rPr>
              <w:t>会话创建</w:t>
            </w:r>
          </w:p>
        </w:tc>
        <w:tc>
          <w:tcPr>
            <w:tcW w:type="dxa" w:w="6896"/>
            <w:vAlign w:val="center"/>
            <w:tcMar>
              <w:top w:w="80" w:type="dxa"/>
              <w:start w:w="80" w:type="dxa"/>
              <w:bottom w:w="80" w:type="dxa"/>
              <w:end w:w="80" w:type="dxa"/>
            </w:tcMar>
          </w:tcPr>
          <w:p>
            <w:pPr>
              <w:jc w:val="left"/>
            </w:pPr>
            <w:r>
              <w:rPr>
                <w:rFonts w:ascii="Microsoft YaHei" w:hAnsi="Microsoft YaHei" w:eastAsia="Microsoft YaHei"/>
                <w:sz w:val="17"/>
              </w:rPr>
              <w:t>正常网络下应快速返回会话ID和上下文。</w:t>
            </w:r>
          </w:p>
        </w:tc>
      </w:tr>
      <w:tr>
        <w:tc>
          <w:tcPr>
            <w:tcW w:type="dxa" w:w="2463"/>
            <w:vAlign w:val="center"/>
            <w:tcMar>
              <w:top w:w="80" w:type="dxa"/>
              <w:start w:w="80" w:type="dxa"/>
              <w:bottom w:w="80" w:type="dxa"/>
              <w:end w:w="80" w:type="dxa"/>
            </w:tcMar>
          </w:tcPr>
          <w:p>
            <w:pPr>
              <w:jc w:val="center"/>
            </w:pPr>
            <w:r>
              <w:rPr>
                <w:rFonts w:ascii="Microsoft YaHei" w:hAnsi="Microsoft YaHei" w:eastAsia="Microsoft YaHei"/>
                <w:sz w:val="17"/>
              </w:rPr>
              <w:t>首个 AI 状态事件</w:t>
            </w:r>
          </w:p>
        </w:tc>
        <w:tc>
          <w:tcPr>
            <w:tcW w:type="dxa" w:w="6896"/>
            <w:vAlign w:val="center"/>
            <w:tcMar>
              <w:top w:w="80" w:type="dxa"/>
              <w:start w:w="80" w:type="dxa"/>
              <w:bottom w:w="80" w:type="dxa"/>
              <w:end w:w="80" w:type="dxa"/>
            </w:tcMar>
          </w:tcPr>
          <w:p>
            <w:pPr>
              <w:jc w:val="left"/>
            </w:pPr>
            <w:r>
              <w:rPr>
                <w:rFonts w:ascii="Microsoft YaHei" w:hAnsi="Microsoft YaHei" w:eastAsia="Microsoft YaHei"/>
                <w:sz w:val="17"/>
              </w:rPr>
              <w:t>消息发送后应尽快返回处理中状态，避免用户无反馈等待。</w:t>
            </w:r>
          </w:p>
        </w:tc>
      </w:tr>
      <w:tr>
        <w:tc>
          <w:tcPr>
            <w:tcW w:type="dxa" w:w="2463"/>
            <w:vAlign w:val="center"/>
            <w:tcMar>
              <w:top w:w="80" w:type="dxa"/>
              <w:start w:w="80" w:type="dxa"/>
              <w:bottom w:w="80" w:type="dxa"/>
              <w:end w:w="80" w:type="dxa"/>
            </w:tcMar>
          </w:tcPr>
          <w:p>
            <w:pPr>
              <w:jc w:val="center"/>
            </w:pPr>
            <w:r>
              <w:rPr>
                <w:rFonts w:ascii="Microsoft YaHei" w:hAnsi="Microsoft YaHei" w:eastAsia="Microsoft YaHei"/>
                <w:sz w:val="17"/>
              </w:rPr>
              <w:t>指南检索</w:t>
            </w:r>
          </w:p>
        </w:tc>
        <w:tc>
          <w:tcPr>
            <w:tcW w:type="dxa" w:w="6896"/>
            <w:vAlign w:val="center"/>
            <w:tcMar>
              <w:top w:w="80" w:type="dxa"/>
              <w:start w:w="80" w:type="dxa"/>
              <w:bottom w:w="80" w:type="dxa"/>
              <w:end w:w="80" w:type="dxa"/>
            </w:tcMar>
          </w:tcPr>
          <w:p>
            <w:pPr>
              <w:jc w:val="left"/>
            </w:pPr>
            <w:r>
              <w:rPr>
                <w:rFonts w:ascii="Microsoft YaHei" w:hAnsi="Microsoft YaHei" w:eastAsia="Microsoft YaHei"/>
                <w:sz w:val="17"/>
              </w:rPr>
              <w:t>常规问题应返回答案或候选结果，无法匹配时返回明确空状态。</w:t>
            </w:r>
          </w:p>
        </w:tc>
      </w:tr>
      <w:tr>
        <w:tc>
          <w:tcPr>
            <w:tcW w:type="dxa" w:w="2463"/>
            <w:vAlign w:val="center"/>
            <w:tcMar>
              <w:top w:w="80" w:type="dxa"/>
              <w:start w:w="80" w:type="dxa"/>
              <w:bottom w:w="80" w:type="dxa"/>
              <w:end w:w="80" w:type="dxa"/>
            </w:tcMar>
          </w:tcPr>
          <w:p>
            <w:pPr>
              <w:jc w:val="center"/>
            </w:pPr>
            <w:r>
              <w:rPr>
                <w:rFonts w:ascii="Microsoft YaHei" w:hAnsi="Microsoft YaHei" w:eastAsia="Microsoft YaHei"/>
                <w:sz w:val="17"/>
              </w:rPr>
              <w:t>统计查询</w:t>
            </w:r>
          </w:p>
        </w:tc>
        <w:tc>
          <w:tcPr>
            <w:tcW w:type="dxa" w:w="6896"/>
            <w:vAlign w:val="center"/>
            <w:tcMar>
              <w:top w:w="80" w:type="dxa"/>
              <w:start w:w="80" w:type="dxa"/>
              <w:bottom w:w="80" w:type="dxa"/>
              <w:end w:w="80" w:type="dxa"/>
            </w:tcMar>
          </w:tcPr>
          <w:p>
            <w:pPr>
              <w:jc w:val="left"/>
            </w:pPr>
            <w:r>
              <w:rPr>
                <w:rFonts w:ascii="Microsoft YaHei" w:hAnsi="Microsoft YaHei" w:eastAsia="Microsoft YaHei"/>
                <w:sz w:val="17"/>
              </w:rPr>
              <w:t>普通简报同步返回；大数据量明细或导出走异步任务。</w:t>
            </w:r>
          </w:p>
        </w:tc>
      </w:tr>
      <w:tr>
        <w:tc>
          <w:tcPr>
            <w:tcW w:type="dxa" w:w="2463"/>
            <w:vAlign w:val="center"/>
            <w:tcMar>
              <w:top w:w="80" w:type="dxa"/>
              <w:start w:w="80" w:type="dxa"/>
              <w:bottom w:w="80" w:type="dxa"/>
              <w:end w:w="80" w:type="dxa"/>
            </w:tcMar>
          </w:tcPr>
          <w:p>
            <w:pPr>
              <w:jc w:val="center"/>
            </w:pPr>
            <w:r>
              <w:rPr>
                <w:rFonts w:ascii="Microsoft YaHei" w:hAnsi="Microsoft YaHei" w:eastAsia="Microsoft YaHei"/>
                <w:sz w:val="17"/>
              </w:rPr>
              <w:t>OCR 识别</w:t>
            </w:r>
          </w:p>
        </w:tc>
        <w:tc>
          <w:tcPr>
            <w:tcW w:type="dxa" w:w="6896"/>
            <w:vAlign w:val="center"/>
            <w:tcMar>
              <w:top w:w="80" w:type="dxa"/>
              <w:start w:w="80" w:type="dxa"/>
              <w:bottom w:w="80" w:type="dxa"/>
              <w:end w:w="80" w:type="dxa"/>
            </w:tcMar>
          </w:tcPr>
          <w:p>
            <w:pPr>
              <w:jc w:val="left"/>
            </w:pPr>
            <w:r>
              <w:rPr>
                <w:rFonts w:ascii="Microsoft YaHei" w:hAnsi="Microsoft YaHei" w:eastAsia="Microsoft YaHei"/>
                <w:sz w:val="17"/>
              </w:rPr>
              <w:t>图片/PDF 上传后进入任务状态，可轮询或推送进度。</w:t>
            </w:r>
          </w:p>
        </w:tc>
      </w:tr>
      <w:tr>
        <w:tc>
          <w:tcPr>
            <w:tcW w:type="dxa" w:w="2463"/>
            <w:vAlign w:val="center"/>
            <w:tcMar>
              <w:top w:w="80" w:type="dxa"/>
              <w:start w:w="80" w:type="dxa"/>
              <w:bottom w:w="80" w:type="dxa"/>
              <w:end w:w="80" w:type="dxa"/>
            </w:tcMar>
          </w:tcPr>
          <w:p>
            <w:pPr>
              <w:jc w:val="center"/>
            </w:pPr>
            <w:r>
              <w:rPr>
                <w:rFonts w:ascii="Microsoft YaHei" w:hAnsi="Microsoft YaHei" w:eastAsia="Microsoft YaHei"/>
                <w:sz w:val="17"/>
              </w:rPr>
              <w:t>分页</w:t>
            </w:r>
          </w:p>
        </w:tc>
        <w:tc>
          <w:tcPr>
            <w:tcW w:type="dxa" w:w="6896"/>
            <w:vAlign w:val="center"/>
            <w:tcMar>
              <w:top w:w="80" w:type="dxa"/>
              <w:start w:w="80" w:type="dxa"/>
              <w:bottom w:w="80" w:type="dxa"/>
              <w:end w:w="80" w:type="dxa"/>
            </w:tcMar>
          </w:tcPr>
          <w:p>
            <w:pPr>
              <w:jc w:val="left"/>
            </w:pPr>
            <w:r>
              <w:rPr>
                <w:rFonts w:ascii="Microsoft YaHei" w:hAnsi="Microsoft YaHei" w:eastAsia="Microsoft YaHei"/>
                <w:sz w:val="17"/>
              </w:rPr>
              <w:t>普通明细 page_size 最大值为 100。</w:t>
            </w:r>
          </w:p>
        </w:tc>
      </w:tr>
    </w:tbl>
    <w:p/>
    <w:p>
      <w:pPr>
        <w:pStyle w:val="Heading3"/>
      </w:pPr>
      <w:r>
        <w:t>13.2 可用性与可靠性</w:t>
      </w:r>
    </w:p>
    <w:p>
      <w:pPr>
        <w:spacing w:after="60"/>
        <w:ind w:left="403" w:hanging="317"/>
      </w:pPr>
      <w:r>
        <w:t>1. AI 服务异常不得影响人工作业主流程。</w:t>
      </w:r>
    </w:p>
    <w:p>
      <w:pPr>
        <w:spacing w:after="60"/>
        <w:ind w:left="403" w:hanging="317"/>
      </w:pPr>
      <w:r>
        <w:t>2. 工具超时可重试一次，仍失败进入人工处理。</w:t>
      </w:r>
    </w:p>
    <w:p>
      <w:pPr>
        <w:spacing w:after="60"/>
        <w:ind w:left="403" w:hanging="317"/>
      </w:pPr>
      <w:r>
        <w:t>3. 关键业务提交需具备幂等防重复能力。</w:t>
      </w:r>
    </w:p>
    <w:p>
      <w:pPr>
        <w:spacing w:after="60"/>
        <w:ind w:left="403" w:hanging="317"/>
      </w:pPr>
      <w:r>
        <w:t>4. 前端断线或刷新后，可恢复未完成会话和任务状态。</w:t>
      </w:r>
    </w:p>
    <w:p>
      <w:pPr>
        <w:spacing w:after="60"/>
        <w:ind w:left="403" w:hanging="317"/>
      </w:pPr>
      <w:r>
        <w:t>5. 高风险动作确认拦截、权限拦截、幂等防重复必须通过验收。</w:t>
      </w:r>
    </w:p>
    <w:p>
      <w:pPr>
        <w:spacing w:after="60"/>
        <w:ind w:left="403" w:hanging="317"/>
      </w:pPr>
      <w:r>
        <w:t>6. 低置信度、无结果、字段冲突、多候选和识别错误必须进入人工确认或人工办理路径，不得自动写入最终业务结果。</w:t>
      </w:r>
    </w:p>
    <w:p>
      <w:pPr>
        <w:pStyle w:val="Heading3"/>
      </w:pPr>
      <w:r>
        <w:t>13.3 安全与隐私</w:t>
      </w:r>
    </w:p>
    <w:p>
      <w:pPr>
        <w:spacing w:after="60"/>
        <w:ind w:left="403" w:hanging="317"/>
      </w:pPr>
      <w:r>
        <w:t>1. 第三方模型供应商必须满足数据不用于训练、关闭长期留存、分环境密钥、审计、额度控制、异常追踪和可替换要求。</w:t>
      </w:r>
    </w:p>
    <w:p>
      <w:pPr>
        <w:spacing w:after="60"/>
        <w:ind w:left="403" w:hanging="317"/>
      </w:pPr>
      <w:r>
        <w:t>2. 敏感数据和受限数据不得原文外发。</w:t>
      </w:r>
    </w:p>
    <w:p>
      <w:pPr>
        <w:spacing w:after="60"/>
        <w:ind w:left="403" w:hanging="317"/>
      </w:pPr>
      <w:r>
        <w:t>3. 附件原始地址不得暴露给 Deep Agents 或模型。</w:t>
      </w:r>
    </w:p>
    <w:p>
      <w:pPr>
        <w:spacing w:after="60"/>
        <w:ind w:left="403" w:hanging="317"/>
      </w:pPr>
      <w:r>
        <w:t>4. 工具输入输出日志需脱敏保存。</w:t>
      </w:r>
    </w:p>
    <w:p>
      <w:pPr>
        <w:spacing w:after="60"/>
        <w:ind w:left="403" w:hanging="317"/>
      </w:pPr>
      <w:r>
        <w:t>5. 所有接口需校验登录态、CSRF/签名策略、租户/项目权限和访问来源。</w:t>
      </w:r>
    </w:p>
    <w:p>
      <w:pPr>
        <w:spacing w:after="60"/>
        <w:ind w:left="403" w:hanging="317"/>
      </w:pPr>
      <w:r>
        <w:t>6. 权限不足时不得暴露不可见数据存在性。</w:t>
      </w:r>
    </w:p>
    <w:p>
      <w:pPr>
        <w:pStyle w:val="Heading3"/>
      </w:pPr>
      <w:r>
        <w:t>13.4 可维护性</w:t>
      </w:r>
    </w:p>
    <w:p>
      <w:pPr>
        <w:spacing w:after="60"/>
        <w:ind w:left="403" w:hanging="317"/>
      </w:pPr>
      <w:r>
        <w:t>1. Prompt、字段模板、匹配规则、GenUI 白名单需版本化管理。</w:t>
      </w:r>
    </w:p>
    <w:p>
      <w:pPr>
        <w:spacing w:after="60"/>
        <w:ind w:left="403" w:hanging="317"/>
      </w:pPr>
      <w:r>
        <w:t>2. 模型、OCR、RAG、工具网关需具备可替换适配层。</w:t>
      </w:r>
    </w:p>
    <w:p>
      <w:pPr>
        <w:spacing w:after="60"/>
        <w:ind w:left="403" w:hanging="317"/>
      </w:pPr>
      <w:r>
        <w:t>3. 业务工具接口需保持稳定契约，避免由自然语言直接驱动 SQL 或任意 HTTP。</w:t>
      </w:r>
    </w:p>
    <w:p>
      <w:pPr>
        <w:spacing w:after="60"/>
        <w:ind w:left="403" w:hanging="317"/>
      </w:pPr>
      <w:r>
        <w:t>4. 关键配置发布需支持灰度、回滚和审计。</w:t>
      </w:r>
    </w:p>
    <w:p>
      <w:pPr>
        <w:pStyle w:val="Heading3"/>
      </w:pPr>
      <w:r>
        <w:t>13.5 兼容性</w:t>
      </w:r>
    </w:p>
    <w:p>
      <w:pPr>
        <w:spacing w:after="60"/>
        <w:ind w:left="403" w:hanging="317"/>
      </w:pPr>
      <w:r>
        <w:t>1. Web 端需兼容既有系统支持的主流浏览器版本。</w:t>
      </w:r>
    </w:p>
    <w:p>
      <w:pPr>
        <w:spacing w:after="60"/>
        <w:ind w:left="403" w:hanging="317"/>
      </w:pPr>
      <w:r>
        <w:t>2. App 端需兼容既有 App 支持的 Android/iOS 版本。</w:t>
      </w:r>
    </w:p>
    <w:p>
      <w:pPr>
        <w:spacing w:after="60"/>
        <w:ind w:left="403" w:hanging="317"/>
      </w:pPr>
      <w:r>
        <w:t>3. AI 侧边栏和 App AI 页面需适配不同屏幕尺寸和弱网场景。</w:t>
      </w:r>
    </w:p>
    <w:p>
      <w:pPr>
        <w:pStyle w:val="Heading3"/>
      </w:pPr>
      <w:r>
        <w:t>13.6 可观测性</w:t>
      </w:r>
    </w:p>
    <w:p>
      <w:pPr>
        <w:spacing w:after="60"/>
        <w:ind w:left="403" w:hanging="317"/>
      </w:pPr>
      <w:r>
        <w:t>1. 每次作业形成唯一 trace_id，串联用户输入、Agent、工具、业务接口和提交结果。</w:t>
      </w:r>
    </w:p>
    <w:p>
      <w:pPr>
        <w:spacing w:after="60"/>
        <w:ind w:left="403" w:hanging="317"/>
      </w:pPr>
      <w:r>
        <w:t>2. 监控模型可用性、OCR 成功率、RAG 命中率、工具失败率、平均耗时、用户修改率。</w:t>
      </w:r>
    </w:p>
    <w:p>
      <w:pPr>
        <w:spacing w:after="60"/>
        <w:ind w:left="403" w:hanging="317"/>
      </w:pPr>
      <w:r>
        <w:t>3. 异常需按错误码、工具、接口、终端、版本维度统计。</w:t>
      </w:r>
    </w:p>
    <w:p>
      <w:pPr>
        <w:pStyle w:val="Heading2"/>
      </w:pPr>
      <w:r>
        <w:t>14. 验收标准</w:t>
      </w:r>
    </w:p>
    <w:p>
      <w:pPr>
        <w:pStyle w:val="Heading3"/>
      </w:pPr>
      <w:r>
        <w:t>14.1 总体验收标准</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17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编号</w:t>
            </w:r>
          </w:p>
        </w:tc>
        <w:tc>
          <w:tcPr>
            <w:tcW w:type="dxa" w:w="117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验收项</w:t>
            </w:r>
          </w:p>
        </w:tc>
        <w:tc>
          <w:tcPr>
            <w:tcW w:type="dxa" w:w="70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通过标准</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AC-001</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统一入口</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Web 侧边栏和 App 一级入口均可正常使用。</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AC-002</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会话一致性</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Web/App 共用会话、任务、历史和审计模型。</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AC-003</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指南问答</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操作类问题可返回答案、候选指南、来源和关联入口。</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AC-004</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表单草稿</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验收申请和检查记录可由自然语言生成草稿，缺失信息可追问。</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AC-005</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用户确认</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所有正式写入动作均需用户确认，AI 不直接提交。</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AC-006</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数据简报</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四级层级报验/检查简报、钻取、导出、快照可用。</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AC-007</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OCR 填报</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图片/PDF 可创建识别任务，确认后填充表单并挂接附件。</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AC-008</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权限控制</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越权查询、越权写入、跨项目无权限数据均被拦截。</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AC-009</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异常兜底</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RAG、OCR、模型、工具失败时有清晰提示和人工路径。</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AC-010</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审计留痕</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可追踪会话、任务、工具、确认、提交、异常和配置版本。</w:t>
            </w:r>
          </w:p>
        </w:tc>
      </w:tr>
      <w:tr>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AC-011</w:t>
            </w:r>
          </w:p>
        </w:tc>
        <w:tc>
          <w:tcPr>
            <w:tcW w:type="dxa" w:w="1170"/>
            <w:vAlign w:val="center"/>
            <w:tcMar>
              <w:top w:w="80" w:type="dxa"/>
              <w:start w:w="80" w:type="dxa"/>
              <w:bottom w:w="80" w:type="dxa"/>
              <w:end w:w="80" w:type="dxa"/>
            </w:tcMar>
          </w:tcPr>
          <w:p>
            <w:pPr>
              <w:jc w:val="center"/>
            </w:pPr>
            <w:r>
              <w:rPr>
                <w:rFonts w:ascii="Microsoft YaHei" w:hAnsi="Microsoft YaHei" w:eastAsia="Microsoft YaHei"/>
                <w:sz w:val="17"/>
              </w:rPr>
              <w:t>人在回路</w:t>
            </w:r>
          </w:p>
        </w:tc>
        <w:tc>
          <w:tcPr>
            <w:tcW w:type="dxa" w:w="7020"/>
            <w:vAlign w:val="center"/>
            <w:tcMar>
              <w:top w:w="80" w:type="dxa"/>
              <w:start w:w="80" w:type="dxa"/>
              <w:bottom w:w="80" w:type="dxa"/>
              <w:end w:w="80" w:type="dxa"/>
            </w:tcMar>
          </w:tcPr>
          <w:p>
            <w:pPr>
              <w:jc w:val="left"/>
            </w:pPr>
            <w:r>
              <w:rPr>
                <w:rFonts w:ascii="Microsoft YaHei" w:hAnsi="Microsoft YaHei" w:eastAsia="Microsoft YaHei"/>
                <w:sz w:val="17"/>
              </w:rPr>
              <w:t>AI 低置信度、无结果、多候选、识别错误、工具失败时，可由用户确认、修正、补录、人工绑定或转人工办理，并形成审计记录。</w:t>
            </w:r>
          </w:p>
        </w:tc>
      </w:tr>
    </w:tbl>
    <w:p/>
    <w:p>
      <w:pPr>
        <w:pStyle w:val="Heading3"/>
      </w:pPr>
      <w:r>
        <w:t>14.2 场景验收</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38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场景</w:t>
            </w:r>
          </w:p>
        </w:tc>
        <w:tc>
          <w:tcPr>
            <w:tcW w:type="dxa" w:w="337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关键用例</w:t>
            </w:r>
          </w:p>
        </w:tc>
        <w:tc>
          <w:tcPr>
            <w:tcW w:type="dxa" w:w="460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通过标准</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操作指南</w:t>
            </w:r>
          </w:p>
        </w:tc>
        <w:tc>
          <w:tcPr>
            <w:tcW w:type="dxa" w:w="3375"/>
            <w:vAlign w:val="center"/>
            <w:tcMar>
              <w:top w:w="80" w:type="dxa"/>
              <w:start w:w="80" w:type="dxa"/>
              <w:bottom w:w="80" w:type="dxa"/>
              <w:end w:w="80" w:type="dxa"/>
            </w:tcMar>
          </w:tcPr>
          <w:p>
            <w:pPr>
              <w:jc w:val="center"/>
            </w:pPr>
            <w:r>
              <w:rPr>
                <w:rFonts w:ascii="Microsoft YaHei" w:hAnsi="Microsoft YaHei" w:eastAsia="Microsoft YaHei"/>
                <w:sz w:val="17"/>
              </w:rPr>
              <w:t>输入“工序报验步骤”</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返回相关指南、候选项、来源版本和表单入口。</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验收申请</w:t>
            </w:r>
          </w:p>
        </w:tc>
        <w:tc>
          <w:tcPr>
            <w:tcW w:type="dxa" w:w="3375"/>
            <w:vAlign w:val="center"/>
            <w:tcMar>
              <w:top w:w="80" w:type="dxa"/>
              <w:start w:w="80" w:type="dxa"/>
              <w:bottom w:w="80" w:type="dxa"/>
              <w:end w:w="80" w:type="dxa"/>
            </w:tcMar>
          </w:tcPr>
          <w:p>
            <w:pPr>
              <w:jc w:val="left"/>
            </w:pPr>
            <w:r>
              <w:rPr>
                <w:rFonts w:ascii="Microsoft YaHei" w:hAnsi="Microsoft YaHei" w:eastAsia="Microsoft YaHei"/>
                <w:sz w:val="17"/>
              </w:rPr>
              <w:t>输入项目、桩号、工程部位和验收申请意图</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生成草稿，进入确认或表单，确认后提交至既有流程。</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检查记录</w:t>
            </w:r>
          </w:p>
        </w:tc>
        <w:tc>
          <w:tcPr>
            <w:tcW w:type="dxa" w:w="3375"/>
            <w:vAlign w:val="center"/>
            <w:tcMar>
              <w:top w:w="80" w:type="dxa"/>
              <w:start w:w="80" w:type="dxa"/>
              <w:bottom w:w="80" w:type="dxa"/>
              <w:end w:w="80" w:type="dxa"/>
            </w:tcMar>
          </w:tcPr>
          <w:p>
            <w:pPr>
              <w:jc w:val="center"/>
            </w:pPr>
            <w:r>
              <w:rPr>
                <w:rFonts w:ascii="Microsoft YaHei" w:hAnsi="Microsoft YaHei" w:eastAsia="Microsoft YaHei"/>
                <w:sz w:val="17"/>
              </w:rPr>
              <w:t>输入检查对象和问题描述</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生成检查记录草稿，缺失字段追问，确认后进入检查台账。</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集团简报</w:t>
            </w:r>
          </w:p>
        </w:tc>
        <w:tc>
          <w:tcPr>
            <w:tcW w:type="dxa" w:w="3375"/>
            <w:vAlign w:val="center"/>
            <w:tcMar>
              <w:top w:w="80" w:type="dxa"/>
              <w:start w:w="80" w:type="dxa"/>
              <w:bottom w:w="80" w:type="dxa"/>
              <w:end w:w="80" w:type="dxa"/>
            </w:tcMar>
          </w:tcPr>
          <w:p>
            <w:pPr>
              <w:jc w:val="left"/>
            </w:pPr>
            <w:r>
              <w:rPr>
                <w:rFonts w:ascii="Microsoft YaHei" w:hAnsi="Microsoft YaHei" w:eastAsia="Microsoft YaHei"/>
                <w:sz w:val="17"/>
              </w:rPr>
              <w:t>输入“集团 2026 年 2 月工序简报”</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返回集团层指标、趋势、下钻和导出入口。</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项目简报</w:t>
            </w:r>
          </w:p>
        </w:tc>
        <w:tc>
          <w:tcPr>
            <w:tcW w:type="dxa" w:w="3375"/>
            <w:vAlign w:val="center"/>
            <w:tcMar>
              <w:top w:w="80" w:type="dxa"/>
              <w:start w:w="80" w:type="dxa"/>
              <w:bottom w:w="80" w:type="dxa"/>
              <w:end w:w="80" w:type="dxa"/>
            </w:tcMar>
          </w:tcPr>
          <w:p>
            <w:pPr>
              <w:jc w:val="left"/>
            </w:pPr>
            <w:r>
              <w:rPr>
                <w:rFonts w:ascii="Microsoft YaHei" w:hAnsi="Microsoft YaHei" w:eastAsia="Microsoft YaHei"/>
                <w:sz w:val="17"/>
              </w:rPr>
              <w:t>输入“统计 XX 项目本季度不合格检查记录”</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返回项目授权范围内数据、明细和导出入口。</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白板识别</w:t>
            </w:r>
          </w:p>
        </w:tc>
        <w:tc>
          <w:tcPr>
            <w:tcW w:type="dxa" w:w="3375"/>
            <w:vAlign w:val="center"/>
            <w:tcMar>
              <w:top w:w="80" w:type="dxa"/>
              <w:start w:w="80" w:type="dxa"/>
              <w:bottom w:w="80" w:type="dxa"/>
              <w:end w:w="80" w:type="dxa"/>
            </w:tcMar>
          </w:tcPr>
          <w:p>
            <w:pPr>
              <w:jc w:val="center"/>
            </w:pPr>
            <w:r>
              <w:rPr>
                <w:rFonts w:ascii="Microsoft YaHei" w:hAnsi="Microsoft YaHei" w:eastAsia="Microsoft YaHei"/>
                <w:sz w:val="17"/>
              </w:rPr>
              <w:t>App 拍摄白板照片</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展示 OCR 字段和候选匹配，确认后填充表单。</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责任登记卡 OCR</w:t>
            </w:r>
          </w:p>
        </w:tc>
        <w:tc>
          <w:tcPr>
            <w:tcW w:type="dxa" w:w="3375"/>
            <w:vAlign w:val="center"/>
            <w:tcMar>
              <w:top w:w="80" w:type="dxa"/>
              <w:start w:w="80" w:type="dxa"/>
              <w:bottom w:w="80" w:type="dxa"/>
              <w:end w:w="80" w:type="dxa"/>
            </w:tcMar>
          </w:tcPr>
          <w:p>
            <w:pPr>
              <w:jc w:val="center"/>
            </w:pPr>
            <w:r>
              <w:rPr>
                <w:rFonts w:ascii="Microsoft YaHei" w:hAnsi="Microsoft YaHei" w:eastAsia="Microsoft YaHei"/>
                <w:sz w:val="17"/>
              </w:rPr>
              <w:t>Web 上传图片/PDF</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展示识别结果、人员/结构候选和附件挂接建议。</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验收低置信度</w:t>
            </w:r>
          </w:p>
        </w:tc>
        <w:tc>
          <w:tcPr>
            <w:tcW w:type="dxa" w:w="3375"/>
            <w:vAlign w:val="center"/>
            <w:tcMar>
              <w:top w:w="80" w:type="dxa"/>
              <w:start w:w="80" w:type="dxa"/>
              <w:bottom w:w="80" w:type="dxa"/>
              <w:end w:w="80" w:type="dxa"/>
            </w:tcMar>
          </w:tcPr>
          <w:p>
            <w:pPr>
              <w:jc w:val="left"/>
            </w:pPr>
            <w:r>
              <w:rPr>
                <w:rFonts w:ascii="Microsoft YaHei" w:hAnsi="Microsoft YaHei" w:eastAsia="Microsoft YaHei"/>
                <w:sz w:val="17"/>
              </w:rPr>
              <w:t>输入含糊验收请求或缺少项目/部位/类型</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展示缺失项和可选候选；追问上限后打开半预填或空白验收表单。</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检查识别错误</w:t>
            </w:r>
          </w:p>
        </w:tc>
        <w:tc>
          <w:tcPr>
            <w:tcW w:type="dxa" w:w="3375"/>
            <w:vAlign w:val="center"/>
            <w:tcMar>
              <w:top w:w="80" w:type="dxa"/>
              <w:start w:w="80" w:type="dxa"/>
              <w:bottom w:w="80" w:type="dxa"/>
              <w:end w:w="80" w:type="dxa"/>
            </w:tcMar>
          </w:tcPr>
          <w:p>
            <w:pPr>
              <w:jc w:val="left"/>
            </w:pPr>
            <w:r>
              <w:rPr>
                <w:rFonts w:ascii="Microsoft YaHei" w:hAnsi="Microsoft YaHei" w:eastAsia="Microsoft YaHei"/>
                <w:sz w:val="17"/>
              </w:rPr>
              <w:t>AI 将检查部位、问题类型或责任人识别错误</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用户可修改字段并填写原因；最终以用户修改值进入检查记录草稿。</w:t>
            </w:r>
          </w:p>
        </w:tc>
      </w:tr>
      <w:tr>
        <w:tc>
          <w:tcPr>
            <w:tcW w:type="dxa" w:w="1380"/>
            <w:vAlign w:val="center"/>
            <w:tcMar>
              <w:top w:w="80" w:type="dxa"/>
              <w:start w:w="80" w:type="dxa"/>
              <w:bottom w:w="80" w:type="dxa"/>
              <w:end w:w="80" w:type="dxa"/>
            </w:tcMar>
          </w:tcPr>
          <w:p>
            <w:pPr>
              <w:jc w:val="center"/>
            </w:pPr>
            <w:r>
              <w:rPr>
                <w:rFonts w:ascii="Microsoft YaHei" w:hAnsi="Microsoft YaHei" w:eastAsia="Microsoft YaHei"/>
                <w:sz w:val="17"/>
              </w:rPr>
              <w:t>OCR 无匹配对象</w:t>
            </w:r>
          </w:p>
        </w:tc>
        <w:tc>
          <w:tcPr>
            <w:tcW w:type="dxa" w:w="3375"/>
            <w:vAlign w:val="center"/>
            <w:tcMar>
              <w:top w:w="80" w:type="dxa"/>
              <w:start w:w="80" w:type="dxa"/>
              <w:bottom w:w="80" w:type="dxa"/>
              <w:end w:w="80" w:type="dxa"/>
            </w:tcMar>
          </w:tcPr>
          <w:p>
            <w:pPr>
              <w:jc w:val="left"/>
            </w:pPr>
            <w:r>
              <w:rPr>
                <w:rFonts w:ascii="Microsoft YaHei" w:hAnsi="Microsoft YaHei" w:eastAsia="Microsoft YaHei"/>
                <w:sz w:val="17"/>
              </w:rPr>
              <w:t>桩号、结构或人员无法唯一匹配</w:t>
            </w:r>
          </w:p>
        </w:tc>
        <w:tc>
          <w:tcPr>
            <w:tcW w:type="dxa" w:w="4603"/>
            <w:vAlign w:val="center"/>
            <w:tcMar>
              <w:top w:w="80" w:type="dxa"/>
              <w:start w:w="80" w:type="dxa"/>
              <w:bottom w:w="80" w:type="dxa"/>
              <w:end w:w="80" w:type="dxa"/>
            </w:tcMar>
          </w:tcPr>
          <w:p>
            <w:pPr>
              <w:jc w:val="left"/>
            </w:pPr>
            <w:r>
              <w:rPr>
                <w:rFonts w:ascii="Microsoft YaHei" w:hAnsi="Microsoft YaHei" w:eastAsia="Microsoft YaHei"/>
                <w:sz w:val="17"/>
              </w:rPr>
              <w:t>用户可选择候选、人工绑定已有对象、标记未匹配或手工挂接附件。</w:t>
            </w:r>
          </w:p>
        </w:tc>
      </w:tr>
    </w:tbl>
    <w:p/>
    <w:p>
      <w:pPr>
        <w:pStyle w:val="Heading3"/>
      </w:pPr>
      <w:r>
        <w:t>14.3 验收证据包</w:t>
      </w:r>
    </w:p>
    <w:p>
      <w:pPr>
        <w:spacing w:after="120"/>
      </w:pPr>
      <w:r>
        <w:t>验收时需提供：</w:t>
      </w:r>
    </w:p>
    <w:p>
      <w:pPr>
        <w:spacing w:after="60"/>
        <w:ind w:left="403" w:hanging="317"/>
      </w:pPr>
      <w:r>
        <w:t>1. 功能演示录像或截图。</w:t>
      </w:r>
    </w:p>
    <w:p>
      <w:pPr>
        <w:spacing w:after="60"/>
        <w:ind w:left="403" w:hanging="317"/>
      </w:pPr>
      <w:r>
        <w:t>2. 关键 API 调用记录。</w:t>
      </w:r>
    </w:p>
    <w:p>
      <w:pPr>
        <w:spacing w:after="60"/>
        <w:ind w:left="403" w:hanging="317"/>
      </w:pPr>
      <w:r>
        <w:t>3. 权限拦截测试记录。</w:t>
      </w:r>
    </w:p>
    <w:p>
      <w:pPr>
        <w:spacing w:after="60"/>
        <w:ind w:left="403" w:hanging="317"/>
      </w:pPr>
      <w:r>
        <w:t>4. 写操作确认链路记录。</w:t>
      </w:r>
    </w:p>
    <w:p>
      <w:pPr>
        <w:spacing w:after="60"/>
        <w:ind w:left="403" w:hanging="317"/>
      </w:pPr>
      <w:r>
        <w:t>5. OCR 识别与人工修改记录。</w:t>
      </w:r>
    </w:p>
    <w:p>
      <w:pPr>
        <w:spacing w:after="60"/>
        <w:ind w:left="403" w:hanging="317"/>
      </w:pPr>
      <w:r>
        <w:t>6. 简报数据口径说明和样例导出文件。</w:t>
      </w:r>
    </w:p>
    <w:p>
      <w:pPr>
        <w:spacing w:after="60"/>
        <w:ind w:left="403" w:hanging="317"/>
      </w:pPr>
      <w:r>
        <w:t>7. 审计日志样例。</w:t>
      </w:r>
    </w:p>
    <w:p>
      <w:pPr>
        <w:spacing w:after="60"/>
        <w:ind w:left="403" w:hanging="317"/>
      </w:pPr>
      <w:r>
        <w:t>8. 异常兜底样例。</w:t>
      </w:r>
    </w:p>
    <w:p>
      <w:pPr>
        <w:spacing w:after="60"/>
        <w:ind w:left="403" w:hanging="317"/>
      </w:pPr>
      <w:r>
        <w:t>9. 人工兜底样例，包括低置信度触发、人工修正、人工补录、人工绑定、转人工办理和处理完成记录。</w:t>
      </w:r>
    </w:p>
    <w:p>
      <w:pPr>
        <w:pStyle w:val="Heading2"/>
      </w:pPr>
      <w:r>
        <w:t>15. 项目计划</w:t>
      </w:r>
    </w:p>
    <w:p>
      <w:pPr>
        <w:pStyle w:val="Heading3"/>
      </w:pPr>
      <w:r>
        <w:t>15.1 阶段计划</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35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阶段</w:t>
            </w:r>
          </w:p>
        </w:tc>
        <w:tc>
          <w:tcPr>
            <w:tcW w:type="dxa" w:w="122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周期建议</w:t>
            </w:r>
          </w:p>
        </w:tc>
        <w:tc>
          <w:tcPr>
            <w:tcW w:type="dxa" w:w="4747"/>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主要工作</w:t>
            </w:r>
          </w:p>
        </w:tc>
        <w:tc>
          <w:tcPr>
            <w:tcW w:type="dxa" w:w="2034"/>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交付物</w:t>
            </w:r>
          </w:p>
        </w:tc>
      </w:tr>
      <w:tr>
        <w:tc>
          <w:tcPr>
            <w:tcW w:type="dxa" w:w="1356"/>
            <w:vAlign w:val="center"/>
            <w:tcMar>
              <w:top w:w="80" w:type="dxa"/>
              <w:start w:w="80" w:type="dxa"/>
              <w:bottom w:w="80" w:type="dxa"/>
              <w:end w:w="80" w:type="dxa"/>
            </w:tcMar>
          </w:tcPr>
          <w:p>
            <w:pPr>
              <w:jc w:val="center"/>
            </w:pPr>
            <w:r>
              <w:rPr>
                <w:rFonts w:ascii="Microsoft YaHei" w:hAnsi="Microsoft YaHei" w:eastAsia="Microsoft YaHei"/>
                <w:sz w:val="17"/>
              </w:rPr>
              <w:t>M0 需求确认</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第 1 周</w:t>
            </w:r>
          </w:p>
        </w:tc>
        <w:tc>
          <w:tcPr>
            <w:tcW w:type="dxa" w:w="4747"/>
            <w:vAlign w:val="center"/>
            <w:tcMar>
              <w:top w:w="80" w:type="dxa"/>
              <w:start w:w="80" w:type="dxa"/>
              <w:bottom w:w="80" w:type="dxa"/>
              <w:end w:w="80" w:type="dxa"/>
            </w:tcMar>
          </w:tcPr>
          <w:p>
            <w:pPr>
              <w:jc w:val="left"/>
            </w:pPr>
            <w:r>
              <w:rPr>
                <w:rFonts w:ascii="Microsoft YaHei" w:hAnsi="Microsoft YaHei" w:eastAsia="Microsoft YaHei"/>
                <w:sz w:val="17"/>
              </w:rPr>
              <w:t>PRD 评审、范围确认、原型评审、数据口径确认</w:t>
            </w:r>
          </w:p>
        </w:tc>
        <w:tc>
          <w:tcPr>
            <w:tcW w:type="dxa" w:w="2034"/>
            <w:vAlign w:val="center"/>
            <w:tcMar>
              <w:top w:w="80" w:type="dxa"/>
              <w:start w:w="80" w:type="dxa"/>
              <w:bottom w:w="80" w:type="dxa"/>
              <w:end w:w="80" w:type="dxa"/>
            </w:tcMar>
          </w:tcPr>
          <w:p>
            <w:pPr>
              <w:jc w:val="left"/>
            </w:pPr>
            <w:r>
              <w:rPr>
                <w:rFonts w:ascii="Microsoft YaHei" w:hAnsi="Microsoft YaHei" w:eastAsia="Microsoft YaHei"/>
                <w:sz w:val="17"/>
              </w:rPr>
              <w:t>PRD 正式版、原型、口径清单</w:t>
            </w:r>
          </w:p>
        </w:tc>
      </w:tr>
      <w:tr>
        <w:tc>
          <w:tcPr>
            <w:tcW w:type="dxa" w:w="1356"/>
            <w:vAlign w:val="center"/>
            <w:tcMar>
              <w:top w:w="80" w:type="dxa"/>
              <w:start w:w="80" w:type="dxa"/>
              <w:bottom w:w="80" w:type="dxa"/>
              <w:end w:w="80" w:type="dxa"/>
            </w:tcMar>
          </w:tcPr>
          <w:p>
            <w:pPr>
              <w:jc w:val="center"/>
            </w:pPr>
            <w:r>
              <w:rPr>
                <w:rFonts w:ascii="Microsoft YaHei" w:hAnsi="Microsoft YaHei" w:eastAsia="Microsoft YaHei"/>
                <w:sz w:val="17"/>
              </w:rPr>
              <w:t>M1 架构与详细设计</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第 2 周</w:t>
            </w:r>
          </w:p>
        </w:tc>
        <w:tc>
          <w:tcPr>
            <w:tcW w:type="dxa" w:w="4747"/>
            <w:vAlign w:val="center"/>
            <w:tcMar>
              <w:top w:w="80" w:type="dxa"/>
              <w:start w:w="80" w:type="dxa"/>
              <w:bottom w:w="80" w:type="dxa"/>
              <w:end w:w="80" w:type="dxa"/>
            </w:tcMar>
          </w:tcPr>
          <w:p>
            <w:pPr>
              <w:jc w:val="left"/>
            </w:pPr>
            <w:r>
              <w:rPr>
                <w:rFonts w:ascii="Microsoft YaHei" w:hAnsi="Microsoft YaHei" w:eastAsia="Microsoft YaHei"/>
                <w:sz w:val="17"/>
              </w:rPr>
              <w:t>接口设计、状态机设计、权限方案、表结构设计、测试方案</w:t>
            </w:r>
          </w:p>
        </w:tc>
        <w:tc>
          <w:tcPr>
            <w:tcW w:type="dxa" w:w="2034"/>
            <w:vAlign w:val="center"/>
            <w:tcMar>
              <w:top w:w="80" w:type="dxa"/>
              <w:start w:w="80" w:type="dxa"/>
              <w:bottom w:w="80" w:type="dxa"/>
              <w:end w:w="80" w:type="dxa"/>
            </w:tcMar>
          </w:tcPr>
          <w:p>
            <w:pPr>
              <w:jc w:val="left"/>
            </w:pPr>
            <w:r>
              <w:rPr>
                <w:rFonts w:ascii="Microsoft YaHei" w:hAnsi="Microsoft YaHei" w:eastAsia="Microsoft YaHei"/>
                <w:sz w:val="17"/>
              </w:rPr>
              <w:t>详细设计、接口文档、测试方案</w:t>
            </w:r>
          </w:p>
        </w:tc>
      </w:tr>
      <w:tr>
        <w:tc>
          <w:tcPr>
            <w:tcW w:type="dxa" w:w="1356"/>
            <w:vAlign w:val="center"/>
            <w:tcMar>
              <w:top w:w="80" w:type="dxa"/>
              <w:start w:w="80" w:type="dxa"/>
              <w:bottom w:w="80" w:type="dxa"/>
              <w:end w:w="80" w:type="dxa"/>
            </w:tcMar>
          </w:tcPr>
          <w:p>
            <w:pPr>
              <w:jc w:val="center"/>
            </w:pPr>
            <w:r>
              <w:rPr>
                <w:rFonts w:ascii="Microsoft YaHei" w:hAnsi="Microsoft YaHei" w:eastAsia="Microsoft YaHei"/>
                <w:sz w:val="17"/>
              </w:rPr>
              <w:t>M2 基础能力开发</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第 3-4 周</w:t>
            </w:r>
          </w:p>
        </w:tc>
        <w:tc>
          <w:tcPr>
            <w:tcW w:type="dxa" w:w="4747"/>
            <w:vAlign w:val="center"/>
            <w:tcMar>
              <w:top w:w="80" w:type="dxa"/>
              <w:start w:w="80" w:type="dxa"/>
              <w:bottom w:w="80" w:type="dxa"/>
              <w:end w:w="80" w:type="dxa"/>
            </w:tcMar>
          </w:tcPr>
          <w:p>
            <w:pPr>
              <w:jc w:val="left"/>
            </w:pPr>
            <w:r>
              <w:rPr>
                <w:rFonts w:ascii="Microsoft YaHei" w:hAnsi="Microsoft YaHei" w:eastAsia="Microsoft YaHei"/>
                <w:sz w:val="17"/>
              </w:rPr>
              <w:t>AI 网关、会话任务、SSE、历史、审计、GenUI 校验</w:t>
            </w:r>
          </w:p>
        </w:tc>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基础服务与前端容器</w:t>
            </w:r>
          </w:p>
        </w:tc>
      </w:tr>
      <w:tr>
        <w:tc>
          <w:tcPr>
            <w:tcW w:type="dxa" w:w="1356"/>
            <w:vAlign w:val="center"/>
            <w:tcMar>
              <w:top w:w="80" w:type="dxa"/>
              <w:start w:w="80" w:type="dxa"/>
              <w:bottom w:w="80" w:type="dxa"/>
              <w:end w:w="80" w:type="dxa"/>
            </w:tcMar>
          </w:tcPr>
          <w:p>
            <w:pPr>
              <w:jc w:val="center"/>
            </w:pPr>
            <w:r>
              <w:rPr>
                <w:rFonts w:ascii="Microsoft YaHei" w:hAnsi="Microsoft YaHei" w:eastAsia="Microsoft YaHei"/>
                <w:sz w:val="17"/>
              </w:rPr>
              <w:t>M3 核心场景开发</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第 5-7 周</w:t>
            </w:r>
          </w:p>
        </w:tc>
        <w:tc>
          <w:tcPr>
            <w:tcW w:type="dxa" w:w="4747"/>
            <w:vAlign w:val="center"/>
            <w:tcMar>
              <w:top w:w="80" w:type="dxa"/>
              <w:start w:w="80" w:type="dxa"/>
              <w:bottom w:w="80" w:type="dxa"/>
              <w:end w:w="80" w:type="dxa"/>
            </w:tcMar>
          </w:tcPr>
          <w:p>
            <w:pPr>
              <w:jc w:val="left"/>
            </w:pPr>
            <w:r>
              <w:rPr>
                <w:rFonts w:ascii="Microsoft YaHei" w:hAnsi="Microsoft YaHei" w:eastAsia="Microsoft YaHei"/>
                <w:sz w:val="17"/>
              </w:rPr>
              <w:t>指南问答、表单草稿、数据简报、OCR 识别填报</w:t>
            </w:r>
          </w:p>
        </w:tc>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四条主链路功能</w:t>
            </w:r>
          </w:p>
        </w:tc>
      </w:tr>
      <w:tr>
        <w:tc>
          <w:tcPr>
            <w:tcW w:type="dxa" w:w="1356"/>
            <w:vAlign w:val="center"/>
            <w:tcMar>
              <w:top w:w="80" w:type="dxa"/>
              <w:start w:w="80" w:type="dxa"/>
              <w:bottom w:w="80" w:type="dxa"/>
              <w:end w:w="80" w:type="dxa"/>
            </w:tcMar>
          </w:tcPr>
          <w:p>
            <w:pPr>
              <w:jc w:val="center"/>
            </w:pPr>
            <w:r>
              <w:rPr>
                <w:rFonts w:ascii="Microsoft YaHei" w:hAnsi="Microsoft YaHei" w:eastAsia="Microsoft YaHei"/>
                <w:sz w:val="17"/>
              </w:rPr>
              <w:t>M4 联调与数据验证</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第 8-9 周</w:t>
            </w:r>
          </w:p>
        </w:tc>
        <w:tc>
          <w:tcPr>
            <w:tcW w:type="dxa" w:w="4747"/>
            <w:vAlign w:val="center"/>
            <w:tcMar>
              <w:top w:w="80" w:type="dxa"/>
              <w:start w:w="80" w:type="dxa"/>
              <w:bottom w:w="80" w:type="dxa"/>
              <w:end w:w="80" w:type="dxa"/>
            </w:tcMar>
          </w:tcPr>
          <w:p>
            <w:pPr>
              <w:jc w:val="left"/>
            </w:pPr>
            <w:r>
              <w:rPr>
                <w:rFonts w:ascii="Microsoft YaHei" w:hAnsi="Microsoft YaHei" w:eastAsia="Microsoft YaHei"/>
                <w:sz w:val="17"/>
              </w:rPr>
              <w:t>Web/App/Agent/RAG/OCR/业务模块联调，数据口径核对</w:t>
            </w:r>
          </w:p>
        </w:tc>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联调报告、问题清单</w:t>
            </w:r>
          </w:p>
        </w:tc>
      </w:tr>
      <w:tr>
        <w:tc>
          <w:tcPr>
            <w:tcW w:type="dxa" w:w="1356"/>
            <w:vAlign w:val="center"/>
            <w:tcMar>
              <w:top w:w="80" w:type="dxa"/>
              <w:start w:w="80" w:type="dxa"/>
              <w:bottom w:w="80" w:type="dxa"/>
              <w:end w:w="80" w:type="dxa"/>
            </w:tcMar>
          </w:tcPr>
          <w:p>
            <w:pPr>
              <w:jc w:val="center"/>
            </w:pPr>
            <w:r>
              <w:rPr>
                <w:rFonts w:ascii="Microsoft YaHei" w:hAnsi="Microsoft YaHei" w:eastAsia="Microsoft YaHei"/>
                <w:sz w:val="17"/>
              </w:rPr>
              <w:t>M5 测试与验收</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第 10-11 周</w:t>
            </w:r>
          </w:p>
        </w:tc>
        <w:tc>
          <w:tcPr>
            <w:tcW w:type="dxa" w:w="4747"/>
            <w:vAlign w:val="center"/>
            <w:tcMar>
              <w:top w:w="80" w:type="dxa"/>
              <w:start w:w="80" w:type="dxa"/>
              <w:bottom w:w="80" w:type="dxa"/>
              <w:end w:w="80" w:type="dxa"/>
            </w:tcMar>
          </w:tcPr>
          <w:p>
            <w:pPr>
              <w:jc w:val="left"/>
            </w:pPr>
            <w:r>
              <w:rPr>
                <w:rFonts w:ascii="Microsoft YaHei" w:hAnsi="Microsoft YaHei" w:eastAsia="Microsoft YaHei"/>
                <w:sz w:val="17"/>
              </w:rPr>
              <w:t>功能、权限、安全、性能、异常、回归测试</w:t>
            </w:r>
          </w:p>
        </w:tc>
        <w:tc>
          <w:tcPr>
            <w:tcW w:type="dxa" w:w="2034"/>
            <w:vAlign w:val="center"/>
            <w:tcMar>
              <w:top w:w="80" w:type="dxa"/>
              <w:start w:w="80" w:type="dxa"/>
              <w:bottom w:w="80" w:type="dxa"/>
              <w:end w:w="80" w:type="dxa"/>
            </w:tcMar>
          </w:tcPr>
          <w:p>
            <w:pPr>
              <w:jc w:val="center"/>
            </w:pPr>
            <w:r>
              <w:rPr>
                <w:rFonts w:ascii="Microsoft YaHei" w:hAnsi="Microsoft YaHei" w:eastAsia="Microsoft YaHei"/>
                <w:sz w:val="17"/>
              </w:rPr>
              <w:t>测试报告、验收证据包</w:t>
            </w:r>
          </w:p>
        </w:tc>
      </w:tr>
      <w:tr>
        <w:tc>
          <w:tcPr>
            <w:tcW w:type="dxa" w:w="1356"/>
            <w:vAlign w:val="center"/>
            <w:tcMar>
              <w:top w:w="80" w:type="dxa"/>
              <w:start w:w="80" w:type="dxa"/>
              <w:bottom w:w="80" w:type="dxa"/>
              <w:end w:w="80" w:type="dxa"/>
            </w:tcMar>
          </w:tcPr>
          <w:p>
            <w:pPr>
              <w:jc w:val="center"/>
            </w:pPr>
            <w:r>
              <w:rPr>
                <w:rFonts w:ascii="Microsoft YaHei" w:hAnsi="Microsoft YaHei" w:eastAsia="Microsoft YaHei"/>
                <w:sz w:val="17"/>
              </w:rPr>
              <w:t>M6 上线准备</w:t>
            </w:r>
          </w:p>
        </w:tc>
        <w:tc>
          <w:tcPr>
            <w:tcW w:type="dxa" w:w="1220"/>
            <w:vAlign w:val="center"/>
            <w:tcMar>
              <w:top w:w="80" w:type="dxa"/>
              <w:start w:w="80" w:type="dxa"/>
              <w:bottom w:w="80" w:type="dxa"/>
              <w:end w:w="80" w:type="dxa"/>
            </w:tcMar>
          </w:tcPr>
          <w:p>
            <w:pPr>
              <w:jc w:val="center"/>
            </w:pPr>
            <w:r>
              <w:rPr>
                <w:rFonts w:ascii="Microsoft YaHei" w:hAnsi="Microsoft YaHei" w:eastAsia="Microsoft YaHei"/>
                <w:sz w:val="17"/>
              </w:rPr>
              <w:t>第 12 周</w:t>
            </w:r>
          </w:p>
        </w:tc>
        <w:tc>
          <w:tcPr>
            <w:tcW w:type="dxa" w:w="4747"/>
            <w:vAlign w:val="center"/>
            <w:tcMar>
              <w:top w:w="80" w:type="dxa"/>
              <w:start w:w="80" w:type="dxa"/>
              <w:bottom w:w="80" w:type="dxa"/>
              <w:end w:w="80" w:type="dxa"/>
            </w:tcMar>
          </w:tcPr>
          <w:p>
            <w:pPr>
              <w:jc w:val="left"/>
            </w:pPr>
            <w:r>
              <w:rPr>
                <w:rFonts w:ascii="Microsoft YaHei" w:hAnsi="Microsoft YaHei" w:eastAsia="Microsoft YaHei"/>
                <w:sz w:val="17"/>
              </w:rPr>
              <w:t>配置发布、灰度、监控、培训、回滚预案</w:t>
            </w:r>
          </w:p>
        </w:tc>
        <w:tc>
          <w:tcPr>
            <w:tcW w:type="dxa" w:w="2034"/>
            <w:vAlign w:val="center"/>
            <w:tcMar>
              <w:top w:w="80" w:type="dxa"/>
              <w:start w:w="80" w:type="dxa"/>
              <w:bottom w:w="80" w:type="dxa"/>
              <w:end w:w="80" w:type="dxa"/>
            </w:tcMar>
          </w:tcPr>
          <w:p>
            <w:pPr>
              <w:jc w:val="left"/>
            </w:pPr>
            <w:r>
              <w:rPr>
                <w:rFonts w:ascii="Microsoft YaHei" w:hAnsi="Microsoft YaHei" w:eastAsia="Microsoft YaHei"/>
                <w:sz w:val="17"/>
              </w:rPr>
              <w:t>上线方案、运维手册、培训材料</w:t>
            </w:r>
          </w:p>
        </w:tc>
      </w:tr>
    </w:tbl>
    <w:p/>
    <w:p>
      <w:pPr>
        <w:pStyle w:val="Heading3"/>
      </w:pPr>
      <w:r>
        <w:t>15.2 里程碑</w:t>
      </w:r>
    </w:p>
    <w:p>
      <w:pPr>
        <w:spacing w:after="60"/>
        <w:ind w:left="403" w:hanging="317"/>
      </w:pPr>
      <w:r>
        <w:t>1. PRD 评审通过。</w:t>
      </w:r>
    </w:p>
    <w:p>
      <w:pPr>
        <w:spacing w:after="60"/>
        <w:ind w:left="403" w:hanging="317"/>
      </w:pPr>
      <w:r>
        <w:t>2. 架构和接口评审通过。</w:t>
      </w:r>
    </w:p>
    <w:p>
      <w:pPr>
        <w:spacing w:after="60"/>
        <w:ind w:left="403" w:hanging="317"/>
      </w:pPr>
      <w:r>
        <w:t>3. Web/App AI 容器可用。</w:t>
      </w:r>
    </w:p>
    <w:p>
      <w:pPr>
        <w:spacing w:after="60"/>
        <w:ind w:left="403" w:hanging="317"/>
      </w:pPr>
      <w:r>
        <w:t>4. 会话、任务、审计基础链路可用。</w:t>
      </w:r>
    </w:p>
    <w:p>
      <w:pPr>
        <w:spacing w:after="60"/>
        <w:ind w:left="403" w:hanging="317"/>
      </w:pPr>
      <w:r>
        <w:t>5. 指南问答和表单草稿链路可用。</w:t>
      </w:r>
    </w:p>
    <w:p>
      <w:pPr>
        <w:spacing w:after="60"/>
        <w:ind w:left="403" w:hanging="317"/>
      </w:pPr>
      <w:r>
        <w:t>6. 数据简报链路可用。</w:t>
      </w:r>
    </w:p>
    <w:p>
      <w:pPr>
        <w:spacing w:after="60"/>
        <w:ind w:left="403" w:hanging="317"/>
      </w:pPr>
      <w:r>
        <w:t>7. OCR 识别填报链路可用。</w:t>
      </w:r>
    </w:p>
    <w:p>
      <w:pPr>
        <w:spacing w:after="60"/>
        <w:ind w:left="403" w:hanging="317"/>
      </w:pPr>
      <w:r>
        <w:t>8. 权限、安全、异常、性能验收通过。</w:t>
      </w:r>
    </w:p>
    <w:p>
      <w:pPr>
        <w:spacing w:after="60"/>
        <w:ind w:left="403" w:hanging="317"/>
      </w:pPr>
      <w:r>
        <w:t>9. 灰度上线和正式发布。</w:t>
      </w:r>
    </w:p>
    <w:p>
      <w:pPr>
        <w:pStyle w:val="Heading3"/>
      </w:pPr>
      <w:r>
        <w:t>15.3 发布策略</w:t>
      </w:r>
    </w:p>
    <w:p>
      <w:pPr>
        <w:spacing w:after="60"/>
        <w:ind w:left="403" w:hanging="317"/>
      </w:pPr>
      <w:r>
        <w:t>1. 先在测试环境完成端到端验证。</w:t>
      </w:r>
    </w:p>
    <w:p>
      <w:pPr>
        <w:spacing w:after="60"/>
        <w:ind w:left="403" w:hanging="317"/>
      </w:pPr>
      <w:r>
        <w:t>2. 选择少量项目或内部用户灰度试用。</w:t>
      </w:r>
    </w:p>
    <w:p>
      <w:pPr>
        <w:spacing w:after="60"/>
        <w:ind w:left="403" w:hanging="317"/>
      </w:pPr>
      <w:r>
        <w:t>3. 按终端、角色、场景逐步开放。</w:t>
      </w:r>
    </w:p>
    <w:p>
      <w:pPr>
        <w:spacing w:after="60"/>
        <w:ind w:left="403" w:hanging="317"/>
      </w:pPr>
      <w:r>
        <w:t>4. 上线初期重点监控失败率、用户修改率、权限拦截、OCR 低置信度和简报查询耗时。</w:t>
      </w:r>
    </w:p>
    <w:p>
      <w:pPr>
        <w:spacing w:after="60"/>
        <w:ind w:left="403" w:hanging="317"/>
      </w:pPr>
      <w:r>
        <w:t>5. 保留人工主流程和回滚方案。</w:t>
      </w:r>
    </w:p>
    <w:p>
      <w:pPr>
        <w:pStyle w:val="Heading2"/>
      </w:pPr>
      <w:r>
        <w:t>16. 风险与依赖</w:t>
      </w:r>
    </w:p>
    <w:p>
      <w:pPr>
        <w:pStyle w:val="Heading3"/>
      </w:pPr>
      <w:r>
        <w:t>16.1 主要风险</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7"/>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风险</w:t>
            </w:r>
          </w:p>
        </w:tc>
        <w:tc>
          <w:tcPr>
            <w:tcW w:type="dxa" w:w="243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影响</w:t>
            </w:r>
          </w:p>
        </w:tc>
        <w:tc>
          <w:tcPr>
            <w:tcW w:type="dxa" w:w="4615"/>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应对措施</w:t>
            </w:r>
          </w:p>
        </w:tc>
      </w:tr>
      <w:tr>
        <w:tc>
          <w:tcPr>
            <w:tcW w:type="dxa" w:w="2307"/>
            <w:vAlign w:val="center"/>
            <w:tcMar>
              <w:top w:w="80" w:type="dxa"/>
              <w:start w:w="80" w:type="dxa"/>
              <w:bottom w:w="80" w:type="dxa"/>
              <w:end w:w="80" w:type="dxa"/>
            </w:tcMar>
          </w:tcPr>
          <w:p>
            <w:pPr>
              <w:jc w:val="center"/>
            </w:pPr>
            <w:r>
              <w:rPr>
                <w:rFonts w:ascii="Microsoft YaHei" w:hAnsi="Microsoft YaHei" w:eastAsia="Microsoft YaHei"/>
                <w:sz w:val="17"/>
              </w:rPr>
              <w:t>业务数据口径不统一</w:t>
            </w:r>
          </w:p>
        </w:tc>
        <w:tc>
          <w:tcPr>
            <w:tcW w:type="dxa" w:w="2436"/>
            <w:vAlign w:val="center"/>
            <w:tcMar>
              <w:top w:w="80" w:type="dxa"/>
              <w:start w:w="80" w:type="dxa"/>
              <w:bottom w:w="80" w:type="dxa"/>
              <w:end w:w="80" w:type="dxa"/>
            </w:tcMar>
          </w:tcPr>
          <w:p>
            <w:pPr>
              <w:jc w:val="center"/>
            </w:pPr>
            <w:r>
              <w:rPr>
                <w:rFonts w:ascii="Microsoft YaHei" w:hAnsi="Microsoft YaHei" w:eastAsia="Microsoft YaHei"/>
                <w:sz w:val="17"/>
              </w:rPr>
              <w:t>简报结果与既有报表不一致</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以既有 MySQL 统计口径为准，评审固定 DTO 和指标定义。</w:t>
            </w:r>
          </w:p>
        </w:tc>
      </w:tr>
      <w:tr>
        <w:tc>
          <w:tcPr>
            <w:tcW w:type="dxa" w:w="2307"/>
            <w:vAlign w:val="center"/>
            <w:tcMar>
              <w:top w:w="80" w:type="dxa"/>
              <w:start w:w="80" w:type="dxa"/>
              <w:bottom w:w="80" w:type="dxa"/>
              <w:end w:w="80" w:type="dxa"/>
            </w:tcMar>
          </w:tcPr>
          <w:p>
            <w:pPr>
              <w:jc w:val="left"/>
            </w:pPr>
            <w:r>
              <w:rPr>
                <w:rFonts w:ascii="Microsoft YaHei" w:hAnsi="Microsoft YaHei" w:eastAsia="Microsoft YaHei"/>
                <w:sz w:val="17"/>
              </w:rPr>
              <w:t>OCR 识别准确率受图片质量影响</w:t>
            </w:r>
          </w:p>
        </w:tc>
        <w:tc>
          <w:tcPr>
            <w:tcW w:type="dxa" w:w="2436"/>
            <w:vAlign w:val="center"/>
            <w:tcMar>
              <w:top w:w="80" w:type="dxa"/>
              <w:start w:w="80" w:type="dxa"/>
              <w:bottom w:w="80" w:type="dxa"/>
              <w:end w:w="80" w:type="dxa"/>
            </w:tcMar>
          </w:tcPr>
          <w:p>
            <w:pPr>
              <w:jc w:val="left"/>
            </w:pPr>
            <w:r>
              <w:rPr>
                <w:rFonts w:ascii="Microsoft YaHei" w:hAnsi="Microsoft YaHei" w:eastAsia="Microsoft YaHei"/>
                <w:sz w:val="17"/>
              </w:rPr>
              <w:t>自动填充结果需要频繁人工修改</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低置信度强制人工确认，优化拍照指引和候选匹配规则。</w:t>
            </w:r>
          </w:p>
        </w:tc>
      </w:tr>
      <w:tr>
        <w:tc>
          <w:tcPr>
            <w:tcW w:type="dxa" w:w="2307"/>
            <w:vAlign w:val="center"/>
            <w:tcMar>
              <w:top w:w="80" w:type="dxa"/>
              <w:start w:w="80" w:type="dxa"/>
              <w:bottom w:w="80" w:type="dxa"/>
              <w:end w:w="80" w:type="dxa"/>
            </w:tcMar>
          </w:tcPr>
          <w:p>
            <w:pPr>
              <w:jc w:val="left"/>
            </w:pPr>
            <w:r>
              <w:rPr>
                <w:rFonts w:ascii="Microsoft YaHei" w:hAnsi="Microsoft YaHei" w:eastAsia="Microsoft YaHei"/>
                <w:sz w:val="17"/>
              </w:rPr>
              <w:t>RAG 指南内容与系统实际流程不一致</w:t>
            </w:r>
          </w:p>
        </w:tc>
        <w:tc>
          <w:tcPr>
            <w:tcW w:type="dxa" w:w="2436"/>
            <w:vAlign w:val="center"/>
            <w:tcMar>
              <w:top w:w="80" w:type="dxa"/>
              <w:start w:w="80" w:type="dxa"/>
              <w:bottom w:w="80" w:type="dxa"/>
              <w:end w:w="80" w:type="dxa"/>
            </w:tcMar>
          </w:tcPr>
          <w:p>
            <w:pPr>
              <w:jc w:val="center"/>
            </w:pPr>
            <w:r>
              <w:rPr>
                <w:rFonts w:ascii="Microsoft YaHei" w:hAnsi="Microsoft YaHei" w:eastAsia="Microsoft YaHei"/>
                <w:sz w:val="17"/>
              </w:rPr>
              <w:t>用户按错误指南操作</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建立指南版本来源，验收时核对高频指南，支持无唯一匹配候选。</w:t>
            </w:r>
          </w:p>
        </w:tc>
      </w:tr>
      <w:tr>
        <w:tc>
          <w:tcPr>
            <w:tcW w:type="dxa" w:w="2307"/>
            <w:vAlign w:val="center"/>
            <w:tcMar>
              <w:top w:w="80" w:type="dxa"/>
              <w:start w:w="80" w:type="dxa"/>
              <w:bottom w:w="80" w:type="dxa"/>
              <w:end w:w="80" w:type="dxa"/>
            </w:tcMar>
          </w:tcPr>
          <w:p>
            <w:pPr>
              <w:jc w:val="center"/>
            </w:pPr>
            <w:r>
              <w:rPr>
                <w:rFonts w:ascii="Microsoft YaHei" w:hAnsi="Microsoft YaHei" w:eastAsia="Microsoft YaHei"/>
                <w:sz w:val="17"/>
              </w:rPr>
              <w:t>权限边界复杂</w:t>
            </w:r>
          </w:p>
        </w:tc>
        <w:tc>
          <w:tcPr>
            <w:tcW w:type="dxa" w:w="2436"/>
            <w:vAlign w:val="center"/>
            <w:tcMar>
              <w:top w:w="80" w:type="dxa"/>
              <w:start w:w="80" w:type="dxa"/>
              <w:bottom w:w="80" w:type="dxa"/>
              <w:end w:w="80" w:type="dxa"/>
            </w:tcMar>
          </w:tcPr>
          <w:p>
            <w:pPr>
              <w:jc w:val="center"/>
            </w:pPr>
            <w:r>
              <w:rPr>
                <w:rFonts w:ascii="Microsoft YaHei" w:hAnsi="Microsoft YaHei" w:eastAsia="Microsoft YaHei"/>
                <w:sz w:val="17"/>
              </w:rPr>
              <w:t>越权查询或数据存在性泄露</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所有工具调用由 Spring 重新鉴权，权限不足统一脱敏提示。</w:t>
            </w:r>
          </w:p>
        </w:tc>
      </w:tr>
      <w:tr>
        <w:tc>
          <w:tcPr>
            <w:tcW w:type="dxa" w:w="2307"/>
            <w:vAlign w:val="center"/>
            <w:tcMar>
              <w:top w:w="80" w:type="dxa"/>
              <w:start w:w="80" w:type="dxa"/>
              <w:bottom w:w="80" w:type="dxa"/>
              <w:end w:w="80" w:type="dxa"/>
            </w:tcMar>
          </w:tcPr>
          <w:p>
            <w:pPr>
              <w:jc w:val="center"/>
            </w:pPr>
            <w:r>
              <w:rPr>
                <w:rFonts w:ascii="Microsoft YaHei" w:hAnsi="Microsoft YaHei" w:eastAsia="Microsoft YaHei"/>
                <w:sz w:val="17"/>
              </w:rPr>
              <w:t>第三方模型稳定性不足</w:t>
            </w:r>
          </w:p>
        </w:tc>
        <w:tc>
          <w:tcPr>
            <w:tcW w:type="dxa" w:w="2436"/>
            <w:vAlign w:val="center"/>
            <w:tcMar>
              <w:top w:w="80" w:type="dxa"/>
              <w:start w:w="80" w:type="dxa"/>
              <w:bottom w:w="80" w:type="dxa"/>
              <w:end w:w="80" w:type="dxa"/>
            </w:tcMar>
          </w:tcPr>
          <w:p>
            <w:pPr>
              <w:jc w:val="center"/>
            </w:pPr>
            <w:r>
              <w:rPr>
                <w:rFonts w:ascii="Microsoft YaHei" w:hAnsi="Microsoft YaHei" w:eastAsia="Microsoft YaHei"/>
                <w:sz w:val="17"/>
              </w:rPr>
              <w:t>AI 任务失败或响应慢</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设置超时、重试、降级和模型可替换适配层。</w:t>
            </w:r>
          </w:p>
        </w:tc>
      </w:tr>
      <w:tr>
        <w:tc>
          <w:tcPr>
            <w:tcW w:type="dxa" w:w="2307"/>
            <w:vAlign w:val="center"/>
            <w:tcMar>
              <w:top w:w="80" w:type="dxa"/>
              <w:start w:w="80" w:type="dxa"/>
              <w:bottom w:w="80" w:type="dxa"/>
              <w:end w:w="80" w:type="dxa"/>
            </w:tcMar>
          </w:tcPr>
          <w:p>
            <w:pPr>
              <w:jc w:val="center"/>
            </w:pPr>
            <w:r>
              <w:rPr>
                <w:rFonts w:ascii="Microsoft YaHei" w:hAnsi="Microsoft YaHei" w:eastAsia="Microsoft YaHei"/>
                <w:sz w:val="17"/>
              </w:rPr>
              <w:t>前端确认链路不完整</w:t>
            </w:r>
          </w:p>
        </w:tc>
        <w:tc>
          <w:tcPr>
            <w:tcW w:type="dxa" w:w="2436"/>
            <w:vAlign w:val="center"/>
            <w:tcMar>
              <w:top w:w="80" w:type="dxa"/>
              <w:start w:w="80" w:type="dxa"/>
              <w:bottom w:w="80" w:type="dxa"/>
              <w:end w:w="80" w:type="dxa"/>
            </w:tcMar>
          </w:tcPr>
          <w:p>
            <w:pPr>
              <w:jc w:val="center"/>
            </w:pPr>
            <w:r>
              <w:rPr>
                <w:rFonts w:ascii="Microsoft YaHei" w:hAnsi="Microsoft YaHei" w:eastAsia="Microsoft YaHei"/>
                <w:sz w:val="17"/>
              </w:rPr>
              <w:t>AI 草稿误写入正式业务</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所有写入动作必须进入固定确认页或既有业务表单。</w:t>
            </w:r>
          </w:p>
        </w:tc>
      </w:tr>
      <w:tr>
        <w:tc>
          <w:tcPr>
            <w:tcW w:type="dxa" w:w="2307"/>
            <w:vAlign w:val="center"/>
            <w:tcMar>
              <w:top w:w="80" w:type="dxa"/>
              <w:start w:w="80" w:type="dxa"/>
              <w:bottom w:w="80" w:type="dxa"/>
              <w:end w:w="80" w:type="dxa"/>
            </w:tcMar>
          </w:tcPr>
          <w:p>
            <w:pPr>
              <w:jc w:val="center"/>
            </w:pPr>
            <w:r>
              <w:rPr>
                <w:rFonts w:ascii="Microsoft YaHei" w:hAnsi="Microsoft YaHei" w:eastAsia="Microsoft YaHei"/>
                <w:sz w:val="17"/>
              </w:rPr>
              <w:t>人工兜底链路不完整</w:t>
            </w:r>
          </w:p>
        </w:tc>
        <w:tc>
          <w:tcPr>
            <w:tcW w:type="dxa" w:w="2436"/>
            <w:vAlign w:val="center"/>
            <w:tcMar>
              <w:top w:w="80" w:type="dxa"/>
              <w:start w:w="80" w:type="dxa"/>
              <w:bottom w:w="80" w:type="dxa"/>
              <w:end w:w="80" w:type="dxa"/>
            </w:tcMar>
          </w:tcPr>
          <w:p>
            <w:pPr>
              <w:jc w:val="left"/>
            </w:pPr>
            <w:r>
              <w:rPr>
                <w:rFonts w:ascii="Microsoft YaHei" w:hAnsi="Microsoft YaHei" w:eastAsia="Microsoft YaHei"/>
                <w:sz w:val="17"/>
              </w:rPr>
              <w:t>低置信度或识别错误后用户无法继续办理</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在会话卡片、OCR 确认页和表单草稿页提供候选选择、字段修正、补录、绑定和手工表单入口。</w:t>
            </w:r>
          </w:p>
        </w:tc>
      </w:tr>
      <w:tr>
        <w:tc>
          <w:tcPr>
            <w:tcW w:type="dxa" w:w="2307"/>
            <w:vAlign w:val="center"/>
            <w:tcMar>
              <w:top w:w="80" w:type="dxa"/>
              <w:start w:w="80" w:type="dxa"/>
              <w:bottom w:w="80" w:type="dxa"/>
              <w:end w:w="80" w:type="dxa"/>
            </w:tcMar>
          </w:tcPr>
          <w:p>
            <w:pPr>
              <w:jc w:val="center"/>
            </w:pPr>
            <w:r>
              <w:rPr>
                <w:rFonts w:ascii="Microsoft YaHei" w:hAnsi="Microsoft YaHei" w:eastAsia="Microsoft YaHei"/>
                <w:sz w:val="17"/>
              </w:rPr>
              <w:t>配置变更影响生产</w:t>
            </w:r>
          </w:p>
        </w:tc>
        <w:tc>
          <w:tcPr>
            <w:tcW w:type="dxa" w:w="2436"/>
            <w:vAlign w:val="center"/>
            <w:tcMar>
              <w:top w:w="80" w:type="dxa"/>
              <w:start w:w="80" w:type="dxa"/>
              <w:bottom w:w="80" w:type="dxa"/>
              <w:end w:w="80" w:type="dxa"/>
            </w:tcMar>
          </w:tcPr>
          <w:p>
            <w:pPr>
              <w:jc w:val="left"/>
            </w:pPr>
            <w:r>
              <w:rPr>
                <w:rFonts w:ascii="Microsoft YaHei" w:hAnsi="Microsoft YaHei" w:eastAsia="Microsoft YaHei"/>
                <w:sz w:val="17"/>
              </w:rPr>
              <w:t>Prompt、规则或白名单发布导致异常</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配置版本化、灰度、回滚和审计。</w:t>
            </w:r>
          </w:p>
        </w:tc>
      </w:tr>
      <w:tr>
        <w:tc>
          <w:tcPr>
            <w:tcW w:type="dxa" w:w="2307"/>
            <w:vAlign w:val="center"/>
            <w:tcMar>
              <w:top w:w="80" w:type="dxa"/>
              <w:start w:w="80" w:type="dxa"/>
              <w:bottom w:w="80" w:type="dxa"/>
              <w:end w:w="80" w:type="dxa"/>
            </w:tcMar>
          </w:tcPr>
          <w:p>
            <w:pPr>
              <w:jc w:val="center"/>
            </w:pPr>
            <w:r>
              <w:rPr>
                <w:rFonts w:ascii="Microsoft YaHei" w:hAnsi="Microsoft YaHei" w:eastAsia="Microsoft YaHei"/>
                <w:sz w:val="17"/>
              </w:rPr>
              <w:t>用户期望全自动办理</w:t>
            </w:r>
          </w:p>
        </w:tc>
        <w:tc>
          <w:tcPr>
            <w:tcW w:type="dxa" w:w="2436"/>
            <w:vAlign w:val="center"/>
            <w:tcMar>
              <w:top w:w="80" w:type="dxa"/>
              <w:start w:w="80" w:type="dxa"/>
              <w:bottom w:w="80" w:type="dxa"/>
              <w:end w:w="80" w:type="dxa"/>
            </w:tcMar>
          </w:tcPr>
          <w:p>
            <w:pPr>
              <w:jc w:val="center"/>
            </w:pPr>
            <w:r>
              <w:rPr>
                <w:rFonts w:ascii="Microsoft YaHei" w:hAnsi="Microsoft YaHei" w:eastAsia="Microsoft YaHei"/>
                <w:sz w:val="17"/>
              </w:rPr>
              <w:t>一期范围被误解</w:t>
            </w:r>
          </w:p>
        </w:tc>
        <w:tc>
          <w:tcPr>
            <w:tcW w:type="dxa" w:w="4615"/>
            <w:vAlign w:val="center"/>
            <w:tcMar>
              <w:top w:w="80" w:type="dxa"/>
              <w:start w:w="80" w:type="dxa"/>
              <w:bottom w:w="80" w:type="dxa"/>
              <w:end w:w="80" w:type="dxa"/>
            </w:tcMar>
          </w:tcPr>
          <w:p>
            <w:pPr>
              <w:jc w:val="left"/>
            </w:pPr>
            <w:r>
              <w:rPr>
                <w:rFonts w:ascii="Microsoft YaHei" w:hAnsi="Microsoft YaHei" w:eastAsia="Microsoft YaHei"/>
                <w:sz w:val="17"/>
              </w:rPr>
              <w:t>明确 AI 为建议和草稿，正式写入由用户确认。</w:t>
            </w:r>
          </w:p>
        </w:tc>
      </w:tr>
    </w:tbl>
    <w:p/>
    <w:p>
      <w:pPr>
        <w:pStyle w:val="Heading3"/>
      </w:pPr>
      <w:r>
        <w:t>16.2 外部依赖</w:t>
      </w:r>
    </w:p>
    <w:tbl>
      <w:tblPr>
        <w:tblStyle w:val="TableGrid"/>
        <w:tblW w:type="auto" w:w="0"/>
        <w:jc w:val="center"/>
        <w:tblLayout w:type="fixed"/>
        <w:tblLook w:firstColumn="1" w:firstRow="1" w:lastColumn="0" w:lastRow="0" w:noHBand="0" w:noVBand="1" w:val="04A0"/>
      </w:tblPr>
      <w:tblGrid>
        <w:gridCol w:w="5040"/>
        <w:gridCol w:w="5040"/>
      </w:tblGrid>
      <w:tr>
        <w:tc>
          <w:tcPr>
            <w:tcW w:type="dxa" w:w="1826"/>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依赖</w:t>
            </w:r>
          </w:p>
        </w:tc>
        <w:tc>
          <w:tcPr>
            <w:tcW w:type="dxa" w:w="7533"/>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说明</w:t>
            </w:r>
          </w:p>
        </w:tc>
      </w:tr>
      <w:tr>
        <w:tc>
          <w:tcPr>
            <w:tcW w:type="dxa" w:w="1826"/>
            <w:vAlign w:val="center"/>
            <w:tcMar>
              <w:top w:w="80" w:type="dxa"/>
              <w:start w:w="80" w:type="dxa"/>
              <w:bottom w:w="80" w:type="dxa"/>
              <w:end w:w="80" w:type="dxa"/>
            </w:tcMar>
          </w:tcPr>
          <w:p>
            <w:pPr>
              <w:jc w:val="center"/>
            </w:pPr>
            <w:r>
              <w:rPr>
                <w:rFonts w:ascii="Microsoft YaHei" w:hAnsi="Microsoft YaHei" w:eastAsia="Microsoft YaHei"/>
                <w:sz w:val="17"/>
              </w:rPr>
              <w:t>既有业务系统接口</w:t>
            </w:r>
          </w:p>
        </w:tc>
        <w:tc>
          <w:tcPr>
            <w:tcW w:type="dxa" w:w="7533"/>
            <w:vAlign w:val="center"/>
            <w:tcMar>
              <w:top w:w="80" w:type="dxa"/>
              <w:start w:w="80" w:type="dxa"/>
              <w:bottom w:w="80" w:type="dxa"/>
              <w:end w:w="80" w:type="dxa"/>
            </w:tcMar>
          </w:tcPr>
          <w:p>
            <w:pPr>
              <w:jc w:val="left"/>
            </w:pPr>
            <w:r>
              <w:rPr>
                <w:rFonts w:ascii="Microsoft YaHei" w:hAnsi="Microsoft YaHei" w:eastAsia="Microsoft YaHei"/>
                <w:sz w:val="17"/>
              </w:rPr>
              <w:t>项目、结构、人员、报验、检查、附件、流程、权限接口需稳定可用。</w:t>
            </w:r>
          </w:p>
        </w:tc>
      </w:tr>
      <w:tr>
        <w:tc>
          <w:tcPr>
            <w:tcW w:type="dxa" w:w="1826"/>
            <w:vAlign w:val="center"/>
            <w:tcMar>
              <w:top w:w="80" w:type="dxa"/>
              <w:start w:w="80" w:type="dxa"/>
              <w:bottom w:w="80" w:type="dxa"/>
              <w:end w:w="80" w:type="dxa"/>
            </w:tcMar>
          </w:tcPr>
          <w:p>
            <w:pPr>
              <w:jc w:val="center"/>
            </w:pPr>
            <w:r>
              <w:rPr>
                <w:rFonts w:ascii="Microsoft YaHei" w:hAnsi="Microsoft YaHei" w:eastAsia="Microsoft YaHei"/>
                <w:sz w:val="17"/>
              </w:rPr>
              <w:t>RAG 知识库</w:t>
            </w:r>
          </w:p>
        </w:tc>
        <w:tc>
          <w:tcPr>
            <w:tcW w:type="dxa" w:w="7533"/>
            <w:vAlign w:val="center"/>
            <w:tcMar>
              <w:top w:w="80" w:type="dxa"/>
              <w:start w:w="80" w:type="dxa"/>
              <w:bottom w:w="80" w:type="dxa"/>
              <w:end w:w="80" w:type="dxa"/>
            </w:tcMar>
          </w:tcPr>
          <w:p>
            <w:pPr>
              <w:jc w:val="left"/>
            </w:pPr>
            <w:r>
              <w:rPr>
                <w:rFonts w:ascii="Microsoft YaHei" w:hAnsi="Microsoft YaHei" w:eastAsia="Microsoft YaHei"/>
                <w:sz w:val="17"/>
              </w:rPr>
              <w:t>操作指南、制度规范、来源版本和适用端信息需已整理。</w:t>
            </w:r>
          </w:p>
        </w:tc>
      </w:tr>
      <w:tr>
        <w:tc>
          <w:tcPr>
            <w:tcW w:type="dxa" w:w="1826"/>
            <w:vAlign w:val="center"/>
            <w:tcMar>
              <w:top w:w="80" w:type="dxa"/>
              <w:start w:w="80" w:type="dxa"/>
              <w:bottom w:w="80" w:type="dxa"/>
              <w:end w:w="80" w:type="dxa"/>
            </w:tcMar>
          </w:tcPr>
          <w:p>
            <w:pPr>
              <w:jc w:val="center"/>
            </w:pPr>
            <w:r>
              <w:rPr>
                <w:rFonts w:ascii="Microsoft YaHei" w:hAnsi="Microsoft YaHei" w:eastAsia="Microsoft YaHei"/>
                <w:sz w:val="17"/>
              </w:rPr>
              <w:t>OCR 服务</w:t>
            </w:r>
          </w:p>
        </w:tc>
        <w:tc>
          <w:tcPr>
            <w:tcW w:type="dxa" w:w="7533"/>
            <w:vAlign w:val="center"/>
            <w:tcMar>
              <w:top w:w="80" w:type="dxa"/>
              <w:start w:w="80" w:type="dxa"/>
              <w:bottom w:w="80" w:type="dxa"/>
              <w:end w:w="80" w:type="dxa"/>
            </w:tcMar>
          </w:tcPr>
          <w:p>
            <w:pPr>
              <w:jc w:val="left"/>
            </w:pPr>
            <w:r>
              <w:rPr>
                <w:rFonts w:ascii="Microsoft YaHei" w:hAnsi="Microsoft YaHei" w:eastAsia="Microsoft YaHei"/>
                <w:sz w:val="17"/>
              </w:rPr>
              <w:t>需支持图片/PDF 识别、字段置信度、区域来源和异步任务。</w:t>
            </w:r>
          </w:p>
        </w:tc>
      </w:tr>
      <w:tr>
        <w:tc>
          <w:tcPr>
            <w:tcW w:type="dxa" w:w="1826"/>
            <w:vAlign w:val="center"/>
            <w:tcMar>
              <w:top w:w="80" w:type="dxa"/>
              <w:start w:w="80" w:type="dxa"/>
              <w:bottom w:w="80" w:type="dxa"/>
              <w:end w:w="80" w:type="dxa"/>
            </w:tcMar>
          </w:tcPr>
          <w:p>
            <w:pPr>
              <w:jc w:val="center"/>
            </w:pPr>
            <w:r>
              <w:rPr>
                <w:rFonts w:ascii="Microsoft YaHei" w:hAnsi="Microsoft YaHei" w:eastAsia="Microsoft YaHei"/>
                <w:sz w:val="17"/>
              </w:rPr>
              <w:t>第三方模型供应商</w:t>
            </w:r>
          </w:p>
        </w:tc>
        <w:tc>
          <w:tcPr>
            <w:tcW w:type="dxa" w:w="7533"/>
            <w:vAlign w:val="center"/>
            <w:tcMar>
              <w:top w:w="80" w:type="dxa"/>
              <w:start w:w="80" w:type="dxa"/>
              <w:bottom w:w="80" w:type="dxa"/>
              <w:end w:w="80" w:type="dxa"/>
            </w:tcMar>
          </w:tcPr>
          <w:p>
            <w:pPr>
              <w:jc w:val="left"/>
            </w:pPr>
            <w:r>
              <w:rPr>
                <w:rFonts w:ascii="Microsoft YaHei" w:hAnsi="Microsoft YaHei" w:eastAsia="Microsoft YaHei"/>
                <w:sz w:val="17"/>
              </w:rPr>
              <w:t>需满足安全、审计、留存、训练隔离和可替换要求。</w:t>
            </w:r>
          </w:p>
        </w:tc>
      </w:tr>
      <w:tr>
        <w:tc>
          <w:tcPr>
            <w:tcW w:type="dxa" w:w="1826"/>
            <w:vAlign w:val="center"/>
            <w:tcMar>
              <w:top w:w="80" w:type="dxa"/>
              <w:start w:w="80" w:type="dxa"/>
              <w:bottom w:w="80" w:type="dxa"/>
              <w:end w:w="80" w:type="dxa"/>
            </w:tcMar>
          </w:tcPr>
          <w:p>
            <w:pPr>
              <w:jc w:val="center"/>
            </w:pPr>
            <w:r>
              <w:rPr>
                <w:rFonts w:ascii="Microsoft YaHei" w:hAnsi="Microsoft YaHei" w:eastAsia="Microsoft YaHei"/>
                <w:sz w:val="17"/>
              </w:rPr>
              <w:t>前端容器能力</w:t>
            </w:r>
          </w:p>
        </w:tc>
        <w:tc>
          <w:tcPr>
            <w:tcW w:type="dxa" w:w="7533"/>
            <w:vAlign w:val="center"/>
            <w:tcMar>
              <w:top w:w="80" w:type="dxa"/>
              <w:start w:w="80" w:type="dxa"/>
              <w:bottom w:w="80" w:type="dxa"/>
              <w:end w:w="80" w:type="dxa"/>
            </w:tcMar>
          </w:tcPr>
          <w:p>
            <w:pPr>
              <w:jc w:val="left"/>
            </w:pPr>
            <w:r>
              <w:rPr>
                <w:rFonts w:ascii="Microsoft YaHei" w:hAnsi="Microsoft YaHei" w:eastAsia="Microsoft YaHei"/>
                <w:sz w:val="17"/>
              </w:rPr>
              <w:t>Web 侧边栏、App 一级入口、受控卡片渲染、SSE/轮询能力。</w:t>
            </w:r>
          </w:p>
        </w:tc>
      </w:tr>
      <w:tr>
        <w:tc>
          <w:tcPr>
            <w:tcW w:type="dxa" w:w="1826"/>
            <w:vAlign w:val="center"/>
            <w:tcMar>
              <w:top w:w="80" w:type="dxa"/>
              <w:start w:w="80" w:type="dxa"/>
              <w:bottom w:w="80" w:type="dxa"/>
              <w:end w:w="80" w:type="dxa"/>
            </w:tcMar>
          </w:tcPr>
          <w:p>
            <w:pPr>
              <w:jc w:val="center"/>
            </w:pPr>
            <w:r>
              <w:rPr>
                <w:rFonts w:ascii="Microsoft YaHei" w:hAnsi="Microsoft YaHei" w:eastAsia="Microsoft YaHei"/>
                <w:sz w:val="17"/>
              </w:rPr>
              <w:t>数据口径确认</w:t>
            </w:r>
          </w:p>
        </w:tc>
        <w:tc>
          <w:tcPr>
            <w:tcW w:type="dxa" w:w="7533"/>
            <w:vAlign w:val="center"/>
            <w:tcMar>
              <w:top w:w="80" w:type="dxa"/>
              <w:start w:w="80" w:type="dxa"/>
              <w:bottom w:w="80" w:type="dxa"/>
              <w:end w:w="80" w:type="dxa"/>
            </w:tcMar>
          </w:tcPr>
          <w:p>
            <w:pPr>
              <w:jc w:val="left"/>
            </w:pPr>
            <w:r>
              <w:rPr>
                <w:rFonts w:ascii="Microsoft YaHei" w:hAnsi="Microsoft YaHei" w:eastAsia="Microsoft YaHei"/>
                <w:sz w:val="17"/>
              </w:rPr>
              <w:t>报验/检查指标、层级、时间范围、状态定义需业务确认。</w:t>
            </w:r>
          </w:p>
        </w:tc>
      </w:tr>
      <w:tr>
        <w:tc>
          <w:tcPr>
            <w:tcW w:type="dxa" w:w="1826"/>
            <w:vAlign w:val="center"/>
            <w:tcMar>
              <w:top w:w="80" w:type="dxa"/>
              <w:start w:w="80" w:type="dxa"/>
              <w:bottom w:w="80" w:type="dxa"/>
              <w:end w:w="80" w:type="dxa"/>
            </w:tcMar>
          </w:tcPr>
          <w:p>
            <w:pPr>
              <w:jc w:val="center"/>
            </w:pPr>
            <w:r>
              <w:rPr>
                <w:rFonts w:ascii="Microsoft YaHei" w:hAnsi="Microsoft YaHei" w:eastAsia="Microsoft YaHei"/>
                <w:sz w:val="17"/>
              </w:rPr>
              <w:t>运维监控</w:t>
            </w:r>
          </w:p>
        </w:tc>
        <w:tc>
          <w:tcPr>
            <w:tcW w:type="dxa" w:w="7533"/>
            <w:vAlign w:val="center"/>
            <w:tcMar>
              <w:top w:w="80" w:type="dxa"/>
              <w:start w:w="80" w:type="dxa"/>
              <w:bottom w:w="80" w:type="dxa"/>
              <w:end w:w="80" w:type="dxa"/>
            </w:tcMar>
          </w:tcPr>
          <w:p>
            <w:pPr>
              <w:jc w:val="left"/>
            </w:pPr>
            <w:r>
              <w:rPr>
                <w:rFonts w:ascii="Microsoft YaHei" w:hAnsi="Microsoft YaHei" w:eastAsia="Microsoft YaHei"/>
                <w:sz w:val="17"/>
              </w:rPr>
              <w:t>trace、日志、告警、限流、配额和回滚机制。</w:t>
            </w:r>
          </w:p>
        </w:tc>
      </w:tr>
    </w:tbl>
    <w:p/>
    <w:p>
      <w:pPr>
        <w:pStyle w:val="Heading3"/>
      </w:pPr>
      <w:r>
        <w:t>16.3 待确认事项</w:t>
      </w:r>
    </w:p>
    <w:p>
      <w:pPr>
        <w:spacing w:after="60"/>
        <w:ind w:left="403" w:hanging="317"/>
      </w:pPr>
      <w:r>
        <w:t>1. Web 端侧边栏入口的最终位置和图标样式。</w:t>
      </w:r>
    </w:p>
    <w:p>
      <w:pPr>
        <w:spacing w:after="60"/>
        <w:ind w:left="403" w:hanging="317"/>
      </w:pPr>
      <w:r>
        <w:t>2. App 底部一级入口名称、图标和与现有菜单的排序关系。</w:t>
      </w:r>
    </w:p>
    <w:p>
      <w:pPr>
        <w:spacing w:after="60"/>
        <w:ind w:left="403" w:hanging="317"/>
      </w:pPr>
      <w:r>
        <w:t>3. 语音能力是否由现有 App 语音转写组件提供。</w:t>
      </w:r>
    </w:p>
    <w:p>
      <w:pPr>
        <w:spacing w:after="60"/>
        <w:ind w:left="403" w:hanging="317"/>
      </w:pPr>
      <w:r>
        <w:t>4. OCR 支持的文件大小、页数、图片格式和 PDF 类型。</w:t>
      </w:r>
    </w:p>
    <w:p>
      <w:pPr>
        <w:spacing w:after="60"/>
        <w:ind w:left="403" w:hanging="317"/>
      </w:pPr>
      <w:r>
        <w:t>5. 报表导出模板、样式和盖章/水印要求。</w:t>
      </w:r>
    </w:p>
    <w:p>
      <w:pPr>
        <w:spacing w:after="60"/>
        <w:ind w:left="403" w:hanging="317"/>
      </w:pPr>
      <w:r>
        <w:t>6. 第三方模型供应商、模型版本和数据安全协议。</w:t>
      </w:r>
    </w:p>
    <w:p>
      <w:pPr>
        <w:spacing w:after="60"/>
        <w:ind w:left="403" w:hanging="317"/>
      </w:pPr>
      <w:r>
        <w:t>7. 首批高频操作指南清单和来源版本。</w:t>
      </w:r>
    </w:p>
    <w:p>
      <w:pPr>
        <w:spacing w:after="60"/>
        <w:ind w:left="403" w:hanging="317"/>
      </w:pPr>
      <w:r>
        <w:t>8. 灰度试点项目和试点用户范围。</w:t>
      </w:r>
    </w:p>
    <w:p>
      <w:pPr>
        <w:pStyle w:val="Heading2"/>
      </w:pPr>
      <w:r>
        <w:t>17. 附录</w:t>
      </w:r>
    </w:p>
    <w:p>
      <w:pPr>
        <w:pStyle w:val="Heading3"/>
      </w:pPr>
      <w:r>
        <w:t>17.1 一期功能清单摘要</w:t>
      </w:r>
    </w:p>
    <w:tbl>
      <w:tblPr>
        <w:tblStyle w:val="TableGrid"/>
        <w:tblW w:type="auto" w:w="0"/>
        <w:jc w:val="center"/>
        <w:tblLayout w:type="fixed"/>
        <w:tblLook w:firstColumn="1" w:firstRow="1" w:lastColumn="0" w:lastRow="0" w:noHBand="0" w:noVBand="1" w:val="04A0"/>
      </w:tblPr>
      <w:tblGrid>
        <w:gridCol w:w="5040"/>
        <w:gridCol w:w="5040"/>
      </w:tblGrid>
      <w:tr>
        <w:tc>
          <w:tcPr>
            <w:tcW w:type="dxa" w:w="1369"/>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类别</w:t>
            </w:r>
          </w:p>
        </w:tc>
        <w:tc>
          <w:tcPr>
            <w:tcW w:type="dxa" w:w="7990"/>
            <w:vAlign w:val="center"/>
            <w:tcMar>
              <w:top w:w="80" w:type="dxa"/>
              <w:start w:w="80" w:type="dxa"/>
              <w:bottom w:w="80" w:type="dxa"/>
              <w:end w:w="80" w:type="dxa"/>
            </w:tcMar>
            <w:shd w:fill="1F4E79"/>
          </w:tcPr>
          <w:p>
            <w:pPr>
              <w:jc w:val="center"/>
            </w:pPr>
            <w:r>
              <w:rPr>
                <w:rFonts w:ascii="Microsoft YaHei" w:hAnsi="Microsoft YaHei" w:eastAsia="Microsoft YaHei"/>
                <w:b/>
                <w:color w:val="FFFFFF"/>
                <w:sz w:val="17"/>
              </w:rPr>
              <w:t>功能</w:t>
            </w:r>
          </w:p>
        </w:tc>
      </w:tr>
      <w:tr>
        <w:tc>
          <w:tcPr>
            <w:tcW w:type="dxa" w:w="1369"/>
            <w:vAlign w:val="center"/>
            <w:tcMar>
              <w:top w:w="80" w:type="dxa"/>
              <w:start w:w="80" w:type="dxa"/>
              <w:bottom w:w="80" w:type="dxa"/>
              <w:end w:w="80" w:type="dxa"/>
            </w:tcMar>
          </w:tcPr>
          <w:p>
            <w:pPr>
              <w:jc w:val="center"/>
            </w:pPr>
            <w:r>
              <w:rPr>
                <w:rFonts w:ascii="Microsoft YaHei" w:hAnsi="Microsoft YaHei" w:eastAsia="Microsoft YaHei"/>
                <w:sz w:val="17"/>
              </w:rPr>
              <w:t>入口</w:t>
            </w:r>
          </w:p>
        </w:tc>
        <w:tc>
          <w:tcPr>
            <w:tcW w:type="dxa" w:w="7990"/>
            <w:vAlign w:val="center"/>
            <w:tcMar>
              <w:top w:w="80" w:type="dxa"/>
              <w:start w:w="80" w:type="dxa"/>
              <w:bottom w:w="80" w:type="dxa"/>
              <w:end w:w="80" w:type="dxa"/>
            </w:tcMar>
          </w:tcPr>
          <w:p>
            <w:pPr>
              <w:jc w:val="left"/>
            </w:pPr>
            <w:r>
              <w:rPr>
                <w:rFonts w:ascii="Microsoft YaHei" w:hAnsi="Microsoft YaHei" w:eastAsia="Microsoft YaHei"/>
                <w:sz w:val="17"/>
              </w:rPr>
              <w:t>Web AI 侧边栏、App AI 一级入口</w:t>
            </w:r>
          </w:p>
        </w:tc>
      </w:tr>
      <w:tr>
        <w:tc>
          <w:tcPr>
            <w:tcW w:type="dxa" w:w="1369"/>
            <w:vAlign w:val="center"/>
            <w:tcMar>
              <w:top w:w="80" w:type="dxa"/>
              <w:start w:w="80" w:type="dxa"/>
              <w:bottom w:w="80" w:type="dxa"/>
              <w:end w:w="80" w:type="dxa"/>
            </w:tcMar>
          </w:tcPr>
          <w:p>
            <w:pPr>
              <w:jc w:val="center"/>
            </w:pPr>
            <w:r>
              <w:rPr>
                <w:rFonts w:ascii="Microsoft YaHei" w:hAnsi="Microsoft YaHei" w:eastAsia="Microsoft YaHei"/>
                <w:sz w:val="17"/>
              </w:rPr>
              <w:t>输入</w:t>
            </w:r>
          </w:p>
        </w:tc>
        <w:tc>
          <w:tcPr>
            <w:tcW w:type="dxa" w:w="7990"/>
            <w:vAlign w:val="center"/>
            <w:tcMar>
              <w:top w:w="80" w:type="dxa"/>
              <w:start w:w="80" w:type="dxa"/>
              <w:bottom w:w="80" w:type="dxa"/>
              <w:end w:w="80" w:type="dxa"/>
            </w:tcMar>
          </w:tcPr>
          <w:p>
            <w:pPr>
              <w:jc w:val="left"/>
            </w:pPr>
            <w:r>
              <w:rPr>
                <w:rFonts w:ascii="Microsoft YaHei" w:hAnsi="Microsoft YaHei" w:eastAsia="Microsoft YaHei"/>
                <w:sz w:val="17"/>
              </w:rPr>
              <w:t>文本、语音转写、图片/PDF、拍照/相册</w:t>
            </w:r>
          </w:p>
        </w:tc>
      </w:tr>
      <w:tr>
        <w:tc>
          <w:tcPr>
            <w:tcW w:type="dxa" w:w="1369"/>
            <w:vAlign w:val="center"/>
            <w:tcMar>
              <w:top w:w="80" w:type="dxa"/>
              <w:start w:w="80" w:type="dxa"/>
              <w:bottom w:w="80" w:type="dxa"/>
              <w:end w:w="80" w:type="dxa"/>
            </w:tcMar>
          </w:tcPr>
          <w:p>
            <w:pPr>
              <w:jc w:val="center"/>
            </w:pPr>
            <w:r>
              <w:rPr>
                <w:rFonts w:ascii="Microsoft YaHei" w:hAnsi="Microsoft YaHei" w:eastAsia="Microsoft YaHei"/>
                <w:sz w:val="17"/>
              </w:rPr>
              <w:t>Agent</w:t>
            </w:r>
          </w:p>
        </w:tc>
        <w:tc>
          <w:tcPr>
            <w:tcW w:type="dxa" w:w="7990"/>
            <w:vAlign w:val="center"/>
            <w:tcMar>
              <w:top w:w="80" w:type="dxa"/>
              <w:start w:w="80" w:type="dxa"/>
              <w:bottom w:w="80" w:type="dxa"/>
              <w:end w:w="80" w:type="dxa"/>
            </w:tcMar>
          </w:tcPr>
          <w:p>
            <w:pPr>
              <w:jc w:val="left"/>
            </w:pPr>
            <w:r>
              <w:rPr>
                <w:rFonts w:ascii="Microsoft YaHei" w:hAnsi="Microsoft YaHei" w:eastAsia="Microsoft YaHei"/>
                <w:sz w:val="17"/>
              </w:rPr>
              <w:t>意图识别、槽位抽取、追问、Action Plan、工具调用、结果组织</w:t>
            </w:r>
          </w:p>
        </w:tc>
      </w:tr>
      <w:tr>
        <w:tc>
          <w:tcPr>
            <w:tcW w:type="dxa" w:w="1369"/>
            <w:vAlign w:val="center"/>
            <w:tcMar>
              <w:top w:w="80" w:type="dxa"/>
              <w:start w:w="80" w:type="dxa"/>
              <w:bottom w:w="80" w:type="dxa"/>
              <w:end w:w="80" w:type="dxa"/>
            </w:tcMar>
          </w:tcPr>
          <w:p>
            <w:pPr>
              <w:jc w:val="center"/>
            </w:pPr>
            <w:r>
              <w:rPr>
                <w:rFonts w:ascii="Microsoft YaHei" w:hAnsi="Microsoft YaHei" w:eastAsia="Microsoft YaHei"/>
                <w:sz w:val="17"/>
              </w:rPr>
              <w:t>指南</w:t>
            </w:r>
          </w:p>
        </w:tc>
        <w:tc>
          <w:tcPr>
            <w:tcW w:type="dxa" w:w="7990"/>
            <w:vAlign w:val="center"/>
            <w:tcMar>
              <w:top w:w="80" w:type="dxa"/>
              <w:start w:w="80" w:type="dxa"/>
              <w:bottom w:w="80" w:type="dxa"/>
              <w:end w:w="80" w:type="dxa"/>
            </w:tcMar>
          </w:tcPr>
          <w:p>
            <w:pPr>
              <w:jc w:val="left"/>
            </w:pPr>
            <w:r>
              <w:rPr>
                <w:rFonts w:ascii="Microsoft YaHei" w:hAnsi="Microsoft YaHei" w:eastAsia="Microsoft YaHei"/>
                <w:sz w:val="17"/>
              </w:rPr>
              <w:t>RAG 检索、候选指南、来源版本、业务入口</w:t>
            </w:r>
          </w:p>
        </w:tc>
      </w:tr>
      <w:tr>
        <w:tc>
          <w:tcPr>
            <w:tcW w:type="dxa" w:w="1369"/>
            <w:vAlign w:val="center"/>
            <w:tcMar>
              <w:top w:w="80" w:type="dxa"/>
              <w:start w:w="80" w:type="dxa"/>
              <w:bottom w:w="80" w:type="dxa"/>
              <w:end w:w="80" w:type="dxa"/>
            </w:tcMar>
          </w:tcPr>
          <w:p>
            <w:pPr>
              <w:jc w:val="center"/>
            </w:pPr>
            <w:r>
              <w:rPr>
                <w:rFonts w:ascii="Microsoft YaHei" w:hAnsi="Microsoft YaHei" w:eastAsia="Microsoft YaHei"/>
                <w:sz w:val="17"/>
              </w:rPr>
              <w:t>表单</w:t>
            </w:r>
          </w:p>
        </w:tc>
        <w:tc>
          <w:tcPr>
            <w:tcW w:type="dxa" w:w="7990"/>
            <w:vAlign w:val="center"/>
            <w:tcMar>
              <w:top w:w="80" w:type="dxa"/>
              <w:start w:w="80" w:type="dxa"/>
              <w:bottom w:w="80" w:type="dxa"/>
              <w:end w:w="80" w:type="dxa"/>
            </w:tcMar>
          </w:tcPr>
          <w:p>
            <w:pPr>
              <w:jc w:val="left"/>
            </w:pPr>
            <w:r>
              <w:rPr>
                <w:rFonts w:ascii="Microsoft YaHei" w:hAnsi="Microsoft YaHei" w:eastAsia="Microsoft YaHei"/>
                <w:sz w:val="17"/>
              </w:rPr>
              <w:t>验收申请草稿、检查记录草稿、固定确认页、提交回传</w:t>
            </w:r>
          </w:p>
        </w:tc>
      </w:tr>
      <w:tr>
        <w:tc>
          <w:tcPr>
            <w:tcW w:type="dxa" w:w="1369"/>
            <w:vAlign w:val="center"/>
            <w:tcMar>
              <w:top w:w="80" w:type="dxa"/>
              <w:start w:w="80" w:type="dxa"/>
              <w:bottom w:w="80" w:type="dxa"/>
              <w:end w:w="80" w:type="dxa"/>
            </w:tcMar>
          </w:tcPr>
          <w:p>
            <w:pPr>
              <w:jc w:val="center"/>
            </w:pPr>
            <w:r>
              <w:rPr>
                <w:rFonts w:ascii="Microsoft YaHei" w:hAnsi="Microsoft YaHei" w:eastAsia="Microsoft YaHei"/>
                <w:sz w:val="17"/>
              </w:rPr>
              <w:t>简报</w:t>
            </w:r>
          </w:p>
        </w:tc>
        <w:tc>
          <w:tcPr>
            <w:tcW w:type="dxa" w:w="7990"/>
            <w:vAlign w:val="center"/>
            <w:tcMar>
              <w:top w:w="80" w:type="dxa"/>
              <w:start w:w="80" w:type="dxa"/>
              <w:bottom w:w="80" w:type="dxa"/>
              <w:end w:w="80" w:type="dxa"/>
            </w:tcMar>
          </w:tcPr>
          <w:p>
            <w:pPr>
              <w:jc w:val="left"/>
            </w:pPr>
            <w:r>
              <w:rPr>
                <w:rFonts w:ascii="Microsoft YaHei" w:hAnsi="Microsoft YaHei" w:eastAsia="Microsoft YaHei"/>
                <w:sz w:val="17"/>
              </w:rPr>
              <w:t>四级层级统计、指标卡、图表、钻取、导出、历史快照</w:t>
            </w:r>
          </w:p>
        </w:tc>
      </w:tr>
      <w:tr>
        <w:tc>
          <w:tcPr>
            <w:tcW w:type="dxa" w:w="1369"/>
            <w:vAlign w:val="center"/>
            <w:tcMar>
              <w:top w:w="80" w:type="dxa"/>
              <w:start w:w="80" w:type="dxa"/>
              <w:bottom w:w="80" w:type="dxa"/>
              <w:end w:w="80" w:type="dxa"/>
            </w:tcMar>
          </w:tcPr>
          <w:p>
            <w:pPr>
              <w:jc w:val="center"/>
            </w:pPr>
            <w:r>
              <w:rPr>
                <w:rFonts w:ascii="Microsoft YaHei" w:hAnsi="Microsoft YaHei" w:eastAsia="Microsoft YaHei"/>
                <w:sz w:val="17"/>
              </w:rPr>
              <w:t>OCR</w:t>
            </w:r>
          </w:p>
        </w:tc>
        <w:tc>
          <w:tcPr>
            <w:tcW w:type="dxa" w:w="7990"/>
            <w:vAlign w:val="center"/>
            <w:tcMar>
              <w:top w:w="80" w:type="dxa"/>
              <w:start w:w="80" w:type="dxa"/>
              <w:bottom w:w="80" w:type="dxa"/>
              <w:end w:w="80" w:type="dxa"/>
            </w:tcMar>
          </w:tcPr>
          <w:p>
            <w:pPr>
              <w:jc w:val="left"/>
            </w:pPr>
            <w:r>
              <w:rPr>
                <w:rFonts w:ascii="Microsoft YaHei" w:hAnsi="Microsoft YaHei" w:eastAsia="Microsoft YaHei"/>
                <w:sz w:val="17"/>
              </w:rPr>
              <w:t>白板照片、责任登记卡、图片/PDF 识别、候选匹配、表单填充、附件挂接</w:t>
            </w:r>
          </w:p>
        </w:tc>
      </w:tr>
      <w:tr>
        <w:tc>
          <w:tcPr>
            <w:tcW w:type="dxa" w:w="1369"/>
            <w:vAlign w:val="center"/>
            <w:tcMar>
              <w:top w:w="80" w:type="dxa"/>
              <w:start w:w="80" w:type="dxa"/>
              <w:bottom w:w="80" w:type="dxa"/>
              <w:end w:w="80" w:type="dxa"/>
            </w:tcMar>
          </w:tcPr>
          <w:p>
            <w:pPr>
              <w:jc w:val="center"/>
            </w:pPr>
            <w:r>
              <w:rPr>
                <w:rFonts w:ascii="Microsoft YaHei" w:hAnsi="Microsoft YaHei" w:eastAsia="Microsoft YaHei"/>
                <w:sz w:val="17"/>
              </w:rPr>
              <w:t>安全</w:t>
            </w:r>
          </w:p>
        </w:tc>
        <w:tc>
          <w:tcPr>
            <w:tcW w:type="dxa" w:w="7990"/>
            <w:vAlign w:val="center"/>
            <w:tcMar>
              <w:top w:w="80" w:type="dxa"/>
              <w:start w:w="80" w:type="dxa"/>
              <w:bottom w:w="80" w:type="dxa"/>
              <w:end w:w="80" w:type="dxa"/>
            </w:tcMar>
          </w:tcPr>
          <w:p>
            <w:pPr>
              <w:jc w:val="left"/>
            </w:pPr>
            <w:r>
              <w:rPr>
                <w:rFonts w:ascii="Microsoft YaHei" w:hAnsi="Microsoft YaHei" w:eastAsia="Microsoft YaHei"/>
                <w:sz w:val="17"/>
              </w:rPr>
              <w:t>权限映射、工具白名单、写操作确认、审计留痕、异常兜底</w:t>
            </w:r>
          </w:p>
        </w:tc>
      </w:tr>
    </w:tbl>
    <w:p/>
    <w:p>
      <w:pPr>
        <w:pStyle w:val="Heading3"/>
      </w:pPr>
      <w:r>
        <w:t>17.2 关键规则摘要</w:t>
      </w:r>
    </w:p>
    <w:p>
      <w:pPr>
        <w:spacing w:after="60"/>
        <w:ind w:left="403" w:hanging="317"/>
      </w:pPr>
      <w:r>
        <w:t>1. AI 生成内容属于建议、草稿、解释或受控 UI schema，不作为业务最终事实。</w:t>
      </w:r>
    </w:p>
    <w:p>
      <w:pPr>
        <w:spacing w:after="60"/>
        <w:ind w:left="403" w:hanging="317"/>
      </w:pPr>
      <w:r>
        <w:t>2. 所有正式业务写入动作必须由当前登录用户显式确认。</w:t>
      </w:r>
    </w:p>
    <w:p>
      <w:pPr>
        <w:spacing w:after="60"/>
        <w:ind w:left="403" w:hanging="317"/>
      </w:pPr>
      <w:r>
        <w:t>3. 权限、流程状态、字段校验、审批规则、数据口径以既有 Spring 业务系统为准。</w:t>
      </w:r>
    </w:p>
    <w:p>
      <w:pPr>
        <w:spacing w:after="60"/>
        <w:ind w:left="403" w:hanging="317"/>
      </w:pPr>
      <w:r>
        <w:t>4. Deep Agents 不直连生产 MySQL、不访问附件原始地址、不执行任意 SQL、不自由调用任意 HTTP。</w:t>
      </w:r>
    </w:p>
    <w:p>
      <w:pPr>
        <w:spacing w:after="60"/>
        <w:ind w:left="403" w:hanging="317"/>
      </w:pPr>
      <w:r>
        <w:t>5. Web/App 不直接调用 AI 服务，所有请求统一进入 Spring AI 网关。</w:t>
      </w:r>
    </w:p>
    <w:p>
      <w:pPr>
        <w:spacing w:after="60"/>
        <w:ind w:left="403" w:hanging="317"/>
      </w:pPr>
      <w:r>
        <w:t>6. RAG 用于解释制度、指南、规范和操作步骤，业务事实来自 MySQL。</w:t>
      </w:r>
    </w:p>
    <w:p>
      <w:pPr>
        <w:spacing w:after="60"/>
        <w:ind w:left="403" w:hanging="317"/>
      </w:pPr>
      <w:r>
        <w:t>7. GenUI 仅允许白名单组件和 schema，不允许动态脚本。</w:t>
      </w:r>
    </w:p>
    <w:p>
      <w:pPr>
        <w:spacing w:after="60"/>
        <w:ind w:left="403" w:hanging="317"/>
      </w:pPr>
      <w:r>
        <w:t>8. AI 服务异常不得影响人工业务主流程。</w:t>
      </w:r>
    </w:p>
    <w:p>
      <w:pPr>
        <w:spacing w:after="60"/>
        <w:ind w:left="403" w:hanging="317"/>
      </w:pPr>
      <w:r>
        <w:t>9. AI 无法确定结果、结果置信度低、候选冲突或用户发现识别错误时，必须进入人在回路；用户确认、修正、补录或绑定后的结果作为业务最终输入。</w:t>
      </w:r>
    </w:p>
    <w:p>
      <w:pPr>
        <w:pStyle w:val="Heading3"/>
      </w:pPr>
      <w:r>
        <w:t>17.3 参考输入</w:t>
      </w:r>
    </w:p>
    <w:p>
      <w:pPr>
        <w:spacing w:after="60"/>
        <w:ind w:left="403" w:hanging="317"/>
      </w:pPr>
      <w:r>
        <w:t>1. 主线程需求讨论。</w:t>
      </w:r>
    </w:p>
    <w:p>
      <w:pPr>
        <w:spacing w:after="60"/>
        <w:ind w:left="403" w:hanging="317"/>
      </w:pPr>
      <w:r>
        <w:t>2. Grilling 子线程 01-09。</w:t>
      </w:r>
    </w:p>
    <w:p>
      <w:pPr>
        <w:spacing w:after="60"/>
        <w:ind w:left="403" w:hanging="317"/>
      </w:pPr>
      <w:r>
        <w:t>3. 工序 AI 助手需求说明书 OCR 场景细化版。</w:t>
      </w:r>
    </w:p>
    <w:p>
      <w:pPr>
        <w:spacing w:after="60"/>
        <w:ind w:left="403" w:hanging="317"/>
      </w:pPr>
      <w:r>
        <w:t>4. 工序 AI 助手需求说明书多领域澄清合并版。</w:t>
      </w:r>
    </w:p>
    <w:p>
      <w:pPr>
        <w:spacing w:after="60"/>
        <w:ind w:left="403" w:hanging="317"/>
      </w:pPr>
      <w:r>
        <w:t>5. 工序 AI 助手 AI Coding 开发规格说明。</w:t>
      </w:r>
    </w:p>
    <w:p>
      <w:pPr>
        <w:pStyle w:val="Heading3"/>
      </w:pPr>
      <w:r>
        <w:t>17.4 建议后续扩展</w:t>
      </w:r>
    </w:p>
    <w:p>
      <w:pPr>
        <w:spacing w:after="60"/>
        <w:ind w:left="403" w:hanging="317"/>
      </w:pPr>
      <w:r>
        <w:t>1. 知识库内容制作和审核后台。</w:t>
      </w:r>
    </w:p>
    <w:p>
      <w:pPr>
        <w:spacing w:after="60"/>
        <w:ind w:left="403" w:hanging="317"/>
      </w:pPr>
      <w:r>
        <w:t>2. 更完整的整改闭环、复验、审批辅助能力。</w:t>
      </w:r>
    </w:p>
    <w:p>
      <w:pPr>
        <w:spacing w:after="60"/>
        <w:ind w:left="403" w:hanging="317"/>
      </w:pPr>
      <w:r>
        <w:t>3. 更多类型线下资料的结构化识别。</w:t>
      </w:r>
    </w:p>
    <w:p>
      <w:pPr>
        <w:spacing w:after="60"/>
        <w:ind w:left="403" w:hanging="317"/>
      </w:pPr>
      <w:r>
        <w:t>4. 个性化常用指令和角色化首页。</w:t>
      </w:r>
    </w:p>
    <w:p>
      <w:pPr>
        <w:spacing w:after="60"/>
        <w:ind w:left="403" w:hanging="317"/>
      </w:pPr>
      <w:r>
        <w:t>5. 跨项目质量风险预测和趋势洞察。</w:t>
      </w:r>
    </w:p>
    <w:p>
      <w:pPr>
        <w:spacing w:after="60"/>
        <w:ind w:left="403" w:hanging="317"/>
      </w:pPr>
      <w:r>
        <w:t>6. 私有化模型或行业模型微调评估。</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AI ??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Code">
    <w:name w:val="PRD Code"/>
    <w:rPr>
      <w:rFonts w:ascii="Consolas" w:hAnsi="Consolas"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AI ???Agent?PRD ???</dc:title>
  <dc:subject>???? Demo ??????? PRD</dc:subject>
  <dc:creator>python-docx</dc:creator>
  <cp:keywords/>
  <dc:description>Generated from Markdown source with normalized heading and list numbering.</dc:description>
  <cp:lastModifiedBy/>
  <cp:revision>1</cp:revision>
  <dcterms:created xsi:type="dcterms:W3CDTF">2013-12-23T23:15:00Z</dcterms:created>
  <dcterms:modified xsi:type="dcterms:W3CDTF">2013-12-23T23:15:00Z</dcterms:modified>
  <cp:category/>
</cp:coreProperties>
</file>