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Style w:val="6"/>
          <w:rFonts w:hint="eastAsia"/>
          <w:lang w:val="en-US" w:eastAsia="zh-CN"/>
        </w:rPr>
        <w:t>1贝叶斯公式</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2381250" cy="1781175"/>
            <wp:effectExtent l="0" t="0" r="6350" b="9525"/>
            <wp:docPr id="5" name="图片 1" descr="贝叶斯公式">
              <a:hlinkClick xmlns:a="http://schemas.openxmlformats.org/drawingml/2006/main" r:id="rId4"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贝叶斯公式"/>
                    <pic:cNvPicPr>
                      <a:picLocks noChangeAspect="1"/>
                    </pic:cNvPicPr>
                  </pic:nvPicPr>
                  <pic:blipFill>
                    <a:blip r:embed="rId5"/>
                    <a:stretch>
                      <a:fillRect/>
                    </a:stretch>
                  </pic:blipFill>
                  <pic:spPr>
                    <a:xfrm>
                      <a:off x="0" y="0"/>
                      <a:ext cx="2381250" cy="1781175"/>
                    </a:xfrm>
                    <a:prstGeom prst="rect">
                      <a:avLst/>
                    </a:prstGeom>
                    <a:noFill/>
                    <a:ln w="9525">
                      <a:noFill/>
                    </a:ln>
                  </pic:spPr>
                </pic:pic>
              </a:graphicData>
            </a:graphic>
          </wp:inline>
        </w:drawing>
      </w:r>
    </w:p>
    <w:p>
      <w:pPr>
        <w:ind w:firstLine="420" w:firstLineChars="0"/>
        <w:rPr>
          <w:rStyle w:val="6"/>
          <w:rFonts w:hint="eastAsia"/>
          <w:szCs w:val="22"/>
          <w:lang w:val="en-US" w:eastAsia="zh-CN"/>
        </w:rPr>
      </w:pPr>
      <w:r>
        <w:rPr>
          <w:rStyle w:val="6"/>
          <w:rFonts w:hint="eastAsia"/>
          <w:szCs w:val="22"/>
          <w:lang w:val="en-US" w:eastAsia="zh-CN"/>
        </w:rPr>
        <w:fldChar w:fldCharType="begin"/>
      </w:r>
      <w:r>
        <w:rPr>
          <w:rStyle w:val="6"/>
          <w:rFonts w:hint="eastAsia"/>
          <w:szCs w:val="22"/>
          <w:lang w:val="en-US" w:eastAsia="zh-CN"/>
        </w:rPr>
        <w:instrText xml:space="preserve"> HYPERLINK "https://baike.sogou.com/lemma/ShowInnerLink.htm?lemmaId=238258&amp;ss_c=ssc.citiao.link" \t "https://baike.sogou.com/_blank" </w:instrText>
      </w:r>
      <w:r>
        <w:rPr>
          <w:rStyle w:val="6"/>
          <w:rFonts w:hint="eastAsia"/>
          <w:szCs w:val="22"/>
          <w:lang w:val="en-US" w:eastAsia="zh-CN"/>
        </w:rPr>
        <w:fldChar w:fldCharType="separate"/>
      </w:r>
      <w:r>
        <w:rPr>
          <w:rStyle w:val="6"/>
          <w:rFonts w:hint="eastAsia"/>
          <w:szCs w:val="22"/>
          <w:lang w:val="en-US" w:eastAsia="zh-CN"/>
        </w:rPr>
        <w:t>贝叶斯</w:t>
      </w:r>
      <w:r>
        <w:rPr>
          <w:rStyle w:val="6"/>
          <w:rFonts w:hint="eastAsia"/>
          <w:szCs w:val="22"/>
          <w:lang w:val="en-US" w:eastAsia="zh-CN"/>
        </w:rPr>
        <w:fldChar w:fldCharType="end"/>
      </w:r>
      <w:r>
        <w:rPr>
          <w:rStyle w:val="6"/>
          <w:rFonts w:hint="eastAsia"/>
          <w:szCs w:val="22"/>
          <w:lang w:val="en-US" w:eastAsia="zh-CN"/>
        </w:rPr>
        <w:t>定理由英国数学家贝叶斯 ( Thomas Bayes 1702-1761 ) 发现，用来描述两个条件 概率之间的关系，比如 P(A|B) 和 P(B|A)。按照</w:t>
      </w:r>
      <w:r>
        <w:rPr>
          <w:rStyle w:val="6"/>
          <w:rFonts w:hint="eastAsia"/>
          <w:szCs w:val="22"/>
          <w:lang w:val="en-US" w:eastAsia="zh-CN"/>
        </w:rPr>
        <w:fldChar w:fldCharType="begin"/>
      </w:r>
      <w:r>
        <w:rPr>
          <w:rStyle w:val="6"/>
          <w:rFonts w:hint="eastAsia"/>
          <w:szCs w:val="22"/>
          <w:lang w:val="en-US" w:eastAsia="zh-CN"/>
        </w:rPr>
        <w:instrText xml:space="preserve"> HYPERLINK "https://baike.sogou.com/lemma/ShowInnerLink.htm?lemmaId=7850321&amp;ss_c=ssc.citiao.link" \t "https://baike.sogou.com/_blank" </w:instrText>
      </w:r>
      <w:r>
        <w:rPr>
          <w:rStyle w:val="6"/>
          <w:rFonts w:hint="eastAsia"/>
          <w:szCs w:val="22"/>
          <w:lang w:val="en-US" w:eastAsia="zh-CN"/>
        </w:rPr>
        <w:fldChar w:fldCharType="separate"/>
      </w:r>
      <w:r>
        <w:rPr>
          <w:rStyle w:val="6"/>
          <w:rFonts w:hint="eastAsia"/>
          <w:szCs w:val="22"/>
          <w:lang w:val="en-US" w:eastAsia="zh-CN"/>
        </w:rPr>
        <w:t>乘法法则</w:t>
      </w:r>
      <w:r>
        <w:rPr>
          <w:rStyle w:val="6"/>
          <w:rFonts w:hint="eastAsia"/>
          <w:szCs w:val="22"/>
          <w:lang w:val="en-US" w:eastAsia="zh-CN"/>
        </w:rPr>
        <w:fldChar w:fldCharType="end"/>
      </w:r>
      <w:r>
        <w:rPr>
          <w:rStyle w:val="6"/>
          <w:rFonts w:hint="eastAsia"/>
          <w:szCs w:val="22"/>
          <w:lang w:val="en-US" w:eastAsia="zh-CN"/>
        </w:rPr>
        <w:t xml:space="preserve">，可以立刻导出：P(A∩B) = P(A)*P(B|A)=P(B)*P(A|B)。如上公式也可变形为：P(B|A) = P(A|B)*P(B) / P(A)。 </w:t>
      </w:r>
    </w:p>
    <w:p>
      <w:pPr>
        <w:pStyle w:val="3"/>
        <w:rPr>
          <w:rStyle w:val="6"/>
          <w:rFonts w:hint="eastAsia"/>
          <w:szCs w:val="22"/>
          <w:lang w:val="en-US" w:eastAsia="zh-CN"/>
        </w:rPr>
      </w:pPr>
      <w:r>
        <w:rPr>
          <w:rStyle w:val="6"/>
          <w:rFonts w:hint="eastAsia"/>
          <w:szCs w:val="22"/>
          <w:lang w:val="en-US" w:eastAsia="zh-CN"/>
        </w:rPr>
        <w:t>1.1案例</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例如：一座别墅在过去的 20 年里一共发生过 2 次被盗，别墅的主人有</w:t>
      </w:r>
      <w:r>
        <w:rPr>
          <w:rStyle w:val="6"/>
          <w:rFonts w:hint="eastAsia" w:asciiTheme="minorHAnsi" w:hAnsiTheme="minorHAnsi" w:eastAsiaTheme="minorEastAsia" w:cstheme="minorBidi"/>
          <w:kern w:val="2"/>
          <w:sz w:val="21"/>
          <w:szCs w:val="22"/>
          <w:lang w:val="en-US" w:eastAsia="zh-CN" w:bidi="ar-SA"/>
        </w:rPr>
        <w:fldChar w:fldCharType="begin"/>
      </w:r>
      <w:r>
        <w:rPr>
          <w:rStyle w:val="6"/>
          <w:rFonts w:hint="eastAsia" w:asciiTheme="minorHAnsi" w:hAnsiTheme="minorHAnsi" w:eastAsiaTheme="minorEastAsia" w:cstheme="minorBidi"/>
          <w:kern w:val="2"/>
          <w:sz w:val="21"/>
          <w:szCs w:val="22"/>
          <w:lang w:val="en-US" w:eastAsia="zh-CN" w:bidi="ar-SA"/>
        </w:rPr>
        <w:instrText xml:space="preserve"> HYPERLINK "https://baike.sogou.com/lemma/ShowInnerLink.htm?lemmaId=101545456&amp;ss_c=ssc.citiao.link" \t "https://baike.sogou.com/_blank" </w:instrText>
      </w:r>
      <w:r>
        <w:rPr>
          <w:rStyle w:val="6"/>
          <w:rFonts w:hint="eastAsia" w:asciiTheme="minorHAnsi" w:hAnsiTheme="minorHAnsi" w:eastAsiaTheme="minorEastAsia" w:cstheme="minorBidi"/>
          <w:kern w:val="2"/>
          <w:sz w:val="21"/>
          <w:szCs w:val="22"/>
          <w:lang w:val="en-US" w:eastAsia="zh-CN" w:bidi="ar-SA"/>
        </w:rPr>
        <w:fldChar w:fldCharType="separate"/>
      </w:r>
      <w:r>
        <w:rPr>
          <w:rStyle w:val="6"/>
          <w:rFonts w:hint="eastAsia" w:asciiTheme="minorHAnsi" w:hAnsiTheme="minorHAnsi" w:eastAsiaTheme="minorEastAsia" w:cstheme="minorBidi"/>
          <w:kern w:val="2"/>
          <w:sz w:val="21"/>
          <w:szCs w:val="22"/>
          <w:lang w:val="en-US" w:eastAsia="zh-CN" w:bidi="ar-SA"/>
        </w:rPr>
        <w:t>一条狗</w:t>
      </w:r>
      <w:r>
        <w:rPr>
          <w:rStyle w:val="6"/>
          <w:rFonts w:hint="eastAsia" w:asciiTheme="minorHAnsi" w:hAnsiTheme="minorHAnsi" w:eastAsiaTheme="minorEastAsia" w:cstheme="minorBidi"/>
          <w:kern w:val="2"/>
          <w:sz w:val="21"/>
          <w:szCs w:val="22"/>
          <w:lang w:val="en-US" w:eastAsia="zh-CN" w:bidi="ar-SA"/>
        </w:rPr>
        <w:fldChar w:fldCharType="end"/>
      </w:r>
      <w:r>
        <w:rPr>
          <w:rStyle w:val="6"/>
          <w:rFonts w:hint="eastAsia" w:asciiTheme="minorHAnsi" w:hAnsiTheme="minorHAnsi" w:eastAsiaTheme="minorEastAsia" w:cstheme="minorBidi"/>
          <w:kern w:val="2"/>
          <w:sz w:val="21"/>
          <w:szCs w:val="22"/>
          <w:lang w:val="en-US" w:eastAsia="zh-CN" w:bidi="ar-SA"/>
        </w:rPr>
        <w:t xml:space="preserve">，狗平均每周晚上叫 3 次，在盗贼入侵时狗叫的概率被估计为 0.9，问题是：在狗叫的时候发生入侵的 概率是多少？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我们假设 A 事件为狗在晚上叫，B 为盗贼入侵，则以天为</w:t>
      </w:r>
      <w:r>
        <w:rPr>
          <w:rStyle w:val="6"/>
          <w:rFonts w:hint="eastAsia" w:asciiTheme="minorHAnsi" w:hAnsiTheme="minorHAnsi" w:eastAsiaTheme="minorEastAsia" w:cstheme="minorBidi"/>
          <w:kern w:val="2"/>
          <w:sz w:val="21"/>
          <w:szCs w:val="22"/>
          <w:lang w:val="en-US" w:eastAsia="zh-CN" w:bidi="ar-SA"/>
        </w:rPr>
        <w:fldChar w:fldCharType="begin"/>
      </w:r>
      <w:r>
        <w:rPr>
          <w:rStyle w:val="6"/>
          <w:rFonts w:hint="eastAsia" w:asciiTheme="minorHAnsi" w:hAnsiTheme="minorHAnsi" w:eastAsiaTheme="minorEastAsia" w:cstheme="minorBidi"/>
          <w:kern w:val="2"/>
          <w:sz w:val="21"/>
          <w:szCs w:val="22"/>
          <w:lang w:val="en-US" w:eastAsia="zh-CN" w:bidi="ar-SA"/>
        </w:rPr>
        <w:instrText xml:space="preserve"> HYPERLINK "https://baike.sogou.com/lemma/ShowInnerLink.htm?lemmaId=101751554&amp;ss_c=ssc.citiao.link" \t "https://baike.sogou.com/_blank" </w:instrText>
      </w:r>
      <w:r>
        <w:rPr>
          <w:rStyle w:val="6"/>
          <w:rFonts w:hint="eastAsia" w:asciiTheme="minorHAnsi" w:hAnsiTheme="minorHAnsi" w:eastAsiaTheme="minorEastAsia" w:cstheme="minorBidi"/>
          <w:kern w:val="2"/>
          <w:sz w:val="21"/>
          <w:szCs w:val="22"/>
          <w:lang w:val="en-US" w:eastAsia="zh-CN" w:bidi="ar-SA"/>
        </w:rPr>
        <w:fldChar w:fldCharType="separate"/>
      </w:r>
      <w:r>
        <w:rPr>
          <w:rStyle w:val="6"/>
          <w:rFonts w:hint="eastAsia" w:asciiTheme="minorHAnsi" w:hAnsiTheme="minorHAnsi" w:eastAsiaTheme="minorEastAsia" w:cstheme="minorBidi"/>
          <w:kern w:val="2"/>
          <w:sz w:val="21"/>
          <w:szCs w:val="22"/>
          <w:lang w:val="en-US" w:eastAsia="zh-CN" w:bidi="ar-SA"/>
        </w:rPr>
        <w:t>单位统计</w:t>
      </w:r>
      <w:r>
        <w:rPr>
          <w:rStyle w:val="6"/>
          <w:rFonts w:hint="eastAsia" w:asciiTheme="minorHAnsi" w:hAnsiTheme="minorHAnsi" w:eastAsiaTheme="minorEastAsia" w:cstheme="minorBidi"/>
          <w:kern w:val="2"/>
          <w:sz w:val="21"/>
          <w:szCs w:val="22"/>
          <w:lang w:val="en-US" w:eastAsia="zh-CN" w:bidi="ar-SA"/>
        </w:rPr>
        <w:fldChar w:fldCharType="end"/>
      </w:r>
      <w:r>
        <w:rPr>
          <w:rStyle w:val="6"/>
          <w:rFonts w:hint="eastAsia" w:asciiTheme="minorHAnsi" w:hAnsiTheme="minorHAnsi" w:eastAsiaTheme="minorEastAsia" w:cstheme="minorBidi"/>
          <w:kern w:val="2"/>
          <w:sz w:val="21"/>
          <w:szCs w:val="22"/>
          <w:lang w:val="en-US" w:eastAsia="zh-CN" w:bidi="ar-SA"/>
        </w:rPr>
        <w:t xml:space="preserve">，P(A) = 3/7，P(B) = 2/(20*365) = 2/7300，P(A|B) = 0.9，按照公式很容易得出结果：P(B|A) = 0.9*(2/7300) / (3/7) = 0.00058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另一个例子，现分别有 A、B 两个容器，在容器 A 里分别有 7 个红球和 3 个</w:t>
      </w:r>
      <w:r>
        <w:rPr>
          <w:rStyle w:val="6"/>
          <w:rFonts w:hint="eastAsia" w:asciiTheme="minorHAnsi" w:hAnsiTheme="minorHAnsi" w:eastAsiaTheme="minorEastAsia" w:cstheme="minorBidi"/>
          <w:kern w:val="2"/>
          <w:sz w:val="21"/>
          <w:szCs w:val="22"/>
          <w:lang w:val="en-US" w:eastAsia="zh-CN" w:bidi="ar-SA"/>
        </w:rPr>
        <w:fldChar w:fldCharType="begin"/>
      </w:r>
      <w:r>
        <w:rPr>
          <w:rStyle w:val="6"/>
          <w:rFonts w:hint="eastAsia" w:asciiTheme="minorHAnsi" w:hAnsiTheme="minorHAnsi" w:eastAsiaTheme="minorEastAsia" w:cstheme="minorBidi"/>
          <w:kern w:val="2"/>
          <w:sz w:val="21"/>
          <w:szCs w:val="22"/>
          <w:lang w:val="en-US" w:eastAsia="zh-CN" w:bidi="ar-SA"/>
        </w:rPr>
        <w:instrText xml:space="preserve"> HYPERLINK "https://baike.sogou.com/lemma/ShowInnerLink.htm?lemmaId=10866555&amp;ss_c=ssc.citiao.link" \t "https://baike.sogou.com/_blank" </w:instrText>
      </w:r>
      <w:r>
        <w:rPr>
          <w:rStyle w:val="6"/>
          <w:rFonts w:hint="eastAsia" w:asciiTheme="minorHAnsi" w:hAnsiTheme="minorHAnsi" w:eastAsiaTheme="minorEastAsia" w:cstheme="minorBidi"/>
          <w:kern w:val="2"/>
          <w:sz w:val="21"/>
          <w:szCs w:val="22"/>
          <w:lang w:val="en-US" w:eastAsia="zh-CN" w:bidi="ar-SA"/>
        </w:rPr>
        <w:fldChar w:fldCharType="separate"/>
      </w:r>
      <w:r>
        <w:rPr>
          <w:rStyle w:val="6"/>
          <w:rFonts w:hint="eastAsia" w:asciiTheme="minorHAnsi" w:hAnsiTheme="minorHAnsi" w:eastAsiaTheme="minorEastAsia" w:cstheme="minorBidi"/>
          <w:kern w:val="2"/>
          <w:sz w:val="21"/>
          <w:szCs w:val="22"/>
          <w:lang w:val="en-US" w:eastAsia="zh-CN" w:bidi="ar-SA"/>
        </w:rPr>
        <w:t>白球</w:t>
      </w:r>
      <w:r>
        <w:rPr>
          <w:rStyle w:val="6"/>
          <w:rFonts w:hint="eastAsia" w:asciiTheme="minorHAnsi" w:hAnsiTheme="minorHAnsi" w:eastAsiaTheme="minorEastAsia" w:cstheme="minorBidi"/>
          <w:kern w:val="2"/>
          <w:sz w:val="21"/>
          <w:szCs w:val="22"/>
          <w:lang w:val="en-US" w:eastAsia="zh-CN" w:bidi="ar-SA"/>
        </w:rPr>
        <w:fldChar w:fldCharType="end"/>
      </w:r>
      <w:r>
        <w:rPr>
          <w:rStyle w:val="6"/>
          <w:rFonts w:hint="eastAsia" w:asciiTheme="minorHAnsi" w:hAnsiTheme="minorHAnsi" w:eastAsiaTheme="minorEastAsia" w:cstheme="minorBidi"/>
          <w:kern w:val="2"/>
          <w:sz w:val="21"/>
          <w:szCs w:val="22"/>
          <w:lang w:val="en-US" w:eastAsia="zh-CN" w:bidi="ar-SA"/>
        </w:rPr>
        <w:t xml:space="preserve">，在容器 B 里有 1 个红球和 9 个白球，现已知从这两个容器里任意抽出了一个球，且是红球，问这个红球是来自容器 A 的概率是多少? </w:t>
      </w:r>
    </w:p>
    <w:p>
      <w:pPr>
        <w:pStyle w:val="5"/>
        <w:keepNext w:val="0"/>
        <w:keepLines w:val="0"/>
        <w:widowControl/>
        <w:suppressLineNumbers w:val="0"/>
        <w:ind w:firstLine="420" w:firstLineChars="0"/>
      </w:pPr>
      <w:r>
        <w:rPr>
          <w:rStyle w:val="6"/>
          <w:rFonts w:hint="eastAsia" w:asciiTheme="minorHAnsi" w:hAnsiTheme="minorHAnsi" w:eastAsiaTheme="minorEastAsia" w:cstheme="minorBidi"/>
          <w:kern w:val="2"/>
          <w:sz w:val="21"/>
          <w:szCs w:val="22"/>
          <w:lang w:val="en-US" w:eastAsia="zh-CN" w:bidi="ar-SA"/>
        </w:rPr>
        <w:t>假设已经抽出红球为事件 B，选中容器 A 为事件 A，则有：P(B) = 8/20，P(A) = 1/2，P(B|A) = 7/10，按照公式，则有：P(A|B) = (7/10)*(1/2) / (8/20) = 0.875</w:t>
      </w:r>
      <w:r>
        <w:t xml:space="preserve"> </w:t>
      </w:r>
    </w:p>
    <w:p>
      <w:pPr>
        <w:pStyle w:val="5"/>
        <w:keepNext w:val="0"/>
        <w:keepLines w:val="0"/>
        <w:widowControl/>
        <w:suppressLineNumbers w:val="0"/>
        <w:ind w:firstLine="420" w:firstLineChars="0"/>
      </w:pPr>
      <w:r>
        <w:rPr>
          <w:rStyle w:val="6"/>
          <w:rFonts w:hint="eastAsia" w:asciiTheme="minorHAnsi" w:hAnsiTheme="minorHAnsi" w:eastAsiaTheme="minorEastAsia" w:cstheme="minorBidi"/>
          <w:kern w:val="2"/>
          <w:sz w:val="21"/>
          <w:szCs w:val="22"/>
          <w:lang w:val="en-US" w:eastAsia="zh-CN" w:bidi="ar-SA"/>
        </w:rPr>
        <w:t xml:space="preserve">贝叶斯公式为利用搜集到的信息对原有判断进行修正提供了有效手段。在采样之前，经济主体对各种假设有一个判断（ </w:t>
      </w:r>
      <w:r>
        <w:rPr>
          <w:rStyle w:val="6"/>
          <w:rFonts w:hint="eastAsia" w:asciiTheme="minorHAnsi" w:hAnsiTheme="minorHAnsi" w:eastAsiaTheme="minorEastAsia" w:cstheme="minorBidi"/>
          <w:kern w:val="2"/>
          <w:sz w:val="21"/>
          <w:szCs w:val="22"/>
          <w:lang w:val="en-US" w:eastAsia="zh-CN" w:bidi="ar-SA"/>
        </w:rPr>
        <w:fldChar w:fldCharType="begin"/>
      </w:r>
      <w:r>
        <w:rPr>
          <w:rStyle w:val="6"/>
          <w:rFonts w:hint="eastAsia" w:asciiTheme="minorHAnsi" w:hAnsiTheme="minorHAnsi" w:eastAsiaTheme="minorEastAsia" w:cstheme="minorBidi"/>
          <w:kern w:val="2"/>
          <w:sz w:val="21"/>
          <w:szCs w:val="22"/>
          <w:lang w:val="en-US" w:eastAsia="zh-CN" w:bidi="ar-SA"/>
        </w:rPr>
        <w:instrText xml:space="preserve"> HYPERLINK "https://baike.sogou.com/lemma/ShowInnerLink.htm?lemmaId=66904046&amp;ss_c=ssc.citiao.link" \t "https://baike.sogou.com/_blank" </w:instrText>
      </w:r>
      <w:r>
        <w:rPr>
          <w:rStyle w:val="6"/>
          <w:rFonts w:hint="eastAsia" w:asciiTheme="minorHAnsi" w:hAnsiTheme="minorHAnsi" w:eastAsiaTheme="minorEastAsia" w:cstheme="minorBidi"/>
          <w:kern w:val="2"/>
          <w:sz w:val="21"/>
          <w:szCs w:val="22"/>
          <w:lang w:val="en-US" w:eastAsia="zh-CN" w:bidi="ar-SA"/>
        </w:rPr>
        <w:fldChar w:fldCharType="separate"/>
      </w:r>
      <w:r>
        <w:rPr>
          <w:rStyle w:val="6"/>
          <w:rFonts w:hint="eastAsia" w:asciiTheme="minorHAnsi" w:hAnsiTheme="minorHAnsi" w:eastAsiaTheme="minorEastAsia" w:cstheme="minorBidi"/>
          <w:kern w:val="2"/>
          <w:sz w:val="21"/>
          <w:szCs w:val="22"/>
          <w:lang w:val="en-US" w:eastAsia="zh-CN" w:bidi="ar-SA"/>
        </w:rPr>
        <w:t>先验概率</w:t>
      </w:r>
      <w:r>
        <w:rPr>
          <w:rStyle w:val="6"/>
          <w:rFonts w:hint="eastAsia" w:asciiTheme="minorHAnsi" w:hAnsiTheme="minorHAnsi" w:eastAsiaTheme="minorEastAsia" w:cstheme="minorBidi"/>
          <w:kern w:val="2"/>
          <w:sz w:val="21"/>
          <w:szCs w:val="22"/>
          <w:lang w:val="en-US" w:eastAsia="zh-CN" w:bidi="ar-SA"/>
        </w:rPr>
        <w:fldChar w:fldCharType="end"/>
      </w:r>
      <w:r>
        <w:rPr>
          <w:rStyle w:val="6"/>
          <w:rFonts w:hint="eastAsia" w:asciiTheme="minorHAnsi" w:hAnsiTheme="minorHAnsi" w:eastAsiaTheme="minorEastAsia" w:cstheme="minorBidi"/>
          <w:kern w:val="2"/>
          <w:sz w:val="21"/>
          <w:szCs w:val="22"/>
          <w:lang w:val="en-US" w:eastAsia="zh-CN" w:bidi="ar-SA"/>
        </w:rPr>
        <w:t>），关于先验概率的分布，通常可根据经济主体的经验判断确定（当无任何信息时，一般假设各先验概率相同），较复杂精确的可利用包括</w:t>
      </w:r>
      <w:r>
        <w:rPr>
          <w:rStyle w:val="6"/>
          <w:rFonts w:hint="eastAsia" w:asciiTheme="minorHAnsi" w:hAnsiTheme="minorHAnsi" w:eastAsiaTheme="minorEastAsia" w:cstheme="minorBidi"/>
          <w:kern w:val="2"/>
          <w:sz w:val="21"/>
          <w:szCs w:val="22"/>
          <w:lang w:val="en-US" w:eastAsia="zh-CN" w:bidi="ar-SA"/>
        </w:rPr>
        <w:fldChar w:fldCharType="begin"/>
      </w:r>
      <w:r>
        <w:rPr>
          <w:rStyle w:val="6"/>
          <w:rFonts w:hint="eastAsia" w:asciiTheme="minorHAnsi" w:hAnsiTheme="minorHAnsi" w:eastAsiaTheme="minorEastAsia" w:cstheme="minorBidi"/>
          <w:kern w:val="2"/>
          <w:sz w:val="21"/>
          <w:szCs w:val="22"/>
          <w:lang w:val="en-US" w:eastAsia="zh-CN" w:bidi="ar-SA"/>
        </w:rPr>
        <w:instrText xml:space="preserve"> HYPERLINK "https://baike.sogou.com/lemma/ShowInnerLink.htm?lemmaId=76636395&amp;ss_c=ssc.citiao.link" \t "https://baike.sogou.com/_blank" </w:instrText>
      </w:r>
      <w:r>
        <w:rPr>
          <w:rStyle w:val="6"/>
          <w:rFonts w:hint="eastAsia" w:asciiTheme="minorHAnsi" w:hAnsiTheme="minorHAnsi" w:eastAsiaTheme="minorEastAsia" w:cstheme="minorBidi"/>
          <w:kern w:val="2"/>
          <w:sz w:val="21"/>
          <w:szCs w:val="22"/>
          <w:lang w:val="en-US" w:eastAsia="zh-CN" w:bidi="ar-SA"/>
        </w:rPr>
        <w:fldChar w:fldCharType="separate"/>
      </w:r>
      <w:r>
        <w:rPr>
          <w:rStyle w:val="6"/>
          <w:rFonts w:hint="eastAsia" w:asciiTheme="minorHAnsi" w:hAnsiTheme="minorHAnsi" w:eastAsiaTheme="minorEastAsia" w:cstheme="minorBidi"/>
          <w:kern w:val="2"/>
          <w:sz w:val="21"/>
          <w:szCs w:val="22"/>
          <w:lang w:val="en-US" w:eastAsia="zh-CN" w:bidi="ar-SA"/>
        </w:rPr>
        <w:t>最大熵</w:t>
      </w:r>
      <w:r>
        <w:rPr>
          <w:rStyle w:val="6"/>
          <w:rFonts w:hint="eastAsia" w:asciiTheme="minorHAnsi" w:hAnsiTheme="minorHAnsi" w:eastAsiaTheme="minorEastAsia" w:cstheme="minorBidi"/>
          <w:kern w:val="2"/>
          <w:sz w:val="21"/>
          <w:szCs w:val="22"/>
          <w:lang w:val="en-US" w:eastAsia="zh-CN" w:bidi="ar-SA"/>
        </w:rPr>
        <w:fldChar w:fldCharType="end"/>
      </w:r>
      <w:r>
        <w:rPr>
          <w:rStyle w:val="6"/>
          <w:rFonts w:hint="eastAsia" w:asciiTheme="minorHAnsi" w:hAnsiTheme="minorHAnsi" w:eastAsiaTheme="minorEastAsia" w:cstheme="minorBidi"/>
          <w:kern w:val="2"/>
          <w:sz w:val="21"/>
          <w:szCs w:val="22"/>
          <w:lang w:val="en-US" w:eastAsia="zh-CN" w:bidi="ar-SA"/>
        </w:rPr>
        <w:t>技术或边际分布密度以及相互信息原理等方法来确定先验 概率分布。</w:t>
      </w:r>
      <w:r>
        <w:t xml:space="preserve"> </w:t>
      </w:r>
    </w:p>
    <w:p>
      <w:pPr>
        <w:pStyle w:val="3"/>
      </w:pPr>
      <w:r>
        <w:rPr>
          <w:rFonts w:hint="eastAsia"/>
          <w:lang w:val="en-US" w:eastAsia="zh-CN"/>
        </w:rPr>
        <w:t>1.2推广</w:t>
      </w:r>
    </w:p>
    <w:p>
      <w:pPr>
        <w:pStyle w:val="5"/>
        <w:keepNext w:val="0"/>
        <w:keepLines w:val="0"/>
        <w:widowControl/>
        <w:suppressLineNumbers w:val="0"/>
        <w:rPr>
          <w:color w:val="auto"/>
          <w:u w:val="none"/>
        </w:rPr>
      </w:pPr>
      <w:r>
        <w:rPr>
          <w:color w:val="auto"/>
          <w:u w:val="none"/>
        </w:rPr>
        <w:drawing>
          <wp:inline distT="0" distB="0" distL="114300" distR="114300">
            <wp:extent cx="2095500" cy="1571625"/>
            <wp:effectExtent l="0" t="0" r="0" b="3175"/>
            <wp:docPr id="1" name="图片 3" descr="贝叶斯公式">
              <a:hlinkClick xmlns:a="http://schemas.openxmlformats.org/drawingml/2006/main" r:id="rId6"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贝叶斯公式"/>
                    <pic:cNvPicPr>
                      <a:picLocks noChangeAspect="1"/>
                    </pic:cNvPicPr>
                  </pic:nvPicPr>
                  <pic:blipFill>
                    <a:blip r:embed="rId7"/>
                    <a:stretch>
                      <a:fillRect/>
                    </a:stretch>
                  </pic:blipFill>
                  <pic:spPr>
                    <a:xfrm>
                      <a:off x="0" y="0"/>
                      <a:ext cx="2095500" cy="1571625"/>
                    </a:xfrm>
                    <a:prstGeom prst="rect">
                      <a:avLst/>
                    </a:prstGeom>
                    <a:noFill/>
                    <a:ln w="9525">
                      <a:noFill/>
                    </a:ln>
                  </pic:spPr>
                </pic:pic>
              </a:graphicData>
            </a:graphic>
          </wp:inline>
        </w:drawing>
      </w:r>
    </w:p>
    <w:p>
      <w:pPr>
        <w:pStyle w:val="5"/>
        <w:keepNext w:val="0"/>
        <w:keepLines w:val="0"/>
        <w:widowControl/>
        <w:suppressLineNumbers w:val="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fldChar w:fldCharType="begin"/>
      </w:r>
      <w:r>
        <w:rPr>
          <w:rStyle w:val="6"/>
          <w:rFonts w:hint="eastAsia" w:asciiTheme="minorHAnsi" w:hAnsiTheme="minorHAnsi" w:eastAsiaTheme="minorEastAsia" w:cstheme="minorBidi"/>
          <w:kern w:val="2"/>
          <w:sz w:val="21"/>
          <w:szCs w:val="22"/>
          <w:lang w:val="en-US" w:eastAsia="zh-CN" w:bidi="ar-SA"/>
        </w:rPr>
        <w:instrText xml:space="preserve"> HYPERLINK "https://baike.sogou.com/lemma/ShowInnerLink.htm?lemmaId=655620&amp;ss_c=ssc.citiao.link" \t "https://baike.sogou.com/_blank" </w:instrText>
      </w:r>
      <w:r>
        <w:rPr>
          <w:rStyle w:val="6"/>
          <w:rFonts w:hint="eastAsia" w:asciiTheme="minorHAnsi" w:hAnsiTheme="minorHAnsi" w:eastAsiaTheme="minorEastAsia" w:cstheme="minorBidi"/>
          <w:kern w:val="2"/>
          <w:sz w:val="21"/>
          <w:szCs w:val="22"/>
          <w:lang w:val="en-US" w:eastAsia="zh-CN" w:bidi="ar-SA"/>
        </w:rPr>
        <w:fldChar w:fldCharType="separate"/>
      </w:r>
      <w:r>
        <w:rPr>
          <w:rStyle w:val="6"/>
          <w:rFonts w:hint="eastAsia" w:asciiTheme="minorHAnsi" w:hAnsiTheme="minorHAnsi" w:eastAsiaTheme="minorEastAsia" w:cstheme="minorBidi"/>
          <w:kern w:val="2"/>
          <w:sz w:val="21"/>
          <w:szCs w:val="22"/>
          <w:lang w:val="en-US" w:eastAsia="zh-CN" w:bidi="ar-SA"/>
        </w:rPr>
        <w:t>贝叶斯定理</w:t>
      </w:r>
      <w:r>
        <w:rPr>
          <w:rStyle w:val="6"/>
          <w:rFonts w:hint="eastAsia" w:asciiTheme="minorHAnsi" w:hAnsiTheme="minorHAnsi" w:eastAsiaTheme="minorEastAsia" w:cstheme="minorBidi"/>
          <w:kern w:val="2"/>
          <w:sz w:val="21"/>
          <w:szCs w:val="22"/>
          <w:lang w:val="en-US" w:eastAsia="zh-CN" w:bidi="ar-SA"/>
        </w:rPr>
        <w:fldChar w:fldCharType="end"/>
      </w:r>
      <w:r>
        <w:rPr>
          <w:rStyle w:val="6"/>
          <w:rFonts w:hint="eastAsia" w:asciiTheme="minorHAnsi" w:hAnsiTheme="minorHAnsi" w:eastAsiaTheme="minorEastAsia" w:cstheme="minorBidi"/>
          <w:kern w:val="2"/>
          <w:sz w:val="21"/>
          <w:szCs w:val="22"/>
          <w:lang w:val="en-US" w:eastAsia="zh-CN" w:bidi="ar-SA"/>
        </w:rPr>
        <w:t xml:space="preserve">的推广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 xml:space="preserve">对于变量有二个以上的情况，贝式定理亦成立。例如： </w:t>
      </w:r>
    </w:p>
    <w:p>
      <w:pPr>
        <w:pStyle w:val="5"/>
        <w:keepNext w:val="0"/>
        <w:keepLines w:val="0"/>
        <w:widowControl/>
        <w:suppressLineNumbers w:val="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P(A|B,C)=P(A)*P(B|A)*P(C|A,B)</w:t>
      </w:r>
      <w:r>
        <w:rPr>
          <w:rStyle w:val="6"/>
          <w:rFonts w:hint="eastAsia" w:cstheme="minorBidi"/>
          <w:kern w:val="2"/>
          <w:sz w:val="21"/>
          <w:szCs w:val="22"/>
          <w:lang w:val="en-US" w:eastAsia="zh-CN" w:bidi="ar-SA"/>
        </w:rPr>
        <w:t xml:space="preserve"> </w:t>
      </w:r>
      <w:r>
        <w:rPr>
          <w:rStyle w:val="6"/>
          <w:rFonts w:hint="eastAsia" w:asciiTheme="minorHAnsi" w:hAnsiTheme="minorHAnsi" w:eastAsiaTheme="minorEastAsia" w:cstheme="minorBidi"/>
          <w:kern w:val="2"/>
          <w:sz w:val="21"/>
          <w:szCs w:val="22"/>
          <w:lang w:val="en-US" w:eastAsia="zh-CN" w:bidi="ar-SA"/>
        </w:rPr>
        <w:t>/</w:t>
      </w:r>
      <w:r>
        <w:rPr>
          <w:rStyle w:val="6"/>
          <w:rFonts w:hint="eastAsia" w:cstheme="minorBidi"/>
          <w:kern w:val="2"/>
          <w:sz w:val="21"/>
          <w:szCs w:val="22"/>
          <w:lang w:val="en-US" w:eastAsia="zh-CN" w:bidi="ar-SA"/>
        </w:rPr>
        <w:t xml:space="preserve"> </w:t>
      </w:r>
      <w:r>
        <w:rPr>
          <w:rStyle w:val="6"/>
          <w:rFonts w:hint="eastAsia" w:asciiTheme="minorHAnsi" w:hAnsiTheme="minorHAnsi" w:eastAsiaTheme="minorEastAsia" w:cstheme="minorBidi"/>
          <w:kern w:val="2"/>
          <w:sz w:val="21"/>
          <w:szCs w:val="22"/>
          <w:lang w:val="en-US" w:eastAsia="zh-CN" w:bidi="ar-SA"/>
        </w:rPr>
        <w:t xml:space="preserve">(P(B)*P(C|B)) </w:t>
      </w:r>
    </w:p>
    <w:p>
      <w:pPr>
        <w:pStyle w:val="5"/>
        <w:keepNext w:val="0"/>
        <w:keepLines w:val="0"/>
        <w:widowControl/>
        <w:suppressLineNumbers w:val="0"/>
      </w:pPr>
      <w:r>
        <w:rPr>
          <w:rStyle w:val="6"/>
          <w:rFonts w:hint="eastAsia" w:asciiTheme="minorHAnsi" w:hAnsiTheme="minorHAnsi" w:eastAsiaTheme="minorEastAsia" w:cstheme="minorBidi"/>
          <w:kern w:val="2"/>
          <w:sz w:val="21"/>
          <w:szCs w:val="22"/>
          <w:lang w:val="en-US" w:eastAsia="zh-CN" w:bidi="ar-SA"/>
        </w:rPr>
        <w:t>这个式子可以由套用多次二个变量的贝氏定理及</w:t>
      </w:r>
      <w:r>
        <w:rPr>
          <w:rStyle w:val="6"/>
          <w:rFonts w:hint="eastAsia" w:asciiTheme="minorHAnsi" w:hAnsiTheme="minorHAnsi" w:eastAsiaTheme="minorEastAsia" w:cstheme="minorBidi"/>
          <w:kern w:val="2"/>
          <w:sz w:val="21"/>
          <w:szCs w:val="22"/>
          <w:lang w:val="en-US" w:eastAsia="zh-CN" w:bidi="ar-SA"/>
        </w:rPr>
        <w:fldChar w:fldCharType="begin"/>
      </w:r>
      <w:r>
        <w:rPr>
          <w:rStyle w:val="6"/>
          <w:rFonts w:hint="eastAsia" w:asciiTheme="minorHAnsi" w:hAnsiTheme="minorHAnsi" w:eastAsiaTheme="minorEastAsia" w:cstheme="minorBidi"/>
          <w:kern w:val="2"/>
          <w:sz w:val="21"/>
          <w:szCs w:val="22"/>
          <w:lang w:val="en-US" w:eastAsia="zh-CN" w:bidi="ar-SA"/>
        </w:rPr>
        <w:instrText xml:space="preserve"> HYPERLINK "https://baike.sogou.com/lemma/ShowInnerLink.htm?lemmaId=7667985&amp;ss_c=ssc.citiao.link" \t "https://baike.sogou.com/_blank" </w:instrText>
      </w:r>
      <w:r>
        <w:rPr>
          <w:rStyle w:val="6"/>
          <w:rFonts w:hint="eastAsia" w:asciiTheme="minorHAnsi" w:hAnsiTheme="minorHAnsi" w:eastAsiaTheme="minorEastAsia" w:cstheme="minorBidi"/>
          <w:kern w:val="2"/>
          <w:sz w:val="21"/>
          <w:szCs w:val="22"/>
          <w:lang w:val="en-US" w:eastAsia="zh-CN" w:bidi="ar-SA"/>
        </w:rPr>
        <w:fldChar w:fldCharType="separate"/>
      </w:r>
      <w:r>
        <w:rPr>
          <w:rStyle w:val="6"/>
          <w:rFonts w:hint="eastAsia" w:asciiTheme="minorHAnsi" w:hAnsiTheme="minorHAnsi" w:eastAsiaTheme="minorEastAsia" w:cstheme="minorBidi"/>
          <w:kern w:val="2"/>
          <w:sz w:val="21"/>
          <w:szCs w:val="22"/>
          <w:lang w:val="en-US" w:eastAsia="zh-CN" w:bidi="ar-SA"/>
        </w:rPr>
        <w:t>条件机率</w:t>
      </w:r>
      <w:r>
        <w:rPr>
          <w:rStyle w:val="6"/>
          <w:rFonts w:hint="eastAsia" w:asciiTheme="minorHAnsi" w:hAnsiTheme="minorHAnsi" w:eastAsiaTheme="minorEastAsia" w:cstheme="minorBidi"/>
          <w:kern w:val="2"/>
          <w:sz w:val="21"/>
          <w:szCs w:val="22"/>
          <w:lang w:val="en-US" w:eastAsia="zh-CN" w:bidi="ar-SA"/>
        </w:rPr>
        <w:fldChar w:fldCharType="end"/>
      </w:r>
      <w:r>
        <w:rPr>
          <w:rStyle w:val="6"/>
          <w:rFonts w:hint="eastAsia" w:asciiTheme="minorHAnsi" w:hAnsiTheme="minorHAnsi" w:eastAsiaTheme="minorEastAsia" w:cstheme="minorBidi"/>
          <w:kern w:val="2"/>
          <w:sz w:val="21"/>
          <w:szCs w:val="22"/>
          <w:lang w:val="en-US" w:eastAsia="zh-CN" w:bidi="ar-SA"/>
        </w:rPr>
        <w:t>的定义导出。</w:t>
      </w:r>
      <w:r>
        <w:t xml:space="preserve"> </w:t>
      </w:r>
    </w:p>
    <w:p>
      <w:pPr>
        <w:pStyle w:val="3"/>
        <w:rPr>
          <w:rFonts w:hint="eastAsia" w:eastAsia="宋体"/>
          <w:lang w:val="en-US" w:eastAsia="zh-CN"/>
        </w:rPr>
      </w:pPr>
      <w:r>
        <w:rPr>
          <w:rFonts w:hint="eastAsia"/>
          <w:lang w:val="en-US" w:eastAsia="zh-CN"/>
        </w:rPr>
        <w:t>1.3原理</w:t>
      </w:r>
    </w:p>
    <w:p>
      <w:pPr>
        <w:pStyle w:val="5"/>
        <w:keepNext w:val="0"/>
        <w:keepLines w:val="0"/>
        <w:widowControl/>
        <w:suppressLineNumbers w:val="0"/>
        <w:ind w:firstLine="420" w:firstLineChars="0"/>
        <w:rPr>
          <w:rStyle w:val="6"/>
          <w:rFonts w:hint="eastAsia" w:asciiTheme="minorHAnsi" w:hAnsiTheme="minorHAnsi" w:eastAsiaTheme="minorEastAsia" w:cstheme="minorBidi"/>
          <w:color w:val="FF0000"/>
          <w:kern w:val="2"/>
          <w:sz w:val="21"/>
          <w:szCs w:val="22"/>
          <w:lang w:val="en-US" w:eastAsia="zh-CN" w:bidi="ar-SA"/>
        </w:rPr>
      </w:pPr>
      <w:r>
        <w:rPr>
          <w:rStyle w:val="6"/>
          <w:rFonts w:hint="eastAsia" w:asciiTheme="minorHAnsi" w:hAnsiTheme="minorHAnsi" w:eastAsiaTheme="minorEastAsia" w:cstheme="minorBidi"/>
          <w:color w:val="FF0000"/>
          <w:kern w:val="2"/>
          <w:sz w:val="21"/>
          <w:szCs w:val="22"/>
          <w:lang w:val="en-US" w:eastAsia="zh-CN" w:bidi="ar-SA"/>
        </w:rPr>
        <w:t>通常，事件A在事件B(发生)的条件下的概率，与事件B在事件A的条件下的概率是不一样的；然而，这两者是有确定的关系,</w:t>
      </w:r>
      <w:r>
        <w:rPr>
          <w:rStyle w:val="6"/>
          <w:rFonts w:hint="eastAsia" w:asciiTheme="minorHAnsi" w:hAnsiTheme="minorHAnsi" w:eastAsiaTheme="minorEastAsia" w:cstheme="minorBidi"/>
          <w:color w:val="FF0000"/>
          <w:kern w:val="2"/>
          <w:sz w:val="21"/>
          <w:szCs w:val="22"/>
          <w:lang w:val="en-US" w:eastAsia="zh-CN" w:bidi="ar-SA"/>
        </w:rPr>
        <w:fldChar w:fldCharType="begin"/>
      </w:r>
      <w:r>
        <w:rPr>
          <w:rStyle w:val="6"/>
          <w:rFonts w:hint="eastAsia" w:asciiTheme="minorHAnsi" w:hAnsiTheme="minorHAnsi" w:eastAsiaTheme="minorEastAsia" w:cstheme="minorBidi"/>
          <w:color w:val="FF0000"/>
          <w:kern w:val="2"/>
          <w:sz w:val="21"/>
          <w:szCs w:val="22"/>
          <w:lang w:val="en-US" w:eastAsia="zh-CN" w:bidi="ar-SA"/>
        </w:rPr>
        <w:instrText xml:space="preserve"> HYPERLINK "https://baike.sogou.com/lemma/ShowInnerLink.htm?lemmaId=10894361&amp;ss_c=ssc.citiao.link" \t "https://baike.sogou.com/_blank" </w:instrText>
      </w:r>
      <w:r>
        <w:rPr>
          <w:rStyle w:val="6"/>
          <w:rFonts w:hint="eastAsia" w:asciiTheme="minorHAnsi" w:hAnsiTheme="minorHAnsi" w:eastAsiaTheme="minorEastAsia" w:cstheme="minorBidi"/>
          <w:color w:val="FF0000"/>
          <w:kern w:val="2"/>
          <w:sz w:val="21"/>
          <w:szCs w:val="22"/>
          <w:lang w:val="en-US" w:eastAsia="zh-CN" w:bidi="ar-SA"/>
        </w:rPr>
        <w:fldChar w:fldCharType="separate"/>
      </w:r>
      <w:r>
        <w:rPr>
          <w:rStyle w:val="6"/>
          <w:rFonts w:hint="eastAsia" w:asciiTheme="minorHAnsi" w:hAnsiTheme="minorHAnsi" w:eastAsiaTheme="minorEastAsia" w:cstheme="minorBidi"/>
          <w:color w:val="FF0000"/>
          <w:kern w:val="2"/>
          <w:sz w:val="21"/>
          <w:szCs w:val="22"/>
          <w:lang w:val="en-US" w:eastAsia="zh-CN" w:bidi="ar-SA"/>
        </w:rPr>
        <w:t>贝叶斯法则</w:t>
      </w:r>
      <w:r>
        <w:rPr>
          <w:rStyle w:val="6"/>
          <w:rFonts w:hint="eastAsia" w:asciiTheme="minorHAnsi" w:hAnsiTheme="minorHAnsi" w:eastAsiaTheme="minorEastAsia" w:cstheme="minorBidi"/>
          <w:color w:val="FF0000"/>
          <w:kern w:val="2"/>
          <w:sz w:val="21"/>
          <w:szCs w:val="22"/>
          <w:lang w:val="en-US" w:eastAsia="zh-CN" w:bidi="ar-SA"/>
        </w:rPr>
        <w:fldChar w:fldCharType="end"/>
      </w:r>
      <w:r>
        <w:rPr>
          <w:rStyle w:val="6"/>
          <w:rFonts w:hint="eastAsia" w:asciiTheme="minorHAnsi" w:hAnsiTheme="minorHAnsi" w:eastAsiaTheme="minorEastAsia" w:cstheme="minorBidi"/>
          <w:color w:val="FF0000"/>
          <w:kern w:val="2"/>
          <w:sz w:val="21"/>
          <w:szCs w:val="22"/>
          <w:lang w:val="en-US" w:eastAsia="zh-CN" w:bidi="ar-SA"/>
        </w:rPr>
        <w:t xml:space="preserve">就是这种关系的陈述。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 xml:space="preserve">作为一个规范的原理， 贝叶斯法则对于所有概率的解释是有效的；然而，频率主义者和贝叶斯主义者对于在应用中概率如何被 赋值有着不同的看法：频率主义者根据 随机事件发生的频率，或者总体 样本里面的个数来赋值概率；贝叶斯主义者要根据未知的命题来赋值概率。一个结果就是，贝叶斯主义者有更多的机会使用贝叶斯法则。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 xml:space="preserve">贝叶斯法则是关于随机事件A和B的 条件概率和 边缘概率的。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 xml:space="preserve">其中P(A|B)是在B发生的情况下A发生的可能性。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 xml:space="preserve">在 贝叶斯法则中，每个名词都有约定俗成的名称：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 xml:space="preserve">Pr(A)是A的 先验概率或边缘概率。之所以称为"先验"是因为它不考虑任何B方面的因素。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 xml:space="preserve">Pr(A|B)是已知B发生后A的 条件概率，也由于得自B的取值而被称作A的 </w:t>
      </w:r>
      <w:r>
        <w:rPr>
          <w:rStyle w:val="6"/>
          <w:rFonts w:hint="eastAsia" w:asciiTheme="minorHAnsi" w:hAnsiTheme="minorHAnsi" w:eastAsiaTheme="minorEastAsia" w:cstheme="minorBidi"/>
          <w:kern w:val="2"/>
          <w:sz w:val="21"/>
          <w:szCs w:val="22"/>
          <w:lang w:val="en-US" w:eastAsia="zh-CN" w:bidi="ar-SA"/>
        </w:rPr>
        <w:fldChar w:fldCharType="begin"/>
      </w:r>
      <w:r>
        <w:rPr>
          <w:rStyle w:val="6"/>
          <w:rFonts w:hint="eastAsia" w:asciiTheme="minorHAnsi" w:hAnsiTheme="minorHAnsi" w:eastAsiaTheme="minorEastAsia" w:cstheme="minorBidi"/>
          <w:kern w:val="2"/>
          <w:sz w:val="21"/>
          <w:szCs w:val="22"/>
          <w:lang w:val="en-US" w:eastAsia="zh-CN" w:bidi="ar-SA"/>
        </w:rPr>
        <w:instrText xml:space="preserve"> HYPERLINK "https://baike.sogou.com/lemma/ShowInnerLink.htm?lemmaId=7714606&amp;ss_c=ssc.citiao.link" \t "https://baike.sogou.com/_blank" </w:instrText>
      </w:r>
      <w:r>
        <w:rPr>
          <w:rStyle w:val="6"/>
          <w:rFonts w:hint="eastAsia" w:asciiTheme="minorHAnsi" w:hAnsiTheme="minorHAnsi" w:eastAsiaTheme="minorEastAsia" w:cstheme="minorBidi"/>
          <w:kern w:val="2"/>
          <w:sz w:val="21"/>
          <w:szCs w:val="22"/>
          <w:lang w:val="en-US" w:eastAsia="zh-CN" w:bidi="ar-SA"/>
        </w:rPr>
        <w:fldChar w:fldCharType="separate"/>
      </w:r>
      <w:r>
        <w:rPr>
          <w:rStyle w:val="6"/>
          <w:rFonts w:hint="eastAsia" w:asciiTheme="minorHAnsi" w:hAnsiTheme="minorHAnsi" w:eastAsiaTheme="minorEastAsia" w:cstheme="minorBidi"/>
          <w:kern w:val="2"/>
          <w:sz w:val="21"/>
          <w:szCs w:val="22"/>
          <w:lang w:val="en-US" w:eastAsia="zh-CN" w:bidi="ar-SA"/>
        </w:rPr>
        <w:t>后验概率</w:t>
      </w:r>
      <w:r>
        <w:rPr>
          <w:rStyle w:val="6"/>
          <w:rFonts w:hint="eastAsia" w:asciiTheme="minorHAnsi" w:hAnsiTheme="minorHAnsi" w:eastAsiaTheme="minorEastAsia" w:cstheme="minorBidi"/>
          <w:kern w:val="2"/>
          <w:sz w:val="21"/>
          <w:szCs w:val="22"/>
          <w:lang w:val="en-US" w:eastAsia="zh-CN" w:bidi="ar-SA"/>
        </w:rPr>
        <w:fldChar w:fldCharType="end"/>
      </w:r>
      <w:r>
        <w:rPr>
          <w:rStyle w:val="6"/>
          <w:rFonts w:hint="eastAsia" w:asciiTheme="minorHAnsi" w:hAnsiTheme="minorHAnsi" w:eastAsiaTheme="minorEastAsia" w:cstheme="minorBidi"/>
          <w:kern w:val="2"/>
          <w:sz w:val="21"/>
          <w:szCs w:val="22"/>
          <w:lang w:val="en-US" w:eastAsia="zh-CN" w:bidi="ar-SA"/>
        </w:rPr>
        <w:t xml:space="preserve">。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 xml:space="preserve">Pr(B|A)是已知A发生后B的条件概率，也由于得自A的取值而被称作B的后验概率。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 xml:space="preserve">Pr(B)是B的先验概率或边缘概率，也作标准化常量（normalized constant）。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b/>
          <w:bCs/>
          <w:kern w:val="2"/>
          <w:sz w:val="21"/>
          <w:szCs w:val="22"/>
          <w:lang w:val="en-US" w:eastAsia="zh-CN" w:bidi="ar-SA"/>
        </w:rPr>
        <w:t>按这些术语，Bayes法则可表述为</w:t>
      </w:r>
      <w:r>
        <w:rPr>
          <w:rStyle w:val="6"/>
          <w:rFonts w:hint="eastAsia" w:asciiTheme="minorHAnsi" w:hAnsiTheme="minorHAnsi" w:eastAsiaTheme="minorEastAsia" w:cstheme="minorBidi"/>
          <w:kern w:val="2"/>
          <w:sz w:val="21"/>
          <w:szCs w:val="22"/>
          <w:lang w:val="en-US" w:eastAsia="zh-CN" w:bidi="ar-SA"/>
        </w:rPr>
        <w:t xml:space="preserve">：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 xml:space="preserve">后验概率 = (似然度 * 先验概率)/标准化常量　也就是说，后验概率与先验概率和似然度的乘积成正比。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 xml:space="preserve">另外，比例Pr(B|A)/Pr(B)也有时被称作标准似然度（standardised likelihood），Bayes法则可表述为： </w:t>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 xml:space="preserve">后验概率 = 标准似然度 * 先验概率 </w:t>
      </w:r>
      <w:bookmarkStart w:id="1" w:name="_GoBack"/>
      <w:bookmarkEnd w:id="1"/>
    </w:p>
    <w:p>
      <w:pPr>
        <w:pStyle w:val="5"/>
        <w:keepNext w:val="0"/>
        <w:keepLines w:val="0"/>
        <w:widowControl/>
        <w:suppressLineNumbers w:val="0"/>
        <w:ind w:firstLine="420" w:firstLineChars="0"/>
        <w:rPr>
          <w:rStyle w:val="6"/>
          <w:rFonts w:hint="eastAsia" w:asciiTheme="minorHAnsi" w:hAnsiTheme="minorHAnsi" w:eastAsiaTheme="minorEastAsia" w:cstheme="minorBidi"/>
          <w:b/>
          <w:bCs/>
          <w:color w:val="FF0000"/>
          <w:kern w:val="2"/>
          <w:sz w:val="21"/>
          <w:szCs w:val="22"/>
          <w:lang w:val="en-US" w:eastAsia="zh-CN" w:bidi="ar-SA"/>
        </w:rPr>
      </w:pPr>
      <w:bookmarkStart w:id="0" w:name="para4"/>
      <w:bookmarkEnd w:id="0"/>
      <w:r>
        <w:rPr>
          <w:rStyle w:val="6"/>
          <w:rFonts w:hint="eastAsia" w:asciiTheme="minorHAnsi" w:hAnsiTheme="minorHAnsi" w:eastAsiaTheme="minorEastAsia" w:cstheme="minorBidi"/>
          <w:b/>
          <w:bCs/>
          <w:color w:val="FF0000"/>
          <w:kern w:val="2"/>
          <w:sz w:val="21"/>
          <w:szCs w:val="22"/>
          <w:lang w:val="en-US" w:eastAsia="zh-CN" w:bidi="ar-SA"/>
        </w:rPr>
        <w:t>一般公式</w:t>
      </w:r>
    </w:p>
    <w:p>
      <w:pPr>
        <w:pStyle w:val="5"/>
        <w:keepNext w:val="0"/>
        <w:keepLines w:val="0"/>
        <w:widowControl/>
        <w:suppressLineNumbers w:val="0"/>
      </w:pPr>
      <w:r>
        <w:rPr>
          <w:color w:val="auto"/>
          <w:u w:val="none"/>
        </w:rPr>
        <w:drawing>
          <wp:inline distT="0" distB="0" distL="114300" distR="114300">
            <wp:extent cx="2066925" cy="428625"/>
            <wp:effectExtent l="0" t="0" r="3175" b="3175"/>
            <wp:docPr id="3" name="图片 4" descr="IMG_259">
              <a:hlinkClick xmlns:a="http://schemas.openxmlformats.org/drawingml/2006/main" r:id="rId8"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9"/>
                    <a:stretch>
                      <a:fillRect/>
                    </a:stretch>
                  </pic:blipFill>
                  <pic:spPr>
                    <a:xfrm>
                      <a:off x="0" y="0"/>
                      <a:ext cx="2066925" cy="428625"/>
                    </a:xfrm>
                    <a:prstGeom prst="rect">
                      <a:avLst/>
                    </a:prstGeom>
                    <a:noFill/>
                    <a:ln w="9525">
                      <a:noFill/>
                    </a:ln>
                  </pic:spPr>
                </pic:pic>
              </a:graphicData>
            </a:graphic>
          </wp:inline>
        </w:drawing>
      </w:r>
    </w:p>
    <w:p>
      <w:pPr>
        <w:pStyle w:val="5"/>
        <w:keepNext w:val="0"/>
        <w:keepLines w:val="0"/>
        <w:widowControl/>
        <w:suppressLineNumbers w:val="0"/>
        <w:ind w:firstLine="420" w:firstLineChars="0"/>
        <w:rPr>
          <w:rStyle w:val="6"/>
          <w:rFonts w:hint="eastAsia" w:asciiTheme="minorHAnsi" w:hAnsiTheme="minorHAnsi" w:eastAsiaTheme="minorEastAsia" w:cstheme="minorBidi"/>
          <w:kern w:val="2"/>
          <w:sz w:val="21"/>
          <w:szCs w:val="22"/>
          <w:lang w:val="en-US" w:eastAsia="zh-CN" w:bidi="ar-SA"/>
        </w:rPr>
      </w:pPr>
      <w:r>
        <w:rPr>
          <w:rStyle w:val="6"/>
          <w:rFonts w:hint="eastAsia" w:asciiTheme="minorHAnsi" w:hAnsiTheme="minorHAnsi" w:eastAsiaTheme="minorEastAsia" w:cstheme="minorBidi"/>
          <w:kern w:val="2"/>
          <w:sz w:val="21"/>
          <w:szCs w:val="22"/>
          <w:lang w:val="en-US" w:eastAsia="zh-CN" w:bidi="ar-SA"/>
        </w:rPr>
        <w:t xml:space="preserve">其中 </w:t>
      </w:r>
    </w:p>
    <w:p>
      <w:pPr>
        <w:pStyle w:val="5"/>
        <w:keepNext w:val="0"/>
        <w:keepLines w:val="0"/>
        <w:widowControl/>
        <w:suppressLineNumbers w:val="0"/>
      </w:pPr>
      <w:r>
        <w:rPr>
          <w:color w:val="auto"/>
          <w:u w:val="none"/>
        </w:rPr>
        <w:drawing>
          <wp:inline distT="0" distB="0" distL="114300" distR="114300">
            <wp:extent cx="752475" cy="285750"/>
            <wp:effectExtent l="0" t="0" r="9525" b="6350"/>
            <wp:docPr id="6" name="图片 5" descr="IMG_260">
              <a:hlinkClick xmlns:a="http://schemas.openxmlformats.org/drawingml/2006/main" r:id="rId10"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11"/>
                    <a:stretch>
                      <a:fillRect/>
                    </a:stretch>
                  </pic:blipFill>
                  <pic:spPr>
                    <a:xfrm>
                      <a:off x="0" y="0"/>
                      <a:ext cx="752475" cy="285750"/>
                    </a:xfrm>
                    <a:prstGeom prst="rect">
                      <a:avLst/>
                    </a:prstGeom>
                    <a:noFill/>
                    <a:ln w="9525">
                      <a:noFill/>
                    </a:ln>
                  </pic:spPr>
                </pic:pic>
              </a:graphicData>
            </a:graphic>
          </wp:inline>
        </w:drawing>
      </w:r>
    </w:p>
    <w:p>
      <w:pPr>
        <w:pStyle w:val="5"/>
        <w:keepNext w:val="0"/>
        <w:keepLines w:val="0"/>
        <w:widowControl/>
        <w:suppressLineNumbers w:val="0"/>
      </w:pPr>
      <w:r>
        <w:rPr>
          <w:rStyle w:val="6"/>
          <w:rFonts w:hint="eastAsia" w:asciiTheme="minorHAnsi" w:hAnsiTheme="minorHAnsi" w:eastAsiaTheme="minorEastAsia" w:cstheme="minorBidi"/>
          <w:kern w:val="2"/>
          <w:sz w:val="21"/>
          <w:szCs w:val="22"/>
          <w:lang w:val="en-US" w:eastAsia="zh-CN" w:bidi="ar-SA"/>
        </w:rPr>
        <w:t>为完备事件组，即</w:t>
      </w:r>
      <w:r>
        <w:t xml:space="preserve"> </w:t>
      </w:r>
    </w:p>
    <w:p>
      <w:pPr>
        <w:pStyle w:val="5"/>
        <w:keepNext w:val="0"/>
        <w:keepLines w:val="0"/>
        <w:widowControl/>
        <w:suppressLineNumbers w:val="0"/>
      </w:pPr>
      <w:r>
        <w:rPr>
          <w:color w:val="auto"/>
          <w:u w:val="none"/>
        </w:rPr>
        <w:drawing>
          <wp:inline distT="0" distB="0" distL="114300" distR="114300">
            <wp:extent cx="2276475" cy="295275"/>
            <wp:effectExtent l="0" t="0" r="9525" b="9525"/>
            <wp:docPr id="4" name="图片 6" descr="IMG_261">
              <a:hlinkClick xmlns:a="http://schemas.openxmlformats.org/drawingml/2006/main" r:id="rId12"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3"/>
                    <a:stretch>
                      <a:fillRect/>
                    </a:stretch>
                  </pic:blipFill>
                  <pic:spPr>
                    <a:xfrm>
                      <a:off x="0" y="0"/>
                      <a:ext cx="2276475" cy="295275"/>
                    </a:xfrm>
                    <a:prstGeom prst="rect">
                      <a:avLst/>
                    </a:prstGeom>
                    <a:noFill/>
                    <a:ln w="9525">
                      <a:noFill/>
                    </a:ln>
                  </pic:spPr>
                </pic:pic>
              </a:graphicData>
            </a:graphic>
          </wp:inline>
        </w:drawing>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E6234"/>
    <w:rsid w:val="042E4D04"/>
    <w:rsid w:val="06D31FF3"/>
    <w:rsid w:val="079979EE"/>
    <w:rsid w:val="093F6706"/>
    <w:rsid w:val="09411A1B"/>
    <w:rsid w:val="0D9B4140"/>
    <w:rsid w:val="0E1B2556"/>
    <w:rsid w:val="0F0D7BA3"/>
    <w:rsid w:val="0FA14843"/>
    <w:rsid w:val="1E832E21"/>
    <w:rsid w:val="235C45F1"/>
    <w:rsid w:val="23F90770"/>
    <w:rsid w:val="296241C2"/>
    <w:rsid w:val="2F65245C"/>
    <w:rsid w:val="30BE46E5"/>
    <w:rsid w:val="33E37868"/>
    <w:rsid w:val="3765777E"/>
    <w:rsid w:val="43CE1876"/>
    <w:rsid w:val="46107FD0"/>
    <w:rsid w:val="46A341B4"/>
    <w:rsid w:val="46C0127B"/>
    <w:rsid w:val="48935E28"/>
    <w:rsid w:val="4D116C35"/>
    <w:rsid w:val="4D867E84"/>
    <w:rsid w:val="59D15E64"/>
    <w:rsid w:val="5F961259"/>
    <w:rsid w:val="60BB1710"/>
    <w:rsid w:val="63540B9A"/>
    <w:rsid w:val="64B27EB1"/>
    <w:rsid w:val="65A62C85"/>
    <w:rsid w:val="65C70928"/>
    <w:rsid w:val="67306D28"/>
    <w:rsid w:val="69C22206"/>
    <w:rsid w:val="6ABF122C"/>
    <w:rsid w:val="6BF1188E"/>
    <w:rsid w:val="6F7D35AC"/>
    <w:rsid w:val="6FD15759"/>
    <w:rsid w:val="72635E60"/>
    <w:rsid w:val="73725741"/>
    <w:rsid w:val="742C3538"/>
    <w:rsid w:val="76E72157"/>
    <w:rsid w:val="78FB3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baike.sogou.com/PicBooklet.v?relateImageGroupIds=2659836%26lemmaId=7652015%26now=https:/pic.baike.soso.com/ugc/baikepic2/6204/20171106164009-1650782956_png_217_45_2922.jpg/0%26type=1" TargetMode="External"/><Relationship Id="rId7" Type="http://schemas.openxmlformats.org/officeDocument/2006/relationships/image" Target="media/image2.jpeg"/><Relationship Id="rId6" Type="http://schemas.openxmlformats.org/officeDocument/2006/relationships/hyperlink" Target="https://baike.sogou.com/PicBooklet.v?relateImageGroupIds=2659836%26lemmaId=7652015%26now=https:/pic.baike.soso.com/ugc/baikepic2/50926/20180522201826-1312262735_png_620_329_63914.jpg/0%26type=1" TargetMode="External"/><Relationship Id="rId5" Type="http://schemas.openxmlformats.org/officeDocument/2006/relationships/image" Target="media/image1.jpeg"/><Relationship Id="rId4" Type="http://schemas.openxmlformats.org/officeDocument/2006/relationships/hyperlink" Target="https://baike.sogou.com/PicBooklet.v?relateImageGroupIds=2659836%26lemmaId=7652015%26now=https:/pic.baike.soso.com/ugc/baikepic2/27805/20170515155234-2000232406.jpg/0%26type=1"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jpeg"/><Relationship Id="rId12" Type="http://schemas.openxmlformats.org/officeDocument/2006/relationships/hyperlink" Target="https://baike.sogou.com/PicBooklet.v?relateImageGroupIds=2659836%26lemmaId=7652015%26now=https:/pic.baike.soso.com/ugc/baikepic2/6205/20171106164025-1224682917_png_239_31_2339.jpg/0%26type=1" TargetMode="External"/><Relationship Id="rId11" Type="http://schemas.openxmlformats.org/officeDocument/2006/relationships/image" Target="media/image4.jpeg"/><Relationship Id="rId10" Type="http://schemas.openxmlformats.org/officeDocument/2006/relationships/hyperlink" Target="https://baike.sogou.com/PicBooklet.v?relateImageGroupIds=2659836%26lemmaId=7652015%26now=https:/pic.baike.soso.com/ugc/baikepic2/6973/20171106164018-2095958514_png_79_30_723.jpg/0%26type=1"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liujingmin</dc:creator>
  <cp:lastModifiedBy>liujingmin</cp:lastModifiedBy>
  <dcterms:modified xsi:type="dcterms:W3CDTF">2018-08-12T07:41:37Z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