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Gongrunxiang tea house,Yunnan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云南贡润祥茶楼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600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Yunnan, Kunming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云南昆明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DB5057"/>
    <w:rsid w:val="00EA0EDB"/>
    <w:rsid w:val="00EA5BB7"/>
    <w:rsid w:val="00F67F1B"/>
    <w:rsid w:val="05B966B5"/>
    <w:rsid w:val="0C5B12C1"/>
    <w:rsid w:val="0DA63D4F"/>
    <w:rsid w:val="1D9F5804"/>
    <w:rsid w:val="26E045F5"/>
    <w:rsid w:val="2DAF1690"/>
    <w:rsid w:val="2DF9500C"/>
    <w:rsid w:val="31734834"/>
    <w:rsid w:val="33632138"/>
    <w:rsid w:val="38090615"/>
    <w:rsid w:val="3A7A4369"/>
    <w:rsid w:val="41AF0A1F"/>
    <w:rsid w:val="42BD15AD"/>
    <w:rsid w:val="45514A34"/>
    <w:rsid w:val="45AF5878"/>
    <w:rsid w:val="48A459BD"/>
    <w:rsid w:val="4E155A7B"/>
    <w:rsid w:val="55A324B0"/>
    <w:rsid w:val="58C7003D"/>
    <w:rsid w:val="61B354F1"/>
    <w:rsid w:val="63C821AB"/>
    <w:rsid w:val="64526E8E"/>
    <w:rsid w:val="654366D6"/>
    <w:rsid w:val="68674EEC"/>
    <w:rsid w:val="69A54DE3"/>
    <w:rsid w:val="6C166727"/>
    <w:rsid w:val="73057AE2"/>
    <w:rsid w:val="79925F1A"/>
    <w:rsid w:val="7B3C6C21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17</TotalTime>
  <ScaleCrop>false</ScaleCrop>
  <LinksUpToDate>false</LinksUpToDate>
  <CharactersWithSpaces>460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2019-10-17T07:59:03Z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