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 xml:space="preserve">HTML新特性 </w:t>
      </w:r>
      <w:r>
        <w:rPr>
          <w:rFonts w:ascii="微软雅黑" w:hAnsi="微软雅黑" w:eastAsia="微软雅黑"/>
          <w:sz w:val="32"/>
          <w:szCs w:val="32"/>
        </w:rPr>
        <w:t>–</w:t>
      </w:r>
      <w:r>
        <w:rPr>
          <w:rFonts w:hint="eastAsia" w:ascii="微软雅黑" w:hAnsi="微软雅黑" w:eastAsia="微软雅黑"/>
          <w:sz w:val="32"/>
          <w:szCs w:val="32"/>
        </w:rPr>
        <w:t xml:space="preserve"> Web Storage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Web Storage</w:t>
      </w:r>
    </w:p>
    <w:p>
      <w:pPr>
        <w:pStyle w:val="4"/>
        <w:numPr>
          <w:ilvl w:val="1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基础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Web storage提供了一种比cookie更加直观、更加便捷的数据存储方式，其结构为名/值对。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web storage提供两种存储机制：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sessionstorage</w:t>
      </w:r>
      <w:r>
        <w:rPr>
          <w:rFonts w:ascii="微软雅黑" w:hAnsi="微软雅黑" w:eastAsia="微软雅黑"/>
          <w:sz w:val="32"/>
          <w:szCs w:val="32"/>
        </w:rPr>
        <w:t>:为指定的每一个源维护一个独立的区域，该</w:t>
      </w:r>
      <w:r>
        <w:rPr>
          <w:rFonts w:hint="eastAsia" w:ascii="微软雅黑" w:hAnsi="微软雅黑" w:eastAsia="微软雅黑"/>
          <w:sz w:val="32"/>
          <w:szCs w:val="32"/>
        </w:rPr>
        <w:t>存储区域的数据只在页面</w:t>
      </w:r>
      <w:r>
        <w:rPr>
          <w:rFonts w:hint="eastAsia" w:ascii="微软雅黑" w:hAnsi="微软雅黑" w:eastAsia="微软雅黑"/>
          <w:color w:val="FF0000"/>
          <w:sz w:val="32"/>
          <w:szCs w:val="32"/>
        </w:rPr>
        <w:t>会话期间</w:t>
      </w:r>
      <w:r>
        <w:rPr>
          <w:rFonts w:hint="eastAsia" w:ascii="微软雅黑" w:hAnsi="微软雅黑" w:eastAsia="微软雅黑"/>
          <w:sz w:val="32"/>
          <w:szCs w:val="32"/>
        </w:rPr>
        <w:t>可用(只要浏览者关闭浏览器数据立即消失)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localstorage: 为指定的每一个源维护一个独立的区域，该</w:t>
      </w:r>
      <w:r>
        <w:rPr>
          <w:rFonts w:hint="eastAsia" w:ascii="微软雅黑" w:hAnsi="微软雅黑" w:eastAsia="微软雅黑"/>
          <w:sz w:val="32"/>
          <w:szCs w:val="32"/>
        </w:rPr>
        <w:t>存储区域的数据一直有效，除非浏览者手动清除。</w:t>
      </w:r>
    </w:p>
    <w:p>
      <w:pPr>
        <w:pStyle w:val="4"/>
        <w:numPr>
          <w:ilvl w:val="1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方法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setItem()方法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setItem()方法用于实现将键名添加到存储中，如果键名已经存在，则更新键值，语法结构是：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storage.setItem(</w:t>
      </w:r>
      <w:r>
        <w:rPr>
          <w:rFonts w:ascii="微软雅黑" w:hAnsi="微软雅黑" w:eastAsia="微软雅黑"/>
          <w:sz w:val="32"/>
          <w:szCs w:val="32"/>
        </w:rPr>
        <w:t>key,value</w:t>
      </w:r>
      <w:r>
        <w:rPr>
          <w:rFonts w:hint="eastAsia" w:ascii="微软雅黑" w:hAnsi="微软雅黑" w:eastAsia="微软雅黑"/>
          <w:sz w:val="32"/>
          <w:szCs w:val="32"/>
        </w:rPr>
        <w:t>)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getItem()方法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getItem()方法用于返回指定键名的值，其语法结构是：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variable = storage.getItem(</w:t>
      </w:r>
      <w:r>
        <w:rPr>
          <w:rFonts w:ascii="微软雅黑" w:hAnsi="微软雅黑" w:eastAsia="微软雅黑"/>
          <w:sz w:val="32"/>
          <w:szCs w:val="32"/>
        </w:rPr>
        <w:t>key</w:t>
      </w:r>
      <w:r>
        <w:rPr>
          <w:rFonts w:hint="eastAsia" w:ascii="微软雅黑" w:hAnsi="微软雅黑" w:eastAsia="微软雅黑"/>
          <w:sz w:val="32"/>
          <w:szCs w:val="32"/>
        </w:rPr>
        <w:t>)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说明：如果指定的</w:t>
      </w:r>
      <w:r>
        <w:rPr>
          <w:rFonts w:hint="eastAsia" w:ascii="微软雅黑" w:hAnsi="微软雅黑" w:eastAsia="微软雅黑"/>
          <w:sz w:val="32"/>
          <w:szCs w:val="32"/>
        </w:rPr>
        <w:t>key不存在，则返回null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removeItem()方法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removeItem()方法用于删除指定的键名，如果键名不存在，则不进行任何执行，语法结构是：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storage.removeItem(</w:t>
      </w:r>
      <w:r>
        <w:rPr>
          <w:rFonts w:ascii="微软雅黑" w:hAnsi="微软雅黑" w:eastAsia="微软雅黑"/>
          <w:sz w:val="32"/>
          <w:szCs w:val="32"/>
        </w:rPr>
        <w:t>key</w:t>
      </w:r>
      <w:r>
        <w:rPr>
          <w:rFonts w:hint="eastAsia" w:ascii="微软雅黑" w:hAnsi="微软雅黑" w:eastAsia="微软雅黑"/>
          <w:sz w:val="32"/>
          <w:szCs w:val="32"/>
        </w:rPr>
        <w:t>)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clear()方法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clear()方法用于删除所有的键名，其语法结构是：</w:t>
      </w:r>
    </w:p>
    <w:p>
      <w:pPr>
        <w:pStyle w:val="4"/>
        <w:ind w:left="126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storage.clear()</w:t>
      </w:r>
    </w:p>
    <w:p>
      <w:pPr>
        <w:pStyle w:val="4"/>
        <w:numPr>
          <w:ilvl w:val="1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属性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length属性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length属性用于返回storage中存储的数据项的数量，其语法结构是：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variable = storage.length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再谈</w:t>
      </w:r>
      <w:r>
        <w:rPr>
          <w:rFonts w:hint="eastAsia" w:ascii="微软雅黑" w:hAnsi="微软雅黑" w:eastAsia="微软雅黑"/>
          <w:sz w:val="32"/>
          <w:szCs w:val="32"/>
        </w:rPr>
        <w:t>V</w:t>
      </w:r>
      <w:r>
        <w:rPr>
          <w:rFonts w:ascii="微软雅黑" w:hAnsi="微软雅黑" w:eastAsia="微软雅黑"/>
          <w:sz w:val="32"/>
          <w:szCs w:val="32"/>
        </w:rPr>
        <w:t>uex</w:t>
      </w:r>
    </w:p>
    <w:p>
      <w:pPr>
        <w:pStyle w:val="4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Vuex是一个专为</w:t>
      </w:r>
      <w:r>
        <w:rPr>
          <w:rFonts w:hint="eastAsia" w:ascii="微软雅黑" w:hAnsi="微软雅黑" w:eastAsia="微软雅黑"/>
          <w:sz w:val="32"/>
          <w:szCs w:val="32"/>
        </w:rPr>
        <w:t>Vue应用程序而开发的状态管理模式，它采用集中式的存储来管理应用中的组件状态。</w:t>
      </w:r>
    </w:p>
    <w:p>
      <w:pPr>
        <w:pStyle w:val="4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每一个</w:t>
      </w:r>
      <w:r>
        <w:rPr>
          <w:rFonts w:hint="eastAsia" w:ascii="微软雅黑" w:hAnsi="微软雅黑" w:eastAsia="微软雅黑"/>
          <w:sz w:val="32"/>
          <w:szCs w:val="32"/>
        </w:rPr>
        <w:t>Vuex应用的核心就是store，store是一个容器，它包含了应用中、在各个组件</w:t>
      </w:r>
      <w:r>
        <w:rPr>
          <w:rFonts w:hint="eastAsia" w:ascii="微软雅黑" w:hAnsi="微软雅黑" w:eastAsia="微软雅黑"/>
          <w:color w:val="FF0000"/>
          <w:sz w:val="32"/>
          <w:szCs w:val="32"/>
        </w:rPr>
        <w:t>共享</w:t>
      </w:r>
      <w:r>
        <w:rPr>
          <w:rFonts w:hint="eastAsia" w:ascii="微软雅黑" w:hAnsi="微软雅黑" w:eastAsia="微软雅黑"/>
          <w:sz w:val="32"/>
          <w:szCs w:val="32"/>
        </w:rPr>
        <w:t>的状态。</w:t>
      </w:r>
    </w:p>
    <w:p>
      <w:pPr>
        <w:pStyle w:val="4"/>
        <w:ind w:left="420" w:firstLine="0" w:firstLineChars="0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</w:rPr>
        <w:t>核心概念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color w:val="C00000"/>
          <w:sz w:val="32"/>
          <w:szCs w:val="32"/>
        </w:rPr>
      </w:pPr>
      <w:r>
        <w:rPr>
          <w:rFonts w:hint="eastAsia" w:ascii="微软雅黑" w:hAnsi="微软雅黑" w:eastAsia="微软雅黑"/>
          <w:color w:val="C00000"/>
          <w:sz w:val="32"/>
          <w:szCs w:val="32"/>
        </w:rPr>
        <w:t>state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state定义了应用中状态的数据结构，可以为任意数据类型</w:t>
      </w:r>
      <w:r>
        <w:rPr>
          <w:rFonts w:hint="eastAsia" w:ascii="微软雅黑" w:hAnsi="微软雅黑" w:eastAsia="微软雅黑"/>
          <w:sz w:val="32"/>
          <w:szCs w:val="32"/>
        </w:rPr>
        <w:t>，如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</w:t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1080"/>
          <w:kern w:val="0"/>
          <w:sz w:val="42"/>
          <w:szCs w:val="42"/>
        </w:rPr>
        <w:t>state:</w:t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{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     </w:t>
      </w:r>
      <w:r>
        <w:rPr>
          <w:rFonts w:ascii="Consolas" w:hAnsi="Consolas" w:eastAsia="宋体" w:cs="宋体"/>
          <w:color w:val="001080"/>
          <w:kern w:val="0"/>
          <w:sz w:val="42"/>
          <w:szCs w:val="42"/>
        </w:rPr>
        <w:t>username:</w:t>
      </w:r>
      <w:r>
        <w:rPr>
          <w:rFonts w:ascii="Consolas" w:hAnsi="Consolas" w:eastAsia="宋体" w:cs="宋体"/>
          <w:color w:val="A31515"/>
          <w:kern w:val="0"/>
          <w:sz w:val="42"/>
          <w:szCs w:val="42"/>
        </w:rPr>
        <w:t>'Tom'</w:t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,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     </w:t>
      </w:r>
      <w:r>
        <w:rPr>
          <w:rFonts w:ascii="Consolas" w:hAnsi="Consolas" w:eastAsia="宋体" w:cs="宋体"/>
          <w:color w:val="001080"/>
          <w:kern w:val="0"/>
          <w:sz w:val="42"/>
          <w:szCs w:val="42"/>
        </w:rPr>
        <w:t>age:</w:t>
      </w:r>
      <w:r>
        <w:rPr>
          <w:rFonts w:ascii="Consolas" w:hAnsi="Consolas" w:eastAsia="宋体" w:cs="宋体"/>
          <w:color w:val="098658"/>
          <w:kern w:val="0"/>
          <w:sz w:val="42"/>
          <w:szCs w:val="42"/>
        </w:rPr>
        <w:t>22</w:t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,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     </w:t>
      </w:r>
      <w:r>
        <w:rPr>
          <w:rFonts w:ascii="Consolas" w:hAnsi="Consolas" w:eastAsia="宋体" w:cs="宋体"/>
          <w:color w:val="001080"/>
          <w:kern w:val="0"/>
          <w:sz w:val="42"/>
          <w:szCs w:val="42"/>
        </w:rPr>
        <w:t>sex:</w:t>
      </w:r>
      <w:r>
        <w:rPr>
          <w:rFonts w:ascii="Consolas" w:hAnsi="Consolas" w:eastAsia="宋体" w:cs="宋体"/>
          <w:color w:val="0000FF"/>
          <w:kern w:val="0"/>
          <w:sz w:val="42"/>
          <w:szCs w:val="42"/>
        </w:rPr>
        <w:t>true</w:t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, </w:t>
      </w:r>
      <w:r>
        <w:rPr>
          <w:rFonts w:ascii="Consolas" w:hAnsi="Consolas" w:eastAsia="宋体" w:cs="宋体"/>
          <w:color w:val="008000"/>
          <w:kern w:val="0"/>
          <w:sz w:val="42"/>
          <w:szCs w:val="42"/>
        </w:rPr>
        <w:t>//true表示男,false表示女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     </w:t>
      </w:r>
      <w:r>
        <w:rPr>
          <w:rFonts w:ascii="Consolas" w:hAnsi="Consolas" w:eastAsia="宋体" w:cs="宋体"/>
          <w:color w:val="001080"/>
          <w:kern w:val="0"/>
          <w:sz w:val="42"/>
          <w:szCs w:val="42"/>
        </w:rPr>
        <w:t>salary:</w:t>
      </w:r>
      <w:r>
        <w:rPr>
          <w:rFonts w:ascii="Consolas" w:hAnsi="Consolas" w:eastAsia="宋体" w:cs="宋体"/>
          <w:color w:val="098658"/>
          <w:kern w:val="0"/>
          <w:sz w:val="42"/>
          <w:szCs w:val="42"/>
        </w:rPr>
        <w:t>7896.33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  </w:t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}</w:t>
      </w:r>
    </w:p>
    <w:p>
      <w:pPr>
        <w:widowControl/>
        <w:shd w:val="clear" w:color="auto" w:fill="FFFFFF"/>
        <w:spacing w:line="570" w:lineRule="atLeast"/>
        <w:jc w:val="left"/>
        <w:rPr>
          <w:rFonts w:hint="eastAsia"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在组件中访问</w:t>
      </w:r>
      <w:r>
        <w:rPr>
          <w:rFonts w:hint="eastAsia" w:ascii="Consolas" w:hAnsi="Consolas" w:eastAsia="宋体" w:cs="宋体"/>
          <w:color w:val="000000"/>
          <w:kern w:val="0"/>
          <w:sz w:val="42"/>
          <w:szCs w:val="42"/>
        </w:rPr>
        <w:t>state数据:</w:t>
      </w:r>
    </w:p>
    <w:p>
      <w:pPr>
        <w:widowControl/>
        <w:shd w:val="clear" w:color="auto" w:fill="FFFFFF"/>
        <w:spacing w:line="570" w:lineRule="atLeast"/>
        <w:jc w:val="left"/>
        <w:rPr>
          <w:rFonts w:ascii="Consolas" w:hAnsi="Consolas" w:eastAsia="宋体" w:cs="宋体"/>
          <w:color w:val="000000"/>
          <w:kern w:val="0"/>
          <w:sz w:val="42"/>
          <w:szCs w:val="4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{{this.$store.state.变量名称}}</w:t>
      </w:r>
    </w:p>
    <w:p>
      <w:pPr>
        <w:widowControl/>
        <w:shd w:val="clear" w:color="auto" w:fill="FFFFFF"/>
        <w:spacing w:line="570" w:lineRule="atLeast"/>
        <w:jc w:val="left"/>
        <w:rPr>
          <w:rFonts w:hint="eastAsia" w:ascii="微软雅黑" w:hAnsi="微软雅黑" w:eastAsia="微软雅黑"/>
          <w:sz w:val="32"/>
          <w:szCs w:val="32"/>
        </w:rPr>
      </w:pP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ab/>
      </w:r>
      <w:r>
        <w:rPr>
          <w:rFonts w:ascii="Consolas" w:hAnsi="Consolas" w:eastAsia="宋体" w:cs="宋体"/>
          <w:color w:val="000000"/>
          <w:kern w:val="0"/>
          <w:sz w:val="42"/>
          <w:szCs w:val="42"/>
        </w:rPr>
        <w:t>{{$store.state.变量名称}}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color w:val="C00000"/>
          <w:sz w:val="32"/>
          <w:szCs w:val="32"/>
        </w:rPr>
      </w:pPr>
      <w:r>
        <w:rPr>
          <w:rFonts w:hint="eastAsia" w:ascii="微软雅黑" w:hAnsi="微软雅黑" w:eastAsia="微软雅黑"/>
          <w:color w:val="C00000"/>
          <w:sz w:val="32"/>
          <w:szCs w:val="32"/>
        </w:rPr>
        <w:t>Getters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Vuex允许在</w:t>
      </w:r>
      <w:r>
        <w:rPr>
          <w:rFonts w:hint="eastAsia" w:ascii="微软雅黑" w:hAnsi="微软雅黑" w:eastAsia="微软雅黑"/>
          <w:sz w:val="32"/>
          <w:szCs w:val="32"/>
        </w:rPr>
        <w:t>store中定义getters(</w:t>
      </w:r>
      <w:r>
        <w:rPr>
          <w:rFonts w:hint="eastAsia" w:ascii="微软雅黑" w:hAnsi="微软雅黑" w:eastAsia="微软雅黑"/>
          <w:color w:val="C00000"/>
          <w:sz w:val="32"/>
          <w:szCs w:val="32"/>
        </w:rPr>
        <w:t>可以将其认为是store的计算属性</w:t>
      </w:r>
      <w:r>
        <w:rPr>
          <w:rFonts w:hint="eastAsia" w:ascii="微软雅黑" w:hAnsi="微软雅黑" w:eastAsia="微软雅黑"/>
          <w:sz w:val="32"/>
          <w:szCs w:val="32"/>
        </w:rPr>
        <w:t>)，它的返回值可依赖于store中的state</w:t>
      </w:r>
      <w:r>
        <w:rPr>
          <w:rFonts w:ascii="微软雅黑" w:hAnsi="微软雅黑" w:eastAsia="微软雅黑"/>
          <w:sz w:val="32"/>
          <w:szCs w:val="32"/>
        </w:rPr>
        <w:t>(结果会被缓存起来)</w:t>
      </w:r>
      <w:r>
        <w:rPr>
          <w:rFonts w:hint="eastAsia" w:ascii="微软雅黑" w:hAnsi="微软雅黑" w:eastAsia="微软雅黑"/>
          <w:sz w:val="32"/>
          <w:szCs w:val="32"/>
        </w:rPr>
        <w:t>，只有当state发生变化时，才会重新计算。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定义</w:t>
      </w:r>
      <w:r>
        <w:rPr>
          <w:rFonts w:hint="eastAsia" w:ascii="微软雅黑" w:hAnsi="微软雅黑" w:eastAsia="微软雅黑"/>
          <w:sz w:val="32"/>
          <w:szCs w:val="32"/>
        </w:rPr>
        <w:t>getters，语法结构如下：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getters:{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propertyName(state){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...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}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}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state将作为</w:t>
      </w:r>
      <w:r>
        <w:rPr>
          <w:rFonts w:hint="eastAsia" w:ascii="微软雅黑" w:hAnsi="微软雅黑" w:eastAsia="微软雅黑"/>
          <w:sz w:val="32"/>
          <w:szCs w:val="32"/>
        </w:rPr>
        <w:t>getters中的唯一一个参数，该参数在调用时无需传递，Vuex将自动把state注入到该方法内。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color w:val="C00000"/>
          <w:sz w:val="32"/>
          <w:szCs w:val="32"/>
        </w:rPr>
      </w:pPr>
      <w:r>
        <w:rPr>
          <w:rFonts w:hint="eastAsia" w:ascii="微软雅黑" w:hAnsi="微软雅黑" w:eastAsia="微软雅黑"/>
          <w:color w:val="C00000"/>
          <w:sz w:val="32"/>
          <w:szCs w:val="32"/>
        </w:rPr>
        <w:t>Mutations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Mutations是</w:t>
      </w:r>
      <w:r>
        <w:rPr>
          <w:rFonts w:ascii="微软雅黑" w:hAnsi="微软雅黑" w:eastAsia="微软雅黑"/>
          <w:color w:val="C00000"/>
          <w:sz w:val="32"/>
          <w:szCs w:val="32"/>
          <w:shd w:val="pct10" w:color="auto" w:fill="FFFFFF"/>
        </w:rPr>
        <w:t>状态改变的操作方法</w:t>
      </w:r>
      <w:r>
        <w:rPr>
          <w:rFonts w:ascii="微软雅黑" w:hAnsi="微软雅黑" w:eastAsia="微软雅黑"/>
          <w:sz w:val="32"/>
          <w:szCs w:val="32"/>
        </w:rPr>
        <w:t>，也是</w:t>
      </w:r>
      <w:r>
        <w:rPr>
          <w:rFonts w:hint="eastAsia" w:ascii="微软雅黑" w:hAnsi="微软雅黑" w:eastAsia="微软雅黑"/>
          <w:sz w:val="32"/>
          <w:szCs w:val="32"/>
        </w:rPr>
        <w:t>Vuex修改state的唯一方法。其语法结构是：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mutations:{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方法名称</w:t>
      </w:r>
      <w:r>
        <w:rPr>
          <w:rFonts w:hint="eastAsia" w:ascii="微软雅黑" w:hAnsi="微软雅黑" w:eastAsia="微软雅黑"/>
          <w:sz w:val="32"/>
          <w:szCs w:val="32"/>
        </w:rPr>
        <w:t>(</w:t>
      </w:r>
      <w:r>
        <w:rPr>
          <w:rFonts w:ascii="微软雅黑" w:hAnsi="微软雅黑" w:eastAsia="微软雅黑"/>
          <w:sz w:val="32"/>
          <w:szCs w:val="32"/>
        </w:rPr>
        <w:t>state[,payload]</w:t>
      </w:r>
      <w:r>
        <w:rPr>
          <w:rFonts w:hint="eastAsia" w:ascii="微软雅黑" w:hAnsi="微软雅黑" w:eastAsia="微软雅黑"/>
          <w:sz w:val="32"/>
          <w:szCs w:val="32"/>
        </w:rPr>
        <w:t>)</w:t>
      </w:r>
      <w:r>
        <w:rPr>
          <w:rFonts w:ascii="微软雅黑" w:hAnsi="微软雅黑" w:eastAsia="微软雅黑"/>
          <w:sz w:val="32"/>
          <w:szCs w:val="32"/>
        </w:rPr>
        <w:t>{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...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}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}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state将作为</w:t>
      </w:r>
      <w:r>
        <w:rPr>
          <w:rFonts w:hint="eastAsia" w:ascii="微软雅黑" w:hAnsi="微软雅黑" w:eastAsia="微软雅黑"/>
          <w:sz w:val="32"/>
          <w:szCs w:val="32"/>
        </w:rPr>
        <w:t>方法的第一个参数出现, 该参数在调用时无需传递，Vuex将自动把state注入到该方法内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payload，称为载荷，是指除</w:t>
      </w:r>
      <w:r>
        <w:rPr>
          <w:rFonts w:hint="eastAsia" w:ascii="微软雅黑" w:hAnsi="微软雅黑" w:eastAsia="微软雅黑"/>
          <w:sz w:val="32"/>
          <w:szCs w:val="32"/>
        </w:rPr>
        <w:t>state之外的参数；如果p</w:t>
      </w:r>
      <w:r>
        <w:rPr>
          <w:rFonts w:ascii="微软雅黑" w:hAnsi="微软雅黑" w:eastAsia="微软雅黑"/>
          <w:sz w:val="32"/>
          <w:szCs w:val="32"/>
        </w:rPr>
        <w:t>ayload多个参数的话，建议使用对象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组件中调用</w:t>
      </w:r>
      <w:r>
        <w:rPr>
          <w:rFonts w:hint="eastAsia" w:ascii="微软雅黑" w:hAnsi="微软雅黑" w:eastAsia="微软雅黑"/>
          <w:sz w:val="32"/>
          <w:szCs w:val="32"/>
        </w:rPr>
        <w:t>Mutations：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this.$store.commit(</w:t>
      </w:r>
      <w:r>
        <w:rPr>
          <w:rFonts w:ascii="微软雅黑" w:hAnsi="微软雅黑" w:eastAsia="微软雅黑"/>
          <w:sz w:val="32"/>
          <w:szCs w:val="32"/>
        </w:rPr>
        <w:t>"方法名称"[,payload]</w:t>
      </w:r>
      <w:r>
        <w:rPr>
          <w:rFonts w:hint="eastAsia" w:ascii="微软雅黑" w:hAnsi="微软雅黑" w:eastAsia="微软雅黑"/>
          <w:sz w:val="32"/>
          <w:szCs w:val="32"/>
        </w:rPr>
        <w:t>)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color w:val="C00000"/>
          <w:sz w:val="32"/>
          <w:szCs w:val="32"/>
        </w:rPr>
      </w:pPr>
      <w:r>
        <w:rPr>
          <w:rFonts w:ascii="微软雅黑" w:hAnsi="微软雅黑" w:eastAsia="微软雅黑"/>
          <w:color w:val="C00000"/>
          <w:sz w:val="32"/>
          <w:szCs w:val="32"/>
        </w:rPr>
        <w:t>Mutations只能进行同步操作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Actions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Actions类似于</w:t>
      </w:r>
      <w:r>
        <w:rPr>
          <w:rFonts w:hint="eastAsia" w:ascii="微软雅黑" w:hAnsi="微软雅黑" w:eastAsia="微软雅黑"/>
          <w:sz w:val="32"/>
          <w:szCs w:val="32"/>
        </w:rPr>
        <w:t>Mutations，但是存在以下区别：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Actions可以包含任何</w:t>
      </w:r>
      <w:r>
        <w:rPr>
          <w:rFonts w:hint="eastAsia" w:ascii="微软雅黑" w:hAnsi="微软雅黑" w:eastAsia="微软雅黑"/>
          <w:color w:val="C00000"/>
          <w:sz w:val="32"/>
          <w:szCs w:val="32"/>
        </w:rPr>
        <w:t>异步</w:t>
      </w:r>
      <w:r>
        <w:rPr>
          <w:rFonts w:hint="eastAsia" w:ascii="微软雅黑" w:hAnsi="微软雅黑" w:eastAsia="微软雅黑"/>
          <w:sz w:val="32"/>
          <w:szCs w:val="32"/>
        </w:rPr>
        <w:t>操作，而Mutations只能进行</w:t>
      </w:r>
      <w:r>
        <w:rPr>
          <w:rFonts w:hint="eastAsia" w:ascii="微软雅黑" w:hAnsi="微软雅黑" w:eastAsia="微软雅黑"/>
          <w:color w:val="C00000"/>
          <w:sz w:val="32"/>
          <w:szCs w:val="32"/>
        </w:rPr>
        <w:t>同步</w:t>
      </w:r>
      <w:r>
        <w:rPr>
          <w:rFonts w:hint="eastAsia" w:ascii="微软雅黑" w:hAnsi="微软雅黑" w:eastAsia="微软雅黑"/>
          <w:sz w:val="32"/>
          <w:szCs w:val="32"/>
        </w:rPr>
        <w:t>操作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Actions提交的是mutation，而不是直接修改state</w:t>
      </w:r>
    </w:p>
    <w:p>
      <w:pPr>
        <w:pStyle w:val="4"/>
        <w:ind w:left="840" w:leftChars="40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其语法结构是：</w:t>
      </w:r>
    </w:p>
    <w:p>
      <w:pPr>
        <w:pStyle w:val="4"/>
        <w:ind w:left="840" w:leftChars="40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actions:{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方法名称</w:t>
      </w:r>
      <w:r>
        <w:rPr>
          <w:rFonts w:hint="eastAsia" w:ascii="微软雅黑" w:hAnsi="微软雅黑" w:eastAsia="微软雅黑"/>
          <w:sz w:val="32"/>
          <w:szCs w:val="32"/>
        </w:rPr>
        <w:t>(</w:t>
      </w:r>
      <w:r>
        <w:rPr>
          <w:rFonts w:ascii="微软雅黑" w:hAnsi="微软雅黑" w:eastAsia="微软雅黑"/>
          <w:sz w:val="32"/>
          <w:szCs w:val="32"/>
        </w:rPr>
        <w:t>context</w:t>
      </w:r>
      <w:r>
        <w:rPr>
          <w:rFonts w:hint="eastAsia" w:ascii="微软雅黑" w:hAnsi="微软雅黑" w:eastAsia="微软雅黑"/>
          <w:sz w:val="32"/>
          <w:szCs w:val="32"/>
        </w:rPr>
        <w:t>)</w:t>
      </w:r>
      <w:r>
        <w:rPr>
          <w:rFonts w:ascii="微软雅黑" w:hAnsi="微软雅黑" w:eastAsia="微软雅黑"/>
          <w:sz w:val="32"/>
          <w:szCs w:val="32"/>
        </w:rPr>
        <w:t>{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...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}</w:t>
      </w:r>
    </w:p>
    <w:p>
      <w:pPr>
        <w:pStyle w:val="4"/>
        <w:ind w:left="840" w:leftChars="400" w:firstLine="0" w:firstLineChars="0"/>
        <w:rPr>
          <w:rFonts w:ascii="微软雅黑" w:hAnsi="微软雅黑" w:eastAsia="微软雅黑"/>
          <w:sz w:val="32"/>
          <w:szCs w:val="32"/>
        </w:rPr>
      </w:pPr>
    </w:p>
    <w:p>
      <w:pPr>
        <w:pStyle w:val="4"/>
        <w:ind w:left="840" w:leftChars="40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}</w:t>
      </w:r>
    </w:p>
    <w:p>
      <w:pPr>
        <w:pStyle w:val="4"/>
        <w:ind w:left="840" w:leftChars="40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组件中调用</w:t>
      </w:r>
      <w:r>
        <w:rPr>
          <w:rFonts w:hint="eastAsia" w:ascii="微软雅黑" w:hAnsi="微软雅黑" w:eastAsia="微软雅黑"/>
          <w:sz w:val="32"/>
          <w:szCs w:val="32"/>
        </w:rPr>
        <w:t>Acti</w:t>
      </w:r>
      <w:r>
        <w:rPr>
          <w:rFonts w:ascii="微软雅黑" w:hAnsi="微软雅黑" w:eastAsia="微软雅黑"/>
          <w:sz w:val="32"/>
          <w:szCs w:val="32"/>
        </w:rPr>
        <w:t>ons方法</w:t>
      </w:r>
    </w:p>
    <w:p>
      <w:pPr>
        <w:pStyle w:val="4"/>
        <w:ind w:left="840" w:leftChars="400" w:firstLine="0" w:firstLineChars="0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this.$store.dispatch(</w:t>
      </w:r>
      <w:r>
        <w:rPr>
          <w:rFonts w:ascii="微软雅黑" w:hAnsi="微软雅黑" w:eastAsia="微软雅黑"/>
          <w:sz w:val="32"/>
          <w:szCs w:val="32"/>
        </w:rPr>
        <w:t>"方法名称"</w:t>
      </w:r>
      <w:r>
        <w:rPr>
          <w:rFonts w:hint="eastAsia" w:ascii="微软雅黑" w:hAnsi="微软雅黑" w:eastAsia="微软雅黑"/>
          <w:sz w:val="32"/>
          <w:szCs w:val="32"/>
        </w:rPr>
        <w:t>)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A4D"/>
    <w:multiLevelType w:val="multilevel"/>
    <w:tmpl w:val="10012A4D"/>
    <w:lvl w:ilvl="0" w:tentative="0">
      <w:start w:val="1"/>
      <w:numFmt w:val="upperLetter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8B00EC6"/>
    <w:multiLevelType w:val="multilevel"/>
    <w:tmpl w:val="58B00EC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1F3493"/>
    <w:multiLevelType w:val="multilevel"/>
    <w:tmpl w:val="6C1F349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7025FE7"/>
    <w:multiLevelType w:val="multilevel"/>
    <w:tmpl w:val="77025FE7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7D062516"/>
    <w:multiLevelType w:val="multilevel"/>
    <w:tmpl w:val="7D062516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6E"/>
    <w:rsid w:val="000363F3"/>
    <w:rsid w:val="00054414"/>
    <w:rsid w:val="00055001"/>
    <w:rsid w:val="00093E19"/>
    <w:rsid w:val="00167379"/>
    <w:rsid w:val="00192667"/>
    <w:rsid w:val="00196830"/>
    <w:rsid w:val="001F548B"/>
    <w:rsid w:val="002329F3"/>
    <w:rsid w:val="0023480E"/>
    <w:rsid w:val="00264115"/>
    <w:rsid w:val="00270ED9"/>
    <w:rsid w:val="00280A7C"/>
    <w:rsid w:val="002D5D2D"/>
    <w:rsid w:val="002F09BD"/>
    <w:rsid w:val="00312A5E"/>
    <w:rsid w:val="00393DB2"/>
    <w:rsid w:val="003F656E"/>
    <w:rsid w:val="004C0EC8"/>
    <w:rsid w:val="004F79F6"/>
    <w:rsid w:val="004F7A11"/>
    <w:rsid w:val="005171FE"/>
    <w:rsid w:val="005972A5"/>
    <w:rsid w:val="0060421D"/>
    <w:rsid w:val="00687729"/>
    <w:rsid w:val="0070589F"/>
    <w:rsid w:val="00715AE8"/>
    <w:rsid w:val="00795CA6"/>
    <w:rsid w:val="007C0BA9"/>
    <w:rsid w:val="007C7178"/>
    <w:rsid w:val="00855B09"/>
    <w:rsid w:val="008A19B5"/>
    <w:rsid w:val="008A3086"/>
    <w:rsid w:val="008D3C33"/>
    <w:rsid w:val="00980E27"/>
    <w:rsid w:val="009A3A2E"/>
    <w:rsid w:val="00A14E0F"/>
    <w:rsid w:val="00AD6B9E"/>
    <w:rsid w:val="00B065E9"/>
    <w:rsid w:val="00B25863"/>
    <w:rsid w:val="00BA7AD7"/>
    <w:rsid w:val="00BF1117"/>
    <w:rsid w:val="00C60A12"/>
    <w:rsid w:val="00D17288"/>
    <w:rsid w:val="00D23013"/>
    <w:rsid w:val="00D66CAD"/>
    <w:rsid w:val="00D724AB"/>
    <w:rsid w:val="00E30323"/>
    <w:rsid w:val="00F23836"/>
    <w:rsid w:val="00F66E9E"/>
    <w:rsid w:val="00F717F1"/>
    <w:rsid w:val="00FA0E43"/>
    <w:rsid w:val="00FE1B61"/>
    <w:rsid w:val="68F6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F940F-DEEF-4DF2-B719-488C7272A5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1423</Characters>
  <Lines>11</Lines>
  <Paragraphs>3</Paragraphs>
  <TotalTime>553</TotalTime>
  <ScaleCrop>false</ScaleCrop>
  <LinksUpToDate>false</LinksUpToDate>
  <CharactersWithSpaces>1669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2020-06-03T00:46:00Z</dcterms:created>
  <dc:creator>web</dc:creator>
  <cp:lastModifiedBy>Administrator</cp:lastModifiedBy>
  <dcterms:modified xsi:type="dcterms:W3CDTF">2020-07-13T10:43:31Z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