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1E" w:rsidRPr="003E721E" w:rsidRDefault="003E721E" w:rsidP="003E721E">
      <w:pPr>
        <w:spacing w:after="0" w:line="240" w:lineRule="auto"/>
        <w:jc w:val="center"/>
        <w:rPr>
          <w:rFonts w:ascii="stone-kaiti" w:eastAsia="Times New Roman" w:hAnsi="stone-kaiti" w:cs="Times New Roman"/>
          <w:b/>
          <w:bCs/>
          <w:color w:val="000000"/>
          <w:sz w:val="36"/>
          <w:szCs w:val="36"/>
        </w:rPr>
      </w:pPr>
      <w:r w:rsidRPr="003E721E">
        <w:rPr>
          <w:rFonts w:ascii="stone-kaiti" w:eastAsia="Times New Roman" w:hAnsi="stone-kaiti" w:cs="Times New Roman"/>
          <w:b/>
          <w:bCs/>
          <w:color w:val="000000"/>
          <w:sz w:val="36"/>
          <w:szCs w:val="36"/>
        </w:rPr>
        <w:t xml:space="preserve">Visual Studio </w:t>
      </w:r>
      <w:r w:rsidRPr="003E721E">
        <w:rPr>
          <w:rFonts w:ascii="宋体" w:eastAsia="宋体" w:hAnsi="宋体" w:cs="宋体" w:hint="eastAsia"/>
          <w:b/>
          <w:bCs/>
          <w:color w:val="000000"/>
          <w:sz w:val="36"/>
          <w:szCs w:val="36"/>
        </w:rPr>
        <w:t>中的单元测试</w:t>
      </w:r>
      <w:r w:rsidRPr="003E721E">
        <w:rPr>
          <w:rFonts w:ascii="stone-kaiti" w:eastAsia="Times New Roman" w:hAnsi="stone-kaiti" w:cs="Times New Roman"/>
          <w:b/>
          <w:bCs/>
          <w:color w:val="000000"/>
          <w:sz w:val="36"/>
          <w:szCs w:val="36"/>
        </w:rPr>
        <w:t xml:space="preserve"> UNIT TEST</w:t>
      </w:r>
    </w:p>
    <w:p w:rsidR="003E721E" w:rsidRDefault="003E721E" w:rsidP="003E721E">
      <w:pPr>
        <w:pStyle w:val="artcon"/>
      </w:pPr>
      <w:proofErr w:type="gramStart"/>
      <w:r>
        <w:t>TDD(</w:t>
      </w:r>
      <w:proofErr w:type="gramEnd"/>
      <w:r>
        <w:t xml:space="preserve">Test-Driven Development) </w:t>
      </w:r>
      <w:r>
        <w:rPr>
          <w:rFonts w:ascii="宋体" w:eastAsia="宋体" w:hAnsi="宋体" w:cs="宋体" w:hint="eastAsia"/>
        </w:rPr>
        <w:t>测试驱动开发是敏捷开发中的一项核心实践和技术，也是一种设计方法论。</w:t>
      </w:r>
      <w:r>
        <w:t>TDD</w:t>
      </w:r>
      <w:r>
        <w:rPr>
          <w:rFonts w:ascii="宋体" w:eastAsia="宋体" w:hAnsi="宋体" w:cs="宋体" w:hint="eastAsia"/>
        </w:rPr>
        <w:t>的原理是在开发功能代码之前，先编写单元测试用例代码，测试代码确定需要编写什么产品代码。单元测试是最基本的测试步骤。位于整个产品开发流程</w:t>
      </w:r>
      <w:r>
        <w:t>V</w:t>
      </w:r>
      <w:r>
        <w:rPr>
          <w:rFonts w:ascii="宋体" w:eastAsia="宋体" w:hAnsi="宋体" w:cs="宋体" w:hint="eastAsia"/>
        </w:rPr>
        <w:t>模型的最底部。</w:t>
      </w:r>
    </w:p>
    <w:p w:rsidR="003E721E" w:rsidRDefault="003E721E" w:rsidP="003E721E">
      <w:pPr>
        <w:pStyle w:val="artcon"/>
      </w:pPr>
      <w:r>
        <w:rPr>
          <w:rFonts w:ascii="宋体" w:eastAsia="宋体" w:hAnsi="宋体" w:cs="宋体" w:hint="eastAsia"/>
        </w:rPr>
        <w:t>大致如图，在各种开发流程中</w:t>
      </w:r>
      <w:r>
        <w:t>RA&amp;PSD</w:t>
      </w:r>
      <w:r>
        <w:rPr>
          <w:rFonts w:ascii="宋体" w:eastAsia="宋体" w:hAnsi="宋体" w:cs="宋体" w:hint="eastAsia"/>
        </w:rPr>
        <w:t>完成后，无需底层基础，</w:t>
      </w:r>
      <w:r>
        <w:t>UAT</w:t>
      </w:r>
      <w:r>
        <w:rPr>
          <w:rFonts w:ascii="宋体" w:eastAsia="宋体" w:hAnsi="宋体" w:cs="宋体" w:hint="eastAsia"/>
        </w:rPr>
        <w:t>方案即可完成，下面的步骤也一样。</w:t>
      </w:r>
      <w:r>
        <w:t>UT</w:t>
      </w:r>
      <w:r>
        <w:rPr>
          <w:rFonts w:ascii="宋体" w:eastAsia="宋体" w:hAnsi="宋体" w:cs="宋体" w:hint="eastAsia"/>
        </w:rPr>
        <w:t>做为底层和</w:t>
      </w:r>
      <w:r>
        <w:t>CODING</w:t>
      </w:r>
      <w:r>
        <w:rPr>
          <w:rFonts w:ascii="宋体" w:eastAsia="宋体" w:hAnsi="宋体" w:cs="宋体" w:hint="eastAsia"/>
        </w:rPr>
        <w:t>同样重要的步骤，是每个</w:t>
      </w:r>
      <w:r>
        <w:t>CODER</w:t>
      </w:r>
      <w:r>
        <w:rPr>
          <w:rFonts w:ascii="宋体" w:eastAsia="宋体" w:hAnsi="宋体" w:cs="宋体" w:hint="eastAsia"/>
        </w:rPr>
        <w:t>必须掌握的基础。</w:t>
      </w:r>
    </w:p>
    <w:p w:rsidR="003E721E" w:rsidRDefault="003E721E" w:rsidP="003E721E">
      <w:pPr>
        <w:pStyle w:val="artcon"/>
      </w:pPr>
      <w:proofErr w:type="gramStart"/>
      <w:r w:rsidRPr="000979F5">
        <w:rPr>
          <w:highlight w:val="yellow"/>
        </w:rPr>
        <w:t>RA(</w:t>
      </w:r>
      <w:proofErr w:type="gramEnd"/>
      <w:r w:rsidRPr="000979F5">
        <w:rPr>
          <w:highlight w:val="yellow"/>
        </w:rPr>
        <w:t xml:space="preserve"> Requirement Analysis)</w:t>
      </w:r>
      <w:r>
        <w:t xml:space="preserve"> &amp; </w:t>
      </w:r>
    </w:p>
    <w:p w:rsidR="003E721E" w:rsidRDefault="003E721E" w:rsidP="003E721E">
      <w:pPr>
        <w:pStyle w:val="artcon"/>
      </w:pPr>
      <w:r w:rsidRPr="000979F5">
        <w:rPr>
          <w:highlight w:val="yellow"/>
        </w:rPr>
        <w:t xml:space="preserve">PSD </w:t>
      </w:r>
      <w:proofErr w:type="gramStart"/>
      <w:r w:rsidRPr="000979F5">
        <w:rPr>
          <w:highlight w:val="yellow"/>
        </w:rPr>
        <w:t>( Productive</w:t>
      </w:r>
      <w:proofErr w:type="gramEnd"/>
      <w:r w:rsidRPr="000979F5">
        <w:rPr>
          <w:highlight w:val="yellow"/>
        </w:rPr>
        <w:t xml:space="preserve"> Specification Design)</w:t>
      </w:r>
      <w:r>
        <w:t xml:space="preserve"> ----FSD(Functional Specification Design)--- Construction(Coding)</w:t>
      </w:r>
    </w:p>
    <w:p w:rsidR="003E721E" w:rsidRDefault="003E721E" w:rsidP="003E721E">
      <w:pPr>
        <w:pStyle w:val="artcon"/>
      </w:pPr>
      <w:proofErr w:type="gramStart"/>
      <w:r>
        <w:t>UAT(</w:t>
      </w:r>
      <w:proofErr w:type="gramEnd"/>
      <w:r>
        <w:t xml:space="preserve"> User Acceptance Testing)--- SIT(System Integration Testing)---UT(Unit </w:t>
      </w:r>
      <w:proofErr w:type="spellStart"/>
      <w:r>
        <w:t>Tesing</w:t>
      </w:r>
      <w:proofErr w:type="spellEnd"/>
      <w:r>
        <w:t>)</w:t>
      </w:r>
    </w:p>
    <w:p w:rsidR="003E721E" w:rsidRDefault="003E721E" w:rsidP="003E721E">
      <w:pPr>
        <w:pStyle w:val="artcon"/>
      </w:pPr>
      <w:r>
        <w:rPr>
          <w:rFonts w:ascii="宋体" w:eastAsia="宋体" w:hAnsi="宋体" w:cs="宋体" w:hint="eastAsia"/>
        </w:rPr>
        <w:t>在小量代码编写时，往往可以通过新建控制台项目</w:t>
      </w:r>
      <w:r>
        <w:t>(Console Application)</w:t>
      </w:r>
      <w:r>
        <w:rPr>
          <w:rFonts w:ascii="宋体" w:eastAsia="宋体" w:hAnsi="宋体" w:cs="宋体" w:hint="eastAsia"/>
        </w:rPr>
        <w:t>，新建网站项目</w:t>
      </w:r>
      <w:r>
        <w:t>(Web Form)</w:t>
      </w:r>
      <w:r>
        <w:rPr>
          <w:rFonts w:ascii="宋体" w:eastAsia="宋体" w:hAnsi="宋体" w:cs="宋体" w:hint="eastAsia"/>
        </w:rPr>
        <w:t>等，在其中敲入测试代码来进行测试。一旦代码量及逻辑关系变得复杂，这种测试将难以展开，并且不具备可维护性。而且很多功能性的代码，不能完全脱离整个项目来实现。比如在某</w:t>
      </w:r>
      <w:r>
        <w:t>WEB</w:t>
      </w:r>
      <w:r>
        <w:rPr>
          <w:rFonts w:ascii="宋体" w:eastAsia="宋体" w:hAnsi="宋体" w:cs="宋体" w:hint="eastAsia"/>
        </w:rPr>
        <w:t>项目中有一个类库，写了一些</w:t>
      </w:r>
      <w:r>
        <w:t>MODEL</w:t>
      </w:r>
      <w:r>
        <w:rPr>
          <w:rFonts w:ascii="宋体" w:eastAsia="宋体" w:hAnsi="宋体" w:cs="宋体" w:hint="eastAsia"/>
        </w:rPr>
        <w:t>层的方法，为了验证方法的正确性，若要测试该方法，可能不得不引用项目中大量的模型，接口，以及库函数。等到编译可以通过了，却发现你必须登录才能调用该方法或者您所在的目录</w:t>
      </w:r>
      <w:r>
        <w:t>(Directory)</w:t>
      </w:r>
      <w:r>
        <w:rPr>
          <w:rFonts w:ascii="宋体" w:eastAsia="宋体" w:hAnsi="宋体" w:cs="宋体" w:hint="eastAsia"/>
        </w:rPr>
        <w:t>根本不具备访问权限，于是又不得不去修改</w:t>
      </w:r>
      <w:r>
        <w:t>Authorization</w:t>
      </w:r>
      <w:r>
        <w:rPr>
          <w:rFonts w:ascii="宋体" w:eastAsia="宋体" w:hAnsi="宋体" w:cs="宋体" w:hint="eastAsia"/>
        </w:rPr>
        <w:t>配置或者添加登录等方法。于是一层层下来，你的测试几乎涉及的项目的各个角落，而该测试方案又不具备高度的重用性。</w:t>
      </w:r>
      <w:r>
        <w:br/>
      </w:r>
      <w:r>
        <w:rPr>
          <w:rFonts w:ascii="宋体" w:eastAsia="宋体" w:hAnsi="宋体" w:cs="宋体" w:hint="eastAsia"/>
        </w:rPr>
        <w:t>下面我们以</w:t>
      </w:r>
      <w:r>
        <w:t>VS2012</w:t>
      </w:r>
      <w:r>
        <w:rPr>
          <w:rFonts w:ascii="宋体" w:eastAsia="宋体" w:hAnsi="宋体" w:cs="宋体" w:hint="eastAsia"/>
        </w:rPr>
        <w:t>为例，来看一下如何在</w:t>
      </w:r>
      <w:r>
        <w:t>Visual Studio</w:t>
      </w:r>
      <w:r>
        <w:rPr>
          <w:rFonts w:ascii="宋体" w:eastAsia="宋体" w:hAnsi="宋体" w:cs="宋体" w:hint="eastAsia"/>
        </w:rPr>
        <w:t>中进行单元测试。</w:t>
      </w:r>
    </w:p>
    <w:p w:rsidR="003E721E" w:rsidRDefault="003E721E" w:rsidP="003E721E">
      <w:pPr>
        <w:pStyle w:val="artdir3"/>
        <w:rPr>
          <w:color w:val="000000"/>
        </w:rPr>
      </w:pPr>
      <w:r>
        <w:rPr>
          <w:color w:val="000000"/>
        </w:rPr>
        <w:t>1.</w:t>
      </w:r>
      <w:r>
        <w:rPr>
          <w:rFonts w:ascii="宋体" w:eastAsia="宋体" w:hAnsi="宋体" w:cs="宋体" w:hint="eastAsia"/>
          <w:color w:val="000000"/>
        </w:rPr>
        <w:t>首先，右键点击解决方案（</w:t>
      </w:r>
      <w:r>
        <w:rPr>
          <w:color w:val="000000"/>
        </w:rPr>
        <w:t>Solution</w:t>
      </w:r>
      <w:proofErr w:type="gramStart"/>
      <w:r>
        <w:rPr>
          <w:color w:val="000000"/>
        </w:rPr>
        <w:t>)</w:t>
      </w:r>
      <w:r>
        <w:rPr>
          <w:rFonts w:ascii="宋体" w:eastAsia="宋体" w:hAnsi="宋体" w:cs="宋体" w:hint="eastAsia"/>
          <w:color w:val="000000"/>
        </w:rPr>
        <w:t>弹出右键菜单</w:t>
      </w:r>
      <w:proofErr w:type="gramEnd"/>
      <w:r>
        <w:rPr>
          <w:color w:val="000000"/>
        </w:rPr>
        <w:t>(Context)</w:t>
      </w:r>
      <w:r>
        <w:rPr>
          <w:rFonts w:ascii="宋体" w:eastAsia="宋体" w:hAnsi="宋体" w:cs="宋体" w:hint="eastAsia"/>
          <w:color w:val="000000"/>
        </w:rPr>
        <w:t>。</w:t>
      </w:r>
    </w:p>
    <w:p w:rsidR="003E721E" w:rsidRDefault="003E721E" w:rsidP="003E721E">
      <w:pPr>
        <w:pStyle w:val="artcon"/>
      </w:pPr>
      <w:r>
        <w:rPr>
          <w:rFonts w:ascii="宋体" w:eastAsia="宋体" w:hAnsi="宋体" w:cs="宋体" w:hint="eastAsia"/>
        </w:rPr>
        <w:t>选择添加</w:t>
      </w:r>
      <w:r>
        <w:t xml:space="preserve">(Add) - </w:t>
      </w:r>
      <w:r>
        <w:rPr>
          <w:rFonts w:ascii="宋体" w:eastAsia="宋体" w:hAnsi="宋体" w:cs="宋体" w:hint="eastAsia"/>
        </w:rPr>
        <w:t>新项目</w:t>
      </w:r>
      <w:r>
        <w:t>(New Project)</w:t>
      </w:r>
      <w:r>
        <w:rPr>
          <w:rFonts w:ascii="宋体" w:eastAsia="宋体" w:hAnsi="宋体" w:cs="宋体" w:hint="eastAsia"/>
        </w:rPr>
        <w:t>，</w:t>
      </w:r>
      <w:r>
        <w:t xml:space="preserve"> </w:t>
      </w:r>
      <w:r>
        <w:rPr>
          <w:rFonts w:ascii="宋体" w:eastAsia="宋体" w:hAnsi="宋体" w:cs="宋体" w:hint="eastAsia"/>
        </w:rPr>
        <w:t>在给出的模版中，选择</w:t>
      </w:r>
      <w:r>
        <w:t xml:space="preserve"> Visual C# - Test -Unit Test Project </w:t>
      </w:r>
      <w:r>
        <w:rPr>
          <w:rFonts w:ascii="宋体" w:eastAsia="宋体" w:hAnsi="宋体" w:cs="宋体" w:hint="eastAsia"/>
        </w:rPr>
        <w:t>如图。</w:t>
      </w:r>
    </w:p>
    <w:p w:rsidR="003E721E" w:rsidRDefault="003E721E" w:rsidP="003E721E">
      <w:pPr>
        <w:pStyle w:val="artcon"/>
        <w:jc w:val="center"/>
      </w:pPr>
      <w:r>
        <w:rPr>
          <w:noProof/>
        </w:rPr>
        <w:drawing>
          <wp:inline distT="0" distB="0" distL="0" distR="0">
            <wp:extent cx="6668770" cy="3909695"/>
            <wp:effectExtent l="0" t="0" r="0" b="0"/>
            <wp:docPr id="4" name="Picture 4" descr="http://www.uml.org.cn/Test/images/2013052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Test/images/20130528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E" w:rsidRDefault="003E721E" w:rsidP="003E721E">
      <w:pPr>
        <w:pStyle w:val="artdir3"/>
        <w:rPr>
          <w:color w:val="000000"/>
        </w:rPr>
      </w:pPr>
      <w:r>
        <w:rPr>
          <w:color w:val="000000"/>
        </w:rPr>
        <w:lastRenderedPageBreak/>
        <w:t>2.</w:t>
      </w:r>
      <w:r>
        <w:rPr>
          <w:rFonts w:ascii="宋体" w:eastAsia="宋体" w:hAnsi="宋体" w:cs="宋体" w:hint="eastAsia"/>
          <w:color w:val="000000"/>
        </w:rPr>
        <w:t>得到模版如图。</w:t>
      </w:r>
    </w:p>
    <w:p w:rsidR="003E721E" w:rsidRDefault="003E721E" w:rsidP="003E721E">
      <w:pPr>
        <w:pStyle w:val="NormalWeb"/>
        <w:spacing w:line="300" w:lineRule="atLeast"/>
        <w:jc w:val="center"/>
        <w:rPr>
          <w:rFonts w:ascii="ˎ̥" w:hAnsi="ˎ̥"/>
          <w:color w:val="000000"/>
          <w:sz w:val="18"/>
          <w:szCs w:val="18"/>
        </w:rPr>
      </w:pPr>
      <w:r>
        <w:rPr>
          <w:rFonts w:ascii="ˎ̥" w:hAnsi="ˎ̥"/>
          <w:noProof/>
          <w:color w:val="000000"/>
          <w:sz w:val="18"/>
          <w:szCs w:val="18"/>
        </w:rPr>
        <w:drawing>
          <wp:inline distT="0" distB="0" distL="0" distR="0">
            <wp:extent cx="6668770" cy="2506980"/>
            <wp:effectExtent l="0" t="0" r="0" b="7620"/>
            <wp:docPr id="3" name="Picture 3" descr="http://www.uml.org.cn/Test/images/2013052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l.org.cn/Test/images/20130528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E" w:rsidRDefault="003E721E" w:rsidP="003E721E">
      <w:pPr>
        <w:pStyle w:val="artdir3"/>
        <w:rPr>
          <w:color w:val="000000"/>
        </w:rPr>
      </w:pPr>
      <w:proofErr w:type="gramStart"/>
      <w:r>
        <w:rPr>
          <w:color w:val="000000"/>
        </w:rPr>
        <w:t>3.</w:t>
      </w:r>
      <w:r>
        <w:rPr>
          <w:rFonts w:ascii="宋体" w:eastAsia="宋体" w:hAnsi="宋体" w:cs="宋体" w:hint="eastAsia"/>
          <w:color w:val="000000"/>
        </w:rPr>
        <w:t>在测试方法中</w:t>
      </w:r>
      <w:r>
        <w:rPr>
          <w:color w:val="000000"/>
        </w:rPr>
        <w:t>(</w:t>
      </w:r>
      <w:proofErr w:type="gramEnd"/>
      <w:r>
        <w:rPr>
          <w:rFonts w:ascii="宋体" w:eastAsia="宋体" w:hAnsi="宋体" w:cs="宋体" w:hint="eastAsia"/>
          <w:color w:val="000000"/>
        </w:rPr>
        <w:t>此处为默认的</w:t>
      </w:r>
      <w:r>
        <w:rPr>
          <w:color w:val="000000"/>
        </w:rPr>
        <w:t>TestMethod1</w:t>
      </w:r>
      <w:r>
        <w:rPr>
          <w:rFonts w:ascii="宋体" w:eastAsia="宋体" w:hAnsi="宋体" w:cs="宋体" w:hint="eastAsia"/>
          <w:color w:val="000000"/>
        </w:rPr>
        <w:t>，一般修改为</w:t>
      </w:r>
      <w:r>
        <w:rPr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需要测试的方法名</w:t>
      </w:r>
      <w:r>
        <w:rPr>
          <w:color w:val="000000"/>
        </w:rPr>
        <w:t xml:space="preserve">+Test </w:t>
      </w:r>
      <w:r>
        <w:rPr>
          <w:rFonts w:ascii="宋体" w:eastAsia="宋体" w:hAnsi="宋体" w:cs="宋体" w:hint="eastAsia"/>
          <w:color w:val="000000"/>
        </w:rPr>
        <w:t>）添加自己需要测试的代码。</w:t>
      </w:r>
    </w:p>
    <w:p w:rsidR="003E721E" w:rsidRDefault="003E721E" w:rsidP="003E721E">
      <w:pPr>
        <w:pStyle w:val="artcon"/>
      </w:pPr>
      <w:r>
        <w:rPr>
          <w:rFonts w:ascii="宋体" w:eastAsia="宋体" w:hAnsi="宋体" w:cs="宋体" w:hint="eastAsia"/>
        </w:rPr>
        <w:t>不过在此之前，首先要引用需要测试的项目以及需要用到的类库。</w:t>
      </w:r>
      <w:r>
        <w:t xml:space="preserve"> </w:t>
      </w:r>
      <w:r>
        <w:rPr>
          <w:rFonts w:ascii="宋体" w:eastAsia="宋体" w:hAnsi="宋体" w:cs="宋体" w:hint="eastAsia"/>
        </w:rPr>
        <w:t>此例中，我引用了微软的</w:t>
      </w:r>
      <w:r>
        <w:t>MVC4.0</w:t>
      </w:r>
      <w:r>
        <w:rPr>
          <w:rFonts w:ascii="宋体" w:eastAsia="宋体" w:hAnsi="宋体" w:cs="宋体" w:hint="eastAsia"/>
        </w:rPr>
        <w:t>框架，以及需要测试的项目中的</w:t>
      </w:r>
      <w:r>
        <w:t>Controller</w:t>
      </w:r>
      <w:r>
        <w:rPr>
          <w:rFonts w:ascii="宋体" w:eastAsia="宋体" w:hAnsi="宋体" w:cs="宋体" w:hint="eastAsia"/>
        </w:rPr>
        <w:t>。在此我测试该</w:t>
      </w:r>
      <w:proofErr w:type="gramStart"/>
      <w:r>
        <w:t>Controller</w:t>
      </w:r>
      <w:r>
        <w:rPr>
          <w:rFonts w:ascii="宋体" w:eastAsia="宋体" w:hAnsi="宋体" w:cs="宋体" w:hint="eastAsia"/>
        </w:rPr>
        <w:t>的</w:t>
      </w:r>
      <w:proofErr w:type="spellStart"/>
      <w:r>
        <w:t>ProductCategories</w:t>
      </w:r>
      <w:proofErr w:type="spellEnd"/>
      <w:r>
        <w:t>(</w:t>
      </w:r>
      <w:proofErr w:type="gramEnd"/>
      <w:r>
        <w:t>)</w:t>
      </w:r>
      <w:r>
        <w:rPr>
          <w:rFonts w:ascii="宋体" w:eastAsia="宋体" w:hAnsi="宋体" w:cs="宋体" w:hint="eastAsia"/>
        </w:rPr>
        <w:t>方法。该方法返回一个</w:t>
      </w:r>
      <w:proofErr w:type="spellStart"/>
      <w:r>
        <w:t>ActionResult</w:t>
      </w:r>
      <w:proofErr w:type="spellEnd"/>
      <w:r>
        <w:rPr>
          <w:rFonts w:ascii="宋体" w:eastAsia="宋体" w:hAnsi="宋体" w:cs="宋体" w:hint="eastAsia"/>
        </w:rPr>
        <w:t>。测试代码中有</w:t>
      </w:r>
      <w:r>
        <w:t>3</w:t>
      </w:r>
      <w:r>
        <w:rPr>
          <w:rFonts w:ascii="宋体" w:eastAsia="宋体" w:hAnsi="宋体" w:cs="宋体" w:hint="eastAsia"/>
        </w:rPr>
        <w:t>行，第一行用来实例化</w:t>
      </w:r>
      <w:r>
        <w:t>controller</w:t>
      </w:r>
      <w:r>
        <w:rPr>
          <w:rFonts w:ascii="宋体" w:eastAsia="宋体" w:hAnsi="宋体" w:cs="宋体" w:hint="eastAsia"/>
        </w:rPr>
        <w:t>，第二行调用</w:t>
      </w:r>
      <w:r>
        <w:t>controller</w:t>
      </w:r>
      <w:r>
        <w:rPr>
          <w:rFonts w:ascii="宋体" w:eastAsia="宋体" w:hAnsi="宋体" w:cs="宋体" w:hint="eastAsia"/>
        </w:rPr>
        <w:t>的方法。如果仅以该</w:t>
      </w:r>
      <w:r>
        <w:t>2</w:t>
      </w:r>
      <w:r>
        <w:rPr>
          <w:rFonts w:ascii="宋体" w:eastAsia="宋体" w:hAnsi="宋体" w:cs="宋体" w:hint="eastAsia"/>
        </w:rPr>
        <w:t>行进行测试通过，则说明代码无语法问题，可以和其他各部分配合工作。</w:t>
      </w:r>
      <w:bookmarkStart w:id="0" w:name="_GoBack"/>
      <w:bookmarkEnd w:id="0"/>
      <w:r w:rsidRPr="005256A0">
        <w:rPr>
          <w:rFonts w:ascii="宋体" w:eastAsia="宋体" w:hAnsi="宋体" w:cs="宋体" w:hint="eastAsia"/>
          <w:highlight w:val="yellow"/>
        </w:rPr>
        <w:t>第三行用了一个断言来检测方法返回的</w:t>
      </w:r>
      <w:r w:rsidRPr="005256A0">
        <w:rPr>
          <w:highlight w:val="yellow"/>
        </w:rPr>
        <w:t>result</w:t>
      </w:r>
      <w:r w:rsidRPr="005256A0">
        <w:rPr>
          <w:rFonts w:ascii="宋体" w:eastAsia="宋体" w:hAnsi="宋体" w:cs="宋体" w:hint="eastAsia"/>
          <w:highlight w:val="yellow"/>
        </w:rPr>
        <w:t>是否为空</w:t>
      </w:r>
      <w:r>
        <w:rPr>
          <w:rFonts w:ascii="宋体" w:eastAsia="宋体" w:hAnsi="宋体" w:cs="宋体" w:hint="eastAsia"/>
        </w:rPr>
        <w:t>。此处我断言它非空，如果为空，测试将会失败报错。</w:t>
      </w:r>
    </w:p>
    <w:p w:rsidR="003E721E" w:rsidRDefault="003E721E" w:rsidP="003E721E">
      <w:pPr>
        <w:pStyle w:val="artcon"/>
        <w:jc w:val="center"/>
      </w:pPr>
      <w:r>
        <w:rPr>
          <w:noProof/>
        </w:rPr>
        <w:drawing>
          <wp:inline distT="0" distB="0" distL="0" distR="0">
            <wp:extent cx="6668770" cy="2569845"/>
            <wp:effectExtent l="0" t="0" r="0" b="1905"/>
            <wp:docPr id="2" name="Picture 2" descr="http://www.uml.org.cn/Test/images/2013052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ml.org.cn/Test/images/20130528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E" w:rsidRDefault="003E721E" w:rsidP="003E721E">
      <w:pPr>
        <w:pStyle w:val="artdir3"/>
        <w:rPr>
          <w:color w:val="000000"/>
        </w:rPr>
      </w:pPr>
      <w:r>
        <w:rPr>
          <w:color w:val="000000"/>
        </w:rPr>
        <w:t>4</w:t>
      </w:r>
      <w:r>
        <w:rPr>
          <w:rFonts w:ascii="宋体" w:eastAsia="宋体" w:hAnsi="宋体" w:cs="宋体" w:hint="eastAsia"/>
          <w:color w:val="000000"/>
        </w:rPr>
        <w:t>。测试代码写好后，</w:t>
      </w:r>
      <w:r>
        <w:rPr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即可点击上方菜单</w:t>
      </w:r>
      <w:r>
        <w:rPr>
          <w:color w:val="000000"/>
        </w:rPr>
        <w:t xml:space="preserve">Test-Run- </w:t>
      </w:r>
      <w:proofErr w:type="spellStart"/>
      <w:r>
        <w:rPr>
          <w:color w:val="000000"/>
        </w:rPr>
        <w:t>AllTests</w:t>
      </w:r>
      <w:proofErr w:type="spellEnd"/>
      <w:r>
        <w:rPr>
          <w:rFonts w:ascii="宋体" w:eastAsia="宋体" w:hAnsi="宋体" w:cs="宋体" w:hint="eastAsia"/>
          <w:color w:val="000000"/>
        </w:rPr>
        <w:t>等，来进行测试。</w:t>
      </w:r>
    </w:p>
    <w:p w:rsidR="003E721E" w:rsidRDefault="003E721E" w:rsidP="003E721E">
      <w:pPr>
        <w:pStyle w:val="artdir3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668770" cy="5754370"/>
            <wp:effectExtent l="0" t="0" r="0" b="0"/>
            <wp:docPr id="1" name="Picture 1" descr="http://www.uml.org.cn/Test/images/2013052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ml.org.cn/Test/images/20130528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21E" w:rsidRDefault="003E721E" w:rsidP="003E721E">
      <w:pPr>
        <w:pStyle w:val="artcon"/>
      </w:pPr>
      <w:r>
        <w:rPr>
          <w:rFonts w:ascii="宋体" w:eastAsia="宋体" w:hAnsi="宋体" w:cs="宋体" w:hint="eastAsia"/>
        </w:rPr>
        <w:t>测试完毕后。下方会产生结果列表。红色为未通过的</w:t>
      </w:r>
      <w:proofErr w:type="spellStart"/>
      <w:r>
        <w:t>TestCase</w:t>
      </w:r>
      <w:proofErr w:type="spellEnd"/>
      <w:r>
        <w:rPr>
          <w:rFonts w:ascii="宋体" w:eastAsia="宋体" w:hAnsi="宋体" w:cs="宋体" w:hint="eastAsia"/>
        </w:rPr>
        <w:t>。若想对其进行</w:t>
      </w:r>
      <w:r>
        <w:t>DEBUG</w:t>
      </w:r>
      <w:r>
        <w:rPr>
          <w:rFonts w:ascii="宋体" w:eastAsia="宋体" w:hAnsi="宋体" w:cs="宋体" w:hint="eastAsia"/>
        </w:rPr>
        <w:t>，可右击红色的</w:t>
      </w:r>
      <w:proofErr w:type="spellStart"/>
      <w:r>
        <w:t>TestCase</w:t>
      </w:r>
      <w:proofErr w:type="spellEnd"/>
      <w:r>
        <w:rPr>
          <w:rFonts w:ascii="宋体" w:eastAsia="宋体" w:hAnsi="宋体" w:cs="宋体" w:hint="eastAsia"/>
        </w:rPr>
        <w:t>，选择</w:t>
      </w:r>
      <w:r>
        <w:t>Debug selected Tests</w:t>
      </w:r>
      <w:r>
        <w:rPr>
          <w:rFonts w:ascii="宋体" w:eastAsia="宋体" w:hAnsi="宋体" w:cs="宋体" w:hint="eastAsia"/>
        </w:rPr>
        <w:t>。修改后，也可右击想要重新测试的</w:t>
      </w:r>
      <w:proofErr w:type="spellStart"/>
      <w:r>
        <w:t>TestCase</w:t>
      </w:r>
      <w:proofErr w:type="spellEnd"/>
      <w:r>
        <w:rPr>
          <w:rFonts w:ascii="宋体" w:eastAsia="宋体" w:hAnsi="宋体" w:cs="宋体" w:hint="eastAsia"/>
        </w:rPr>
        <w:t>，选择</w:t>
      </w:r>
      <w:r>
        <w:t>Run Selected Tests.</w:t>
      </w:r>
    </w:p>
    <w:p w:rsidR="00900696" w:rsidRDefault="005256A0"/>
    <w:sectPr w:rsidR="00900696" w:rsidSect="003E72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-kait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AF"/>
    <w:rsid w:val="000979F5"/>
    <w:rsid w:val="00101B91"/>
    <w:rsid w:val="00243CD4"/>
    <w:rsid w:val="003E721E"/>
    <w:rsid w:val="005256A0"/>
    <w:rsid w:val="00AF01AF"/>
    <w:rsid w:val="00C05FF6"/>
    <w:rsid w:val="00D9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dir3">
    <w:name w:val="artdir3"/>
    <w:basedOn w:val="Normal"/>
    <w:rsid w:val="003E721E"/>
    <w:pPr>
      <w:spacing w:before="100" w:beforeAutospacing="1" w:after="100" w:afterAutospacing="1" w:line="270" w:lineRule="atLeast"/>
      <w:ind w:firstLine="400"/>
    </w:pPr>
    <w:rPr>
      <w:rFonts w:ascii="ˎ̥" w:eastAsia="Times New Roman" w:hAnsi="ˎ̥" w:cs="Times New Roman"/>
      <w:b/>
      <w:bCs/>
      <w:sz w:val="21"/>
      <w:szCs w:val="21"/>
    </w:rPr>
  </w:style>
  <w:style w:type="paragraph" w:customStyle="1" w:styleId="artcon">
    <w:name w:val="artcon"/>
    <w:basedOn w:val="Normal"/>
    <w:rsid w:val="003E721E"/>
    <w:pPr>
      <w:spacing w:before="100" w:beforeAutospacing="1" w:after="100" w:afterAutospacing="1" w:line="300" w:lineRule="atLeast"/>
      <w:ind w:firstLine="480"/>
    </w:pPr>
    <w:rPr>
      <w:rFonts w:ascii="ˎ̥" w:eastAsia="Times New Roman" w:hAnsi="ˎ̥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dir3">
    <w:name w:val="artdir3"/>
    <w:basedOn w:val="Normal"/>
    <w:rsid w:val="003E721E"/>
    <w:pPr>
      <w:spacing w:before="100" w:beforeAutospacing="1" w:after="100" w:afterAutospacing="1" w:line="270" w:lineRule="atLeast"/>
      <w:ind w:firstLine="400"/>
    </w:pPr>
    <w:rPr>
      <w:rFonts w:ascii="ˎ̥" w:eastAsia="Times New Roman" w:hAnsi="ˎ̥" w:cs="Times New Roman"/>
      <w:b/>
      <w:bCs/>
      <w:sz w:val="21"/>
      <w:szCs w:val="21"/>
    </w:rPr>
  </w:style>
  <w:style w:type="paragraph" w:customStyle="1" w:styleId="artcon">
    <w:name w:val="artcon"/>
    <w:basedOn w:val="Normal"/>
    <w:rsid w:val="003E721E"/>
    <w:pPr>
      <w:spacing w:before="100" w:beforeAutospacing="1" w:after="100" w:afterAutospacing="1" w:line="300" w:lineRule="atLeast"/>
      <w:ind w:firstLine="480"/>
    </w:pPr>
    <w:rPr>
      <w:rFonts w:ascii="ˎ̥" w:eastAsia="Times New Roman" w:hAnsi="ˎ̥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224</Words>
  <Characters>1279</Characters>
  <Application>Microsoft Office Word</Application>
  <DocSecurity>0</DocSecurity>
  <Lines>10</Lines>
  <Paragraphs>2</Paragraphs>
  <ScaleCrop>false</ScaleCrop>
  <Company>Volvo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6</cp:revision>
  <dcterms:created xsi:type="dcterms:W3CDTF">2016-02-01T04:50:00Z</dcterms:created>
  <dcterms:modified xsi:type="dcterms:W3CDTF">2016-02-01T04:54:00Z</dcterms:modified>
</cp:coreProperties>
</file>