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/>
      </w:pPr>
      <w:bookmarkStart w:colFirst="0" w:colLast="0" w:name="_gaxzvct50fp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Member 1: Team Leader (Architecture &amp; Database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chính: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sơ đồ database (Schema design), cài đặt Entity Framework Core và chạy các bản cập nhật DB (migrations).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Xây dựng cấu trúc Solution ban đầu (gồm các layer UI, BLL, DAL, DB) để cả đội cùng làm việc.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module </w:t>
      </w:r>
      <w:r w:rsidDel="00000000" w:rsidR="00000000" w:rsidRPr="00000000">
        <w:rPr>
          <w:b w:val="1"/>
          <w:bCs w:val="1"/>
          <w:rtl w:val="0"/>
        </w:rPr>
        <w:t xml:space="preserve">Xác thực &amp; Phân quyền (Auth Management)</w:t>
      </w:r>
      <w:r w:rsidDel="00000000" w:rsidR="00000000" w:rsidRPr="00000000">
        <w:rPr>
          <w:rtl w:val="0"/>
        </w:rPr>
        <w:t xml:space="preserve">: Quản lý đăng nhập, phiên làm việc và ẩn/hiện UI theo quyền (Admin, Thu ngân, Phục vụ, Bếp).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Quản lý tiến độ trên GitHub Projects, phân chia task và duyệt Pull Request để tránh xung đột code.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/>
      </w:pPr>
      <w:bookmarkStart w:colFirst="0" w:colLast="0" w:name="_v5elely43fc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2: UI/UX Developer (Sơ đồ bàn &amp; Giao diện chính)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chính: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giao diện chính (UI Shell) sử dụng bộ thư viện </w:t>
      </w:r>
      <w:r w:rsidDel="00000000" w:rsidR="00000000" w:rsidRPr="00000000">
        <w:rPr>
          <w:b w:val="1"/>
          <w:bCs w:val="1"/>
          <w:rtl w:val="0"/>
        </w:rPr>
        <w:t xml:space="preserve">Material DesignInXAML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module </w:t>
      </w:r>
      <w:r w:rsidDel="00000000" w:rsidR="00000000" w:rsidRPr="00000000">
        <w:rPr>
          <w:b w:val="1"/>
          <w:bCs w:val="1"/>
          <w:rtl w:val="0"/>
        </w:rPr>
        <w:t xml:space="preserve">Sơ đồ bàn (Table Map Screen)</w:t>
      </w:r>
      <w:r w:rsidDel="00000000" w:rsidR="00000000" w:rsidRPr="00000000">
        <w:rPr>
          <w:rtl w:val="0"/>
        </w:rPr>
        <w:t xml:space="preserve">: Cho phép kéo-thả, thêm, sửa bàn và hiển thị màu sắc trạng thái bàn theo thời gian thực (Trống / Có khách / Chờ thanh toán).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Đảm bảo việc ràng buộc dữ liệu (MVVM Data Bindings) giữa View và ViewModel hoạt động mượt mà.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/>
      </w:pPr>
      <w:bookmarkStart w:colFirst="0" w:colLast="0" w:name="_kyfvot8e7t4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Member 3: Backend Developer (Nghiệp vụ cốt lõi &amp; Thanh toán)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chính: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</w:t>
      </w:r>
      <w:r w:rsidDel="00000000" w:rsidR="00000000" w:rsidRPr="00000000">
        <w:rPr>
          <w:b w:val="1"/>
          <w:bCs w:val="1"/>
          <w:rtl w:val="0"/>
        </w:rPr>
        <w:t xml:space="preserve">Module Gọi món &amp; Nhà bếp (Order &amp; Kitchen)</w:t>
      </w:r>
      <w:r w:rsidDel="00000000" w:rsidR="00000000" w:rsidRPr="00000000">
        <w:rPr>
          <w:rtl w:val="0"/>
        </w:rPr>
        <w:t xml:space="preserve">: Xử lý luồng chọn bàn $\rightarrow$ thêm món $\rightarrow$ gửi xuống bếp và hiển thị màn hình cho đầu bếp.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Phát triển </w:t>
      </w:r>
      <w:r w:rsidDel="00000000" w:rsidR="00000000" w:rsidRPr="00000000">
        <w:rPr>
          <w:b w:val="1"/>
          <w:bCs w:val="1"/>
          <w:rtl w:val="0"/>
        </w:rPr>
        <w:t xml:space="preserve">Module Thanh toán &amp; Hóa đơn (Payment &amp; Invoice)</w:t>
      </w:r>
      <w:r w:rsidDel="00000000" w:rsidR="00000000" w:rsidRPr="00000000">
        <w:rPr>
          <w:rtl w:val="0"/>
        </w:rPr>
        <w:t xml:space="preserve">: Thiết kế màn hình checkout (tiền mặt/chuyển khoản) và tạo template in hóa đơn (sử dụng FastReport hoặc chức năng in có sẵn).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/>
      </w:pPr>
      <w:bookmarkStart w:colFirst="0" w:colLast="0" w:name="_wsr9fqnrx58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Member 4: Database &amp; Dashboard Developer (Dữ liệu &amp;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chính: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Viết các </w:t>
      </w: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 trong SQL Server phục vụ cho các tác vụ tính toán nặng hoặc báo cáo phức tạp.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Phát triển </w:t>
      </w:r>
      <w:r w:rsidDel="00000000" w:rsidR="00000000" w:rsidRPr="00000000">
        <w:rPr>
          <w:b w:val="1"/>
          <w:bCs w:val="1"/>
          <w:rtl w:val="0"/>
        </w:rPr>
        <w:t xml:space="preserve">Module Báo cáo &amp; Doanh thu (Reports &amp; Dashboard)</w:t>
      </w:r>
      <w:r w:rsidDel="00000000" w:rsidR="00000000" w:rsidRPr="00000000">
        <w:rPr>
          <w:rtl w:val="0"/>
        </w:rPr>
        <w:t xml:space="preserve">: Sử dụng thư viện </w:t>
      </w:r>
      <w:r w:rsidDel="00000000" w:rsidR="00000000" w:rsidRPr="00000000">
        <w:rPr>
          <w:b w:val="1"/>
          <w:bCs w:val="1"/>
          <w:rtl w:val="0"/>
        </w:rPr>
        <w:t xml:space="preserve">LiveCharts2</w:t>
      </w:r>
      <w:r w:rsidDel="00000000" w:rsidR="00000000" w:rsidRPr="00000000">
        <w:rPr>
          <w:rtl w:val="0"/>
        </w:rPr>
        <w:t xml:space="preserve"> để vẽ biểu đồ doanh thu (ngày/tuần/tháng), thống kê món bán chạy và tích hợp chức năng xuất báo cáo ra file Excel.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/>
      </w:pPr>
      <w:bookmarkStart w:colFirst="0" w:colLast="0" w:name="_569ze874zvf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Member 5: QA &amp; Feature Developer (Kho hàng &amp; Đảm bảo chất lượng)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chính: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</w:t>
      </w:r>
      <w:r w:rsidDel="00000000" w:rsidR="00000000" w:rsidRPr="00000000">
        <w:rPr>
          <w:b w:val="1"/>
          <w:bCs w:val="1"/>
          <w:rtl w:val="0"/>
        </w:rPr>
        <w:t xml:space="preserve">Module Quản lý kho (Inventory Module)</w:t>
      </w:r>
      <w:r w:rsidDel="00000000" w:rsidR="00000000" w:rsidRPr="00000000">
        <w:rPr>
          <w:rtl w:val="0"/>
        </w:rPr>
        <w:t xml:space="preserve">: Quản lý nguyên liệu thô, cài đặt tính năng tự động trừ kho khi có đơn hàng hoàn tất và hiển thị cảnh báo khi nguyên liệu sắp hết.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Quản lý chất lượng (QA/Testing):</w:t>
      </w:r>
      <w:r w:rsidDel="00000000" w:rsidR="00000000" w:rsidRPr="00000000">
        <w:rPr>
          <w:rtl w:val="0"/>
        </w:rPr>
        <w:t xml:space="preserve"> Viết các kịch bản kiểm thử (test cases), thực hiện kiểm thử tích hợp hệ thống để tìm và sửa bug cùng các thành viên khác.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Tài liệu (Documentation):</w:t>
      </w:r>
      <w:r w:rsidDel="00000000" w:rsidR="00000000" w:rsidRPr="00000000">
        <w:rPr>
          <w:rtl w:val="0"/>
        </w:rPr>
        <w:t xml:space="preserve"> Viết tài liệu đặc tả yêu cầu (SRS), hướng dẫn sử dụng và chuẩn bị nội dung cho báo cáo cuối kỳ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