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614CE" w14:textId="4AEEC2C2" w:rsidR="002B1306" w:rsidRDefault="002B1306" w:rsidP="002B1306">
      <w:pPr>
        <w:pStyle w:val="1"/>
        <w:jc w:val="center"/>
      </w:pPr>
      <w:proofErr w:type="spellStart"/>
      <w:r>
        <w:rPr>
          <w:rFonts w:hint="eastAsia"/>
        </w:rPr>
        <w:t>rocketMQ</w:t>
      </w:r>
      <w:proofErr w:type="spellEnd"/>
      <w:r>
        <w:rPr>
          <w:rFonts w:hint="eastAsia"/>
        </w:rPr>
        <w:t>源码</w:t>
      </w:r>
    </w:p>
    <w:p w14:paraId="07033D3D" w14:textId="77777777" w:rsidR="002B1306" w:rsidRDefault="002B1306" w:rsidP="002B1306">
      <w:pPr>
        <w:widowControl/>
        <w:jc w:val="left"/>
      </w:pPr>
      <w:r>
        <w:rPr>
          <w:rFonts w:ascii="微软雅黑" w:eastAsia="微软雅黑" w:hAnsi="微软雅黑" w:hint="eastAsia"/>
          <w:color w:val="24292E"/>
          <w:szCs w:val="21"/>
        </w:rPr>
        <w:t>这一部分，我们开始深入</w:t>
      </w:r>
      <w:proofErr w:type="spellStart"/>
      <w:r>
        <w:rPr>
          <w:rFonts w:ascii="微软雅黑" w:eastAsia="微软雅黑" w:hAnsi="微软雅黑" w:hint="eastAsia"/>
          <w:color w:val="24292E"/>
          <w:szCs w:val="21"/>
        </w:rPr>
        <w:t>RocketMQ</w:t>
      </w:r>
      <w:proofErr w:type="spellEnd"/>
      <w:r>
        <w:rPr>
          <w:rFonts w:ascii="微软雅黑" w:eastAsia="微软雅黑" w:hAnsi="微软雅黑" w:hint="eastAsia"/>
          <w:color w:val="24292E"/>
          <w:szCs w:val="21"/>
        </w:rPr>
        <w:t>的源码。源码的解读是个非常困难的过程，每个人的理解程度都会不一样，也不太可能通过讲解把其中的细节全部讲明白。我们今天在解读源码时，采取逐层抽取的模式，希望能够给大家形成一个源码解读的大框架，帮助大家对源码形成自己的理解。</w:t>
      </w:r>
    </w:p>
    <w:p w14:paraId="22510BBA" w14:textId="77777777" w:rsidR="002B1306" w:rsidRDefault="002B1306" w:rsidP="002B1306">
      <w:pPr>
        <w:pStyle w:val="a3"/>
        <w:spacing w:before="0" w:beforeAutospacing="0" w:after="24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我们分为几条主线来解读源码：</w:t>
      </w:r>
    </w:p>
    <w:p w14:paraId="1A3BABC0" w14:textId="77777777" w:rsidR="002B1306" w:rsidRDefault="002B1306" w:rsidP="002B1306">
      <w:pPr>
        <w:pStyle w:val="1"/>
        <w:pBdr>
          <w:bottom w:val="single" w:sz="6" w:space="4" w:color="EAECEF"/>
        </w:pBdr>
        <w:spacing w:before="360" w:after="240"/>
        <w:rPr>
          <w:rFonts w:ascii="微软雅黑" w:eastAsia="微软雅黑" w:hAnsi="微软雅黑" w:hint="eastAsia"/>
          <w:color w:val="24292E"/>
          <w:sz w:val="54"/>
          <w:szCs w:val="54"/>
        </w:rPr>
      </w:pPr>
      <w:r>
        <w:rPr>
          <w:rFonts w:ascii="微软雅黑" w:eastAsia="微软雅黑" w:hAnsi="微软雅黑" w:hint="eastAsia"/>
          <w:color w:val="24292E"/>
          <w:sz w:val="54"/>
          <w:szCs w:val="54"/>
        </w:rPr>
        <w:t>一、源码环境搭建</w:t>
      </w:r>
    </w:p>
    <w:p w14:paraId="7E389BAB"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1、源码拉取：</w:t>
      </w:r>
    </w:p>
    <w:p w14:paraId="5CB8F4C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的官方Git仓库地址：</w:t>
      </w: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HYPERLINK "https://github.com/apache/rocketmq" \t "_blank" </w:instrText>
      </w:r>
      <w:r>
        <w:rPr>
          <w:rFonts w:ascii="微软雅黑" w:eastAsia="微软雅黑" w:hAnsi="微软雅黑"/>
          <w:color w:val="24292E"/>
          <w:sz w:val="21"/>
          <w:szCs w:val="21"/>
        </w:rPr>
        <w:fldChar w:fldCharType="separate"/>
      </w:r>
      <w:r>
        <w:rPr>
          <w:rStyle w:val="a4"/>
          <w:rFonts w:ascii="微软雅黑" w:eastAsia="微软雅黑" w:hAnsi="微软雅黑" w:hint="eastAsia"/>
          <w:color w:val="0366D6"/>
          <w:sz w:val="21"/>
          <w:szCs w:val="21"/>
        </w:rPr>
        <w:t>https://github.com/apache/rocketmq</w:t>
      </w:r>
      <w:r>
        <w:rPr>
          <w:rFonts w:ascii="微软雅黑" w:eastAsia="微软雅黑" w:hAnsi="微软雅黑"/>
          <w:color w:val="24292E"/>
          <w:sz w:val="21"/>
          <w:szCs w:val="21"/>
        </w:rPr>
        <w:fldChar w:fldCharType="end"/>
      </w:r>
      <w:r>
        <w:rPr>
          <w:rFonts w:ascii="微软雅黑" w:eastAsia="微软雅黑" w:hAnsi="微软雅黑" w:hint="eastAsia"/>
          <w:color w:val="24292E"/>
          <w:sz w:val="21"/>
          <w:szCs w:val="21"/>
        </w:rPr>
        <w:t> 可以用git把项目clone下来或者直接下载代码包。</w:t>
      </w:r>
    </w:p>
    <w:p w14:paraId="3E93EB6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也可以到</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的官方网站上下载指定版本的源码： </w:t>
      </w:r>
      <w:hyperlink r:id="rId5" w:tgtFrame="_blank" w:history="1">
        <w:r>
          <w:rPr>
            <w:rStyle w:val="a4"/>
            <w:rFonts w:ascii="微软雅黑" w:eastAsia="微软雅黑" w:hAnsi="微软雅黑" w:hint="eastAsia"/>
            <w:color w:val="0366D6"/>
            <w:sz w:val="21"/>
            <w:szCs w:val="21"/>
          </w:rPr>
          <w:t>http://rocketmq.apache.org/dowloading/releases/</w:t>
        </w:r>
      </w:hyperlink>
    </w:p>
    <w:p w14:paraId="4BB9EE0F" w14:textId="579CA954"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"https://note.youdao.com/yws/public/resource/c91c232cb5052cc9917c35ff2aa62e49/DCEEA41D503A4BED85B8673C00E070D5?ynotemdtimestamp=1616952576185"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65BB3196" wp14:editId="68D53D47">
            <wp:extent cx="5274310" cy="1939290"/>
            <wp:effectExtent l="0" t="0" r="0" b="3810"/>
            <wp:docPr id="18" name="图片 18" descr="RocketMQ源码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etMQ源码下载"/>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93929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36EE9F06" w14:textId="77777777" w:rsidR="002B1306" w:rsidRDefault="002B1306" w:rsidP="002B1306">
      <w:pPr>
        <w:pStyle w:val="a3"/>
        <w:spacing w:before="0" w:beforeAutospacing="0" w:after="0" w:afterAutospacing="0"/>
        <w:rPr>
          <w:rFonts w:ascii="微软雅黑" w:eastAsia="微软雅黑" w:hAnsi="微软雅黑" w:hint="eastAsia"/>
          <w:color w:val="6A737D"/>
          <w:sz w:val="21"/>
          <w:szCs w:val="21"/>
        </w:rPr>
      </w:pPr>
      <w:r>
        <w:rPr>
          <w:rFonts w:ascii="微软雅黑" w:eastAsia="微软雅黑" w:hAnsi="微软雅黑" w:hint="eastAsia"/>
          <w:color w:val="6A737D"/>
          <w:sz w:val="21"/>
          <w:szCs w:val="21"/>
        </w:rPr>
        <w:lastRenderedPageBreak/>
        <w:t>下载后就可以解压导入到IDEA中进行解读了。我们只要注意下是下载的4.7.1版本就行了。</w:t>
      </w:r>
    </w:p>
    <w:p w14:paraId="7B578065"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源码下很多的功能模块，很容易让人迷失方向，我们只关注下几个最为重要的模块：</w:t>
      </w:r>
    </w:p>
    <w:p w14:paraId="66E58D03" w14:textId="77777777" w:rsidR="002B1306" w:rsidRDefault="002B1306" w:rsidP="002B1306">
      <w:pPr>
        <w:widowControl/>
        <w:numPr>
          <w:ilvl w:val="0"/>
          <w:numId w:val="1"/>
        </w:numPr>
        <w:spacing w:before="100" w:beforeAutospacing="1"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broker: broker 模块（broke 启动进程）</w:t>
      </w:r>
    </w:p>
    <w:p w14:paraId="0F5FA2B4" w14:textId="77777777" w:rsidR="002B1306" w:rsidRDefault="002B1306" w:rsidP="002B1306">
      <w:pPr>
        <w:widowControl/>
        <w:numPr>
          <w:ilvl w:val="0"/>
          <w:numId w:val="1"/>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client ：消息客户端，包含消息生产者、消息消费者相关类</w:t>
      </w:r>
    </w:p>
    <w:p w14:paraId="62F19B78" w14:textId="77777777" w:rsidR="002B1306" w:rsidRDefault="002B1306" w:rsidP="002B1306">
      <w:pPr>
        <w:widowControl/>
        <w:numPr>
          <w:ilvl w:val="0"/>
          <w:numId w:val="1"/>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 xml:space="preserve">example: </w:t>
      </w:r>
      <w:proofErr w:type="spellStart"/>
      <w:r>
        <w:rPr>
          <w:rFonts w:ascii="微软雅黑" w:eastAsia="微软雅黑" w:hAnsi="微软雅黑" w:hint="eastAsia"/>
          <w:color w:val="24292E"/>
          <w:szCs w:val="21"/>
        </w:rPr>
        <w:t>RocketMQ</w:t>
      </w:r>
      <w:proofErr w:type="spellEnd"/>
      <w:r>
        <w:rPr>
          <w:rFonts w:ascii="微软雅黑" w:eastAsia="微软雅黑" w:hAnsi="微软雅黑" w:hint="eastAsia"/>
          <w:color w:val="24292E"/>
          <w:szCs w:val="21"/>
        </w:rPr>
        <w:t xml:space="preserve"> 例代码</w:t>
      </w:r>
    </w:p>
    <w:p w14:paraId="69E640C1" w14:textId="77777777" w:rsidR="002B1306" w:rsidRDefault="002B1306" w:rsidP="002B1306">
      <w:pPr>
        <w:widowControl/>
        <w:numPr>
          <w:ilvl w:val="0"/>
          <w:numId w:val="1"/>
        </w:numPr>
        <w:spacing w:before="60"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namesrv</w:t>
      </w:r>
      <w:proofErr w:type="spellEnd"/>
      <w:r>
        <w:rPr>
          <w:rFonts w:ascii="微软雅黑" w:eastAsia="微软雅黑" w:hAnsi="微软雅黑" w:hint="eastAsia"/>
          <w:color w:val="24292E"/>
          <w:szCs w:val="21"/>
        </w:rPr>
        <w:t>：</w:t>
      </w:r>
      <w:proofErr w:type="spellStart"/>
      <w:r>
        <w:rPr>
          <w:rFonts w:ascii="微软雅黑" w:eastAsia="微软雅黑" w:hAnsi="微软雅黑" w:hint="eastAsia"/>
          <w:color w:val="24292E"/>
          <w:szCs w:val="21"/>
        </w:rPr>
        <w:t>NameServer</w:t>
      </w:r>
      <w:proofErr w:type="spellEnd"/>
      <w:r>
        <w:rPr>
          <w:rFonts w:ascii="微软雅黑" w:eastAsia="微软雅黑" w:hAnsi="微软雅黑" w:hint="eastAsia"/>
          <w:color w:val="24292E"/>
          <w:szCs w:val="21"/>
        </w:rPr>
        <w:t>实现相关类（</w:t>
      </w:r>
      <w:proofErr w:type="spellStart"/>
      <w:r>
        <w:rPr>
          <w:rFonts w:ascii="微软雅黑" w:eastAsia="微软雅黑" w:hAnsi="微软雅黑" w:hint="eastAsia"/>
          <w:color w:val="24292E"/>
          <w:szCs w:val="21"/>
        </w:rPr>
        <w:t>NameServer</w:t>
      </w:r>
      <w:proofErr w:type="spellEnd"/>
      <w:r>
        <w:rPr>
          <w:rFonts w:ascii="微软雅黑" w:eastAsia="微软雅黑" w:hAnsi="微软雅黑" w:hint="eastAsia"/>
          <w:color w:val="24292E"/>
          <w:szCs w:val="21"/>
        </w:rPr>
        <w:t>启动进程）</w:t>
      </w:r>
    </w:p>
    <w:p w14:paraId="414F171C" w14:textId="77777777" w:rsidR="002B1306" w:rsidRDefault="002B1306" w:rsidP="002B1306">
      <w:pPr>
        <w:widowControl/>
        <w:numPr>
          <w:ilvl w:val="0"/>
          <w:numId w:val="1"/>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store：消息存储实现相关类</w:t>
      </w:r>
    </w:p>
    <w:p w14:paraId="123675B3" w14:textId="77777777" w:rsidR="002B1306" w:rsidRDefault="002B1306" w:rsidP="002B1306">
      <w:pPr>
        <w:pStyle w:val="a3"/>
        <w:spacing w:before="0" w:beforeAutospacing="0" w:after="240" w:afterAutospacing="0"/>
        <w:rPr>
          <w:rFonts w:ascii="微软雅黑" w:eastAsia="微软雅黑" w:hAnsi="微软雅黑" w:hint="eastAsia"/>
          <w:color w:val="6A737D"/>
          <w:sz w:val="21"/>
          <w:szCs w:val="21"/>
        </w:rPr>
      </w:pPr>
      <w:r>
        <w:rPr>
          <w:rFonts w:ascii="微软雅黑" w:eastAsia="微软雅黑" w:hAnsi="微软雅黑" w:hint="eastAsia"/>
          <w:color w:val="6A737D"/>
          <w:sz w:val="21"/>
          <w:szCs w:val="21"/>
        </w:rPr>
        <w:t>各个模块的功能大都从名字上就能看懂。我们可以在有需要的时候再进去看源码。</w:t>
      </w:r>
    </w:p>
    <w:p w14:paraId="4E4E166A" w14:textId="77777777" w:rsidR="002B1306" w:rsidRDefault="002B1306" w:rsidP="002B1306">
      <w:pPr>
        <w:pStyle w:val="a3"/>
        <w:spacing w:before="0" w:beforeAutospacing="0" w:after="0" w:afterAutospacing="0"/>
        <w:rPr>
          <w:rFonts w:ascii="微软雅黑" w:eastAsia="微软雅黑" w:hAnsi="微软雅黑" w:hint="eastAsia"/>
          <w:color w:val="6A737D"/>
          <w:sz w:val="21"/>
          <w:szCs w:val="21"/>
        </w:rPr>
      </w:pPr>
      <w:r>
        <w:rPr>
          <w:rFonts w:ascii="微软雅黑" w:eastAsia="微软雅黑" w:hAnsi="微软雅黑" w:hint="eastAsia"/>
          <w:color w:val="6A737D"/>
          <w:sz w:val="21"/>
          <w:szCs w:val="21"/>
        </w:rPr>
        <w:t>但是这些模块有些东西还是要关注的。例如docs文件夹下的文档，以及各个模块下都有非常丰富的</w:t>
      </w:r>
      <w:proofErr w:type="spellStart"/>
      <w:r>
        <w:rPr>
          <w:rFonts w:ascii="微软雅黑" w:eastAsia="微软雅黑" w:hAnsi="微软雅黑" w:hint="eastAsia"/>
          <w:color w:val="6A737D"/>
          <w:sz w:val="21"/>
          <w:szCs w:val="21"/>
        </w:rPr>
        <w:t>junit</w:t>
      </w:r>
      <w:proofErr w:type="spellEnd"/>
      <w:r>
        <w:rPr>
          <w:rFonts w:ascii="微软雅黑" w:eastAsia="微软雅黑" w:hAnsi="微软雅黑" w:hint="eastAsia"/>
          <w:color w:val="6A737D"/>
          <w:sz w:val="21"/>
          <w:szCs w:val="21"/>
        </w:rPr>
        <w:t>测试代码，这些都是非常有用的。</w:t>
      </w:r>
    </w:p>
    <w:p w14:paraId="24BEB7CD"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2、注解版源码引入</w:t>
      </w:r>
    </w:p>
    <w:p w14:paraId="439DFE6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的源码中有个非常让人头疼的事情，就是他的代码注释几乎没有。为了帮助大家解读源码，我给大家准备了一个添加了自己注释的源码版本。 在配套资料当中。大家可以把这个版本导入IDEA来进行解读。</w:t>
      </w:r>
    </w:p>
    <w:p w14:paraId="1F358179"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源码中对最为重要的注解设定了一个标记K1，相对不那么重要的注解设定了一个标记K2，而普通的注释就没有添加标记。大家可以在IDEA的TODO标签中配置这两个注解标记。</w:t>
      </w:r>
    </w:p>
    <w:p w14:paraId="62B4C071" w14:textId="4E79A972"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lastRenderedPageBreak/>
        <w:fldChar w:fldCharType="begin"/>
      </w:r>
      <w:r>
        <w:rPr>
          <w:rFonts w:ascii="微软雅黑" w:eastAsia="微软雅黑" w:hAnsi="微软雅黑"/>
          <w:color w:val="24292E"/>
          <w:sz w:val="21"/>
          <w:szCs w:val="21"/>
        </w:rPr>
        <w:instrText xml:space="preserve"> INCLUDEPICTURE "https://note.youdao.com/yws/public/resource/c91c232cb5052cc9917c35ff2aa62e49/5242849572B8427ABA73DDF275D6D2DC?ynotemdtimestamp=1616952576185"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596A37BC" wp14:editId="39E2D7B2">
            <wp:extent cx="5274310" cy="2866390"/>
            <wp:effectExtent l="0" t="0" r="0" b="3810"/>
            <wp:docPr id="17" name="图片 17" descr="IDEA查看注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A查看注释"/>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6639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4B47A5D0"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3、源码调试：</w:t>
      </w:r>
    </w:p>
    <w:p w14:paraId="16B0F295"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将源码导入IDEA后，需要先对源码进行编译。编译指令 clean install -</w:t>
      </w:r>
      <w:proofErr w:type="spellStart"/>
      <w:r>
        <w:rPr>
          <w:rFonts w:ascii="微软雅黑" w:eastAsia="微软雅黑" w:hAnsi="微软雅黑" w:hint="eastAsia"/>
          <w:color w:val="24292E"/>
          <w:sz w:val="21"/>
          <w:szCs w:val="21"/>
        </w:rPr>
        <w:t>Dmaven.test.skip</w:t>
      </w:r>
      <w:proofErr w:type="spellEnd"/>
      <w:r>
        <w:rPr>
          <w:rFonts w:ascii="微软雅黑" w:eastAsia="微软雅黑" w:hAnsi="微软雅黑" w:hint="eastAsia"/>
          <w:color w:val="24292E"/>
          <w:sz w:val="21"/>
          <w:szCs w:val="21"/>
        </w:rPr>
        <w:t>=true</w:t>
      </w:r>
    </w:p>
    <w:p w14:paraId="1D5705B0" w14:textId="3CEA2F88"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"https://note.youdao.com/yws/public/resource/c91c232cb5052cc9917c35ff2aa62e49/68F94AAFBBDD45CE99BAB878E43B9EC4?ynotemdtimestamp=1616952576185"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5AE904E2" wp14:editId="080B8496">
            <wp:extent cx="5274310" cy="1244600"/>
            <wp:effectExtent l="0" t="0" r="0" b="0"/>
            <wp:docPr id="16" name="图片 16" descr="RocketMQ源码编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etMQ源码编译"/>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2E81F65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编译完成后就可以开始调试代码了。调试时需要按照以下步骤：</w:t>
      </w:r>
    </w:p>
    <w:p w14:paraId="4AD38945" w14:textId="77777777" w:rsidR="002B1306" w:rsidRDefault="002B1306" w:rsidP="002B1306">
      <w:pPr>
        <w:pStyle w:val="a3"/>
        <w:spacing w:before="0" w:beforeAutospacing="0" w:after="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调试时，先在项目目录下创建一个conf目录，并从</w:t>
      </w:r>
      <w:r>
        <w:rPr>
          <w:rStyle w:val="HTML"/>
          <w:rFonts w:ascii="Consolas" w:hAnsi="Consolas" w:cs="Consolas"/>
          <w:color w:val="24292E"/>
          <w:sz w:val="18"/>
          <w:szCs w:val="18"/>
        </w:rPr>
        <w:t>distribution</w:t>
      </w:r>
      <w:r>
        <w:rPr>
          <w:rFonts w:ascii="微软雅黑" w:eastAsia="微软雅黑" w:hAnsi="微软雅黑" w:hint="eastAsia"/>
          <w:color w:val="24292E"/>
          <w:sz w:val="21"/>
          <w:szCs w:val="21"/>
        </w:rPr>
        <w:t>拷贝</w:t>
      </w:r>
      <w:proofErr w:type="spellStart"/>
      <w:r>
        <w:rPr>
          <w:rStyle w:val="HTML"/>
          <w:rFonts w:ascii="Consolas" w:hAnsi="Consolas" w:cs="Consolas"/>
          <w:color w:val="24292E"/>
          <w:sz w:val="18"/>
          <w:szCs w:val="18"/>
        </w:rPr>
        <w:t>broker.conf</w:t>
      </w:r>
      <w:proofErr w:type="spellEnd"/>
      <w:r>
        <w:rPr>
          <w:rFonts w:ascii="微软雅黑" w:eastAsia="微软雅黑" w:hAnsi="微软雅黑" w:hint="eastAsia"/>
          <w:color w:val="24292E"/>
          <w:sz w:val="21"/>
          <w:szCs w:val="21"/>
        </w:rPr>
        <w:t>和</w:t>
      </w:r>
      <w:r>
        <w:rPr>
          <w:rStyle w:val="HTML"/>
          <w:rFonts w:ascii="Consolas" w:hAnsi="Consolas" w:cs="Consolas"/>
          <w:color w:val="24292E"/>
          <w:sz w:val="18"/>
          <w:szCs w:val="18"/>
        </w:rPr>
        <w:t>logback_broker.xml</w:t>
      </w:r>
      <w:r>
        <w:rPr>
          <w:rFonts w:ascii="微软雅黑" w:eastAsia="微软雅黑" w:hAnsi="微软雅黑" w:hint="eastAsia"/>
          <w:color w:val="24292E"/>
          <w:sz w:val="21"/>
          <w:szCs w:val="21"/>
        </w:rPr>
        <w:t>和</w:t>
      </w:r>
      <w:r>
        <w:rPr>
          <w:rStyle w:val="HTML"/>
          <w:rFonts w:ascii="Consolas" w:hAnsi="Consolas" w:cs="Consolas"/>
          <w:color w:val="24292E"/>
          <w:sz w:val="18"/>
          <w:szCs w:val="18"/>
        </w:rPr>
        <w:t>logback_namesrv.xml</w:t>
      </w:r>
    </w:p>
    <w:p w14:paraId="304601F8" w14:textId="4A3142B5"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lastRenderedPageBreak/>
        <w:fldChar w:fldCharType="begin"/>
      </w:r>
      <w:r>
        <w:rPr>
          <w:rFonts w:ascii="微软雅黑" w:eastAsia="微软雅黑" w:hAnsi="微软雅黑"/>
          <w:color w:val="24292E"/>
          <w:sz w:val="21"/>
          <w:szCs w:val="21"/>
        </w:rPr>
        <w:instrText xml:space="preserve"> INCLUDEPICTURE "https://note.youdao.com/yws/public/resource/c91c232cb5052cc9917c35ff2aa62e49/C9DF0AB9C10A4A579E68767D5BA67D48?ynotemdtimestamp=1616952576185"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386D26EC" wp14:editId="02C13C41">
            <wp:extent cx="4699000" cy="1615440"/>
            <wp:effectExtent l="0" t="0" r="0" b="0"/>
            <wp:docPr id="15" name="图片 15" descr="源码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源码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000" cy="161544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08C66223" w14:textId="77777777" w:rsidR="002B1306" w:rsidRDefault="002B1306" w:rsidP="002B1306">
      <w:pPr>
        <w:pStyle w:val="a3"/>
        <w:spacing w:before="0" w:beforeAutospacing="0" w:after="0" w:afterAutospacing="0"/>
        <w:rPr>
          <w:rFonts w:ascii="微软雅黑" w:eastAsia="微软雅黑" w:hAnsi="微软雅黑" w:hint="eastAsia"/>
          <w:color w:val="6A737D"/>
          <w:sz w:val="21"/>
          <w:szCs w:val="21"/>
        </w:rPr>
      </w:pPr>
      <w:r>
        <w:rPr>
          <w:rFonts w:ascii="微软雅黑" w:eastAsia="微软雅黑" w:hAnsi="微软雅黑" w:hint="eastAsia"/>
          <w:color w:val="6A737D"/>
          <w:sz w:val="21"/>
          <w:szCs w:val="21"/>
        </w:rPr>
        <w:t>注解版源码中已经复制好了。</w:t>
      </w:r>
    </w:p>
    <w:p w14:paraId="3DAF806D" w14:textId="77777777" w:rsidR="002B1306" w:rsidRDefault="002B1306" w:rsidP="002B1306">
      <w:pPr>
        <w:pStyle w:val="3"/>
        <w:spacing w:before="360" w:after="240"/>
        <w:rPr>
          <w:rFonts w:ascii="微软雅黑" w:eastAsia="微软雅黑" w:hAnsi="微软雅黑" w:hint="eastAsia"/>
          <w:color w:val="24292E"/>
          <w:sz w:val="36"/>
          <w:szCs w:val="36"/>
        </w:rPr>
      </w:pPr>
      <w:r>
        <w:rPr>
          <w:rFonts w:ascii="微软雅黑" w:eastAsia="微软雅黑" w:hAnsi="微软雅黑" w:hint="eastAsia"/>
          <w:color w:val="24292E"/>
          <w:sz w:val="36"/>
          <w:szCs w:val="36"/>
        </w:rPr>
        <w:t>3.1 启动</w:t>
      </w:r>
      <w:proofErr w:type="spellStart"/>
      <w:r>
        <w:rPr>
          <w:rFonts w:ascii="微软雅黑" w:eastAsia="微软雅黑" w:hAnsi="微软雅黑" w:hint="eastAsia"/>
          <w:color w:val="24292E"/>
          <w:sz w:val="36"/>
          <w:szCs w:val="36"/>
        </w:rPr>
        <w:t>nameServer</w:t>
      </w:r>
      <w:proofErr w:type="spellEnd"/>
    </w:p>
    <w:p w14:paraId="10DEB9C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展开</w:t>
      </w:r>
      <w:proofErr w:type="spellStart"/>
      <w:r>
        <w:rPr>
          <w:rFonts w:ascii="微软雅黑" w:eastAsia="微软雅黑" w:hAnsi="微软雅黑" w:hint="eastAsia"/>
          <w:color w:val="24292E"/>
          <w:sz w:val="21"/>
          <w:szCs w:val="21"/>
        </w:rPr>
        <w:t>namesrv</w:t>
      </w:r>
      <w:proofErr w:type="spellEnd"/>
      <w:r>
        <w:rPr>
          <w:rFonts w:ascii="微软雅黑" w:eastAsia="微软雅黑" w:hAnsi="微软雅黑" w:hint="eastAsia"/>
          <w:color w:val="24292E"/>
          <w:sz w:val="21"/>
          <w:szCs w:val="21"/>
        </w:rPr>
        <w:t>模块，运行</w:t>
      </w:r>
      <w:proofErr w:type="spellStart"/>
      <w:r>
        <w:rPr>
          <w:rFonts w:ascii="微软雅黑" w:eastAsia="微软雅黑" w:hAnsi="微软雅黑" w:hint="eastAsia"/>
          <w:color w:val="24292E"/>
          <w:sz w:val="21"/>
          <w:szCs w:val="21"/>
        </w:rPr>
        <w:t>NamesrvStartup</w:t>
      </w:r>
      <w:proofErr w:type="spellEnd"/>
      <w:r>
        <w:rPr>
          <w:rFonts w:ascii="微软雅黑" w:eastAsia="微软雅黑" w:hAnsi="微软雅黑" w:hint="eastAsia"/>
          <w:color w:val="24292E"/>
          <w:sz w:val="21"/>
          <w:szCs w:val="21"/>
        </w:rPr>
        <w:t>类即可启动</w:t>
      </w:r>
      <w:proofErr w:type="spellStart"/>
      <w:r>
        <w:rPr>
          <w:rFonts w:ascii="微软雅黑" w:eastAsia="微软雅黑" w:hAnsi="微软雅黑" w:hint="eastAsia"/>
          <w:color w:val="24292E"/>
          <w:sz w:val="21"/>
          <w:szCs w:val="21"/>
        </w:rPr>
        <w:t>NameServer</w:t>
      </w:r>
      <w:proofErr w:type="spellEnd"/>
    </w:p>
    <w:p w14:paraId="4B89DB83" w14:textId="562DC43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"https://note.youdao.com/yws/public/resource/c91c232cb5052cc9917c35ff2aa62e49/6FEA358541CB490CB911370FF397BCF8?ynotemdtimestamp=1616952576185"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4E7AF6E3" wp14:editId="354293D3">
            <wp:extent cx="5274310" cy="1938020"/>
            <wp:effectExtent l="0" t="0" r="0" b="5080"/>
            <wp:docPr id="14" name="图片 14" descr="Nameserver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meserver启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3802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02B710BA"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启动时，会报错，提示需要配置一个ROCKETMQ_HOME环境变量。这个环境变量我们可以在机器上配置，跟配置JAVA_HOME环境变量一样。也可以在IDEA的运行环境中配置。目录指向源码目录即可。</w:t>
      </w:r>
    </w:p>
    <w:p w14:paraId="440964C5" w14:textId="5BC9F4C5"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lastRenderedPageBreak/>
        <w:fldChar w:fldCharType="begin"/>
      </w:r>
      <w:r>
        <w:rPr>
          <w:rFonts w:ascii="微软雅黑" w:eastAsia="微软雅黑" w:hAnsi="微软雅黑"/>
          <w:color w:val="24292E"/>
          <w:sz w:val="21"/>
          <w:szCs w:val="21"/>
        </w:rPr>
        <w:instrText xml:space="preserve"> INCLUDEPICTURE "https://note.youdao.com/yws/public/resource/c91c232cb5052cc9917c35ff2aa62e49/CD6C58985154493A9D2254A66E627702?ynotemdtimestamp=1616952576185"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5E5E436C" wp14:editId="5CEF1A1F">
            <wp:extent cx="4758690" cy="2943225"/>
            <wp:effectExtent l="0" t="0" r="3810" b="3175"/>
            <wp:docPr id="13" name="图片 13" descr="源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源码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8690" cy="2943225"/>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376BB20F" w14:textId="11CA7EE6"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"https://note.youdao.com/yws/public/resource/c91c232cb5052cc9917c35ff2aa62e49/24A60FBBC380451494990C167C2CB2B9?ynotemdtimestamp=1616952576185"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614D61B8" wp14:editId="0CCC399A">
            <wp:extent cx="5274310" cy="1953260"/>
            <wp:effectExtent l="0" t="0" r="0" b="2540"/>
            <wp:docPr id="12" name="图片 12" descr="源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源码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5326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399AC7C9"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配置完成后，再次执行，看到以下日志内容，表示</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启动成功</w:t>
      </w:r>
    </w:p>
    <w:p w14:paraId="01EF37CD"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TML"/>
          <w:rFonts w:ascii="Consolas" w:hAnsi="Consolas" w:cs="Consolas"/>
          <w:color w:val="333333"/>
          <w:sz w:val="18"/>
          <w:szCs w:val="18"/>
          <w:bdr w:val="none" w:sz="0" w:space="0" w:color="auto" w:frame="1"/>
        </w:rPr>
        <w:t>The Name</w:t>
      </w:r>
      <w:r>
        <w:rPr>
          <w:rStyle w:val="hljs-builtin"/>
          <w:rFonts w:ascii="Consolas" w:hAnsi="Consolas" w:cs="Consolas"/>
          <w:color w:val="0086B3"/>
          <w:sz w:val="18"/>
          <w:szCs w:val="18"/>
          <w:bdr w:val="none" w:sz="0" w:space="0" w:color="auto" w:frame="1"/>
        </w:rPr>
        <w:t xml:space="preserve"> Server </w:t>
      </w:r>
      <w:r>
        <w:rPr>
          <w:rStyle w:val="HTML"/>
          <w:rFonts w:ascii="Consolas" w:hAnsi="Consolas" w:cs="Consolas"/>
          <w:color w:val="333333"/>
          <w:sz w:val="18"/>
          <w:szCs w:val="18"/>
          <w:bdr w:val="none" w:sz="0" w:space="0" w:color="auto" w:frame="1"/>
        </w:rPr>
        <w:t xml:space="preserve">boot success. </w:t>
      </w:r>
      <w:proofErr w:type="spellStart"/>
      <w:r>
        <w:rPr>
          <w:rStyle w:val="hljs-attribute"/>
          <w:rFonts w:ascii="Consolas" w:hAnsi="Consolas" w:cs="Consolas"/>
          <w:color w:val="000080"/>
          <w:sz w:val="18"/>
          <w:szCs w:val="18"/>
          <w:bdr w:val="none" w:sz="0" w:space="0" w:color="auto" w:frame="1"/>
        </w:rPr>
        <w:t>serializeType</w:t>
      </w:r>
      <w:proofErr w:type="spellEnd"/>
      <w:r>
        <w:rPr>
          <w:rStyle w:val="HTML"/>
          <w:rFonts w:ascii="Consolas" w:hAnsi="Consolas" w:cs="Consolas"/>
          <w:color w:val="333333"/>
          <w:sz w:val="18"/>
          <w:szCs w:val="18"/>
          <w:bdr w:val="none" w:sz="0" w:space="0" w:color="auto" w:frame="1"/>
        </w:rPr>
        <w:t>=JSON</w:t>
      </w:r>
    </w:p>
    <w:p w14:paraId="513C556A" w14:textId="77777777" w:rsidR="002B1306" w:rsidRDefault="002B1306" w:rsidP="002B1306">
      <w:pPr>
        <w:pStyle w:val="3"/>
        <w:spacing w:before="360" w:after="240"/>
        <w:rPr>
          <w:rFonts w:ascii="微软雅黑" w:eastAsia="微软雅黑" w:hAnsi="微软雅黑" w:hint="eastAsia"/>
          <w:color w:val="24292E"/>
          <w:sz w:val="36"/>
          <w:szCs w:val="36"/>
        </w:rPr>
      </w:pPr>
      <w:r>
        <w:rPr>
          <w:rFonts w:ascii="微软雅黑" w:eastAsia="微软雅黑" w:hAnsi="微软雅黑" w:hint="eastAsia"/>
          <w:color w:val="24292E"/>
          <w:sz w:val="36"/>
          <w:szCs w:val="36"/>
        </w:rPr>
        <w:t>3.2 启动Broker</w:t>
      </w:r>
    </w:p>
    <w:p w14:paraId="12A5A83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启动Broker之前，我们需要先修改之前复制的</w:t>
      </w:r>
      <w:proofErr w:type="spellStart"/>
      <w:r>
        <w:rPr>
          <w:rFonts w:ascii="微软雅黑" w:eastAsia="微软雅黑" w:hAnsi="微软雅黑" w:hint="eastAsia"/>
          <w:color w:val="24292E"/>
          <w:sz w:val="21"/>
          <w:szCs w:val="21"/>
        </w:rPr>
        <w:t>broker.conf</w:t>
      </w:r>
      <w:proofErr w:type="spellEnd"/>
      <w:r>
        <w:rPr>
          <w:rFonts w:ascii="微软雅黑" w:eastAsia="微软雅黑" w:hAnsi="微软雅黑" w:hint="eastAsia"/>
          <w:color w:val="24292E"/>
          <w:sz w:val="21"/>
          <w:szCs w:val="21"/>
        </w:rPr>
        <w:t>文件</w:t>
      </w:r>
    </w:p>
    <w:p w14:paraId="78331540"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brokerClusterName</w:t>
      </w:r>
      <w:proofErr w:type="spellEnd"/>
      <w:r>
        <w:rPr>
          <w:rStyle w:val="HTML"/>
          <w:rFonts w:ascii="Consolas" w:hAnsi="Consolas" w:cs="Consolas"/>
          <w:color w:val="333333"/>
          <w:sz w:val="18"/>
          <w:szCs w:val="18"/>
          <w:bdr w:val="none" w:sz="0" w:space="0" w:color="auto" w:frame="1"/>
        </w:rPr>
        <w:t xml:space="preserve"> = </w:t>
      </w:r>
      <w:proofErr w:type="spellStart"/>
      <w:r>
        <w:rPr>
          <w:rStyle w:val="hljs-string"/>
          <w:rFonts w:ascii="Consolas" w:hAnsi="Consolas" w:cs="Consolas"/>
          <w:color w:val="DD1144"/>
          <w:sz w:val="18"/>
          <w:szCs w:val="18"/>
          <w:bdr w:val="none" w:sz="0" w:space="0" w:color="auto" w:frame="1"/>
        </w:rPr>
        <w:t>DefaultCluster</w:t>
      </w:r>
      <w:proofErr w:type="spellEnd"/>
    </w:p>
    <w:p w14:paraId="5AC33F32"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brokerName</w:t>
      </w:r>
      <w:proofErr w:type="spellEnd"/>
      <w:r>
        <w:rPr>
          <w:rStyle w:val="HTML"/>
          <w:rFonts w:ascii="Consolas" w:hAnsi="Consolas" w:cs="Consolas"/>
          <w:color w:val="333333"/>
          <w:sz w:val="18"/>
          <w:szCs w:val="18"/>
          <w:bdr w:val="none" w:sz="0" w:space="0" w:color="auto" w:frame="1"/>
        </w:rPr>
        <w:t xml:space="preserve"> = </w:t>
      </w:r>
      <w:r>
        <w:rPr>
          <w:rStyle w:val="hljs-string"/>
          <w:rFonts w:ascii="Consolas" w:hAnsi="Consolas" w:cs="Consolas"/>
          <w:color w:val="DD1144"/>
          <w:sz w:val="18"/>
          <w:szCs w:val="18"/>
          <w:bdr w:val="none" w:sz="0" w:space="0" w:color="auto" w:frame="1"/>
        </w:rPr>
        <w:t>broker-a</w:t>
      </w:r>
    </w:p>
    <w:p w14:paraId="0F5C4040"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brokerId</w:t>
      </w:r>
      <w:proofErr w:type="spellEnd"/>
      <w:r>
        <w:rPr>
          <w:rStyle w:val="HTML"/>
          <w:rFonts w:ascii="Consolas" w:hAnsi="Consolas" w:cs="Consolas"/>
          <w:color w:val="333333"/>
          <w:sz w:val="18"/>
          <w:szCs w:val="18"/>
          <w:bdr w:val="none" w:sz="0" w:space="0" w:color="auto" w:frame="1"/>
        </w:rPr>
        <w:t xml:space="preserve"> = </w:t>
      </w:r>
      <w:r>
        <w:rPr>
          <w:rStyle w:val="hljs-string"/>
          <w:rFonts w:ascii="Consolas" w:hAnsi="Consolas" w:cs="Consolas"/>
          <w:color w:val="DD1144"/>
          <w:sz w:val="18"/>
          <w:szCs w:val="18"/>
          <w:bdr w:val="none" w:sz="0" w:space="0" w:color="auto" w:frame="1"/>
        </w:rPr>
        <w:t>0</w:t>
      </w:r>
    </w:p>
    <w:p w14:paraId="61199DFB"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deleteWhen</w:t>
      </w:r>
      <w:proofErr w:type="spellEnd"/>
      <w:r>
        <w:rPr>
          <w:rStyle w:val="HTML"/>
          <w:rFonts w:ascii="Consolas" w:hAnsi="Consolas" w:cs="Consolas"/>
          <w:color w:val="333333"/>
          <w:sz w:val="18"/>
          <w:szCs w:val="18"/>
          <w:bdr w:val="none" w:sz="0" w:space="0" w:color="auto" w:frame="1"/>
        </w:rPr>
        <w:t xml:space="preserve"> = </w:t>
      </w:r>
      <w:r>
        <w:rPr>
          <w:rStyle w:val="hljs-string"/>
          <w:rFonts w:ascii="Consolas" w:hAnsi="Consolas" w:cs="Consolas"/>
          <w:color w:val="DD1144"/>
          <w:sz w:val="18"/>
          <w:szCs w:val="18"/>
          <w:bdr w:val="none" w:sz="0" w:space="0" w:color="auto" w:frame="1"/>
        </w:rPr>
        <w:t>04</w:t>
      </w:r>
    </w:p>
    <w:p w14:paraId="2ECE9202"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fileReservedTime</w:t>
      </w:r>
      <w:proofErr w:type="spellEnd"/>
      <w:r>
        <w:rPr>
          <w:rStyle w:val="HTML"/>
          <w:rFonts w:ascii="Consolas" w:hAnsi="Consolas" w:cs="Consolas"/>
          <w:color w:val="333333"/>
          <w:sz w:val="18"/>
          <w:szCs w:val="18"/>
          <w:bdr w:val="none" w:sz="0" w:space="0" w:color="auto" w:frame="1"/>
        </w:rPr>
        <w:t xml:space="preserve"> = </w:t>
      </w:r>
      <w:r>
        <w:rPr>
          <w:rStyle w:val="hljs-string"/>
          <w:rFonts w:ascii="Consolas" w:hAnsi="Consolas" w:cs="Consolas"/>
          <w:color w:val="DD1144"/>
          <w:sz w:val="18"/>
          <w:szCs w:val="18"/>
          <w:bdr w:val="none" w:sz="0" w:space="0" w:color="auto" w:frame="1"/>
        </w:rPr>
        <w:t>48</w:t>
      </w:r>
    </w:p>
    <w:p w14:paraId="45C418D0"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brokerRole</w:t>
      </w:r>
      <w:proofErr w:type="spellEnd"/>
      <w:r>
        <w:rPr>
          <w:rStyle w:val="HTML"/>
          <w:rFonts w:ascii="Consolas" w:hAnsi="Consolas" w:cs="Consolas"/>
          <w:color w:val="333333"/>
          <w:sz w:val="18"/>
          <w:szCs w:val="18"/>
          <w:bdr w:val="none" w:sz="0" w:space="0" w:color="auto" w:frame="1"/>
        </w:rPr>
        <w:t xml:space="preserve"> = </w:t>
      </w:r>
      <w:r>
        <w:rPr>
          <w:rStyle w:val="hljs-string"/>
          <w:rFonts w:ascii="Consolas" w:hAnsi="Consolas" w:cs="Consolas"/>
          <w:color w:val="DD1144"/>
          <w:sz w:val="18"/>
          <w:szCs w:val="18"/>
          <w:bdr w:val="none" w:sz="0" w:space="0" w:color="auto" w:frame="1"/>
        </w:rPr>
        <w:t>ASYNC_MASTER</w:t>
      </w:r>
    </w:p>
    <w:p w14:paraId="0EF8C559"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flushDiskType</w:t>
      </w:r>
      <w:proofErr w:type="spellEnd"/>
      <w:r>
        <w:rPr>
          <w:rStyle w:val="HTML"/>
          <w:rFonts w:ascii="Consolas" w:hAnsi="Consolas" w:cs="Consolas"/>
          <w:color w:val="333333"/>
          <w:sz w:val="18"/>
          <w:szCs w:val="18"/>
          <w:bdr w:val="none" w:sz="0" w:space="0" w:color="auto" w:frame="1"/>
        </w:rPr>
        <w:t xml:space="preserve"> = </w:t>
      </w:r>
      <w:r>
        <w:rPr>
          <w:rStyle w:val="hljs-string"/>
          <w:rFonts w:ascii="Consolas" w:hAnsi="Consolas" w:cs="Consolas"/>
          <w:color w:val="DD1144"/>
          <w:sz w:val="18"/>
          <w:szCs w:val="18"/>
          <w:bdr w:val="none" w:sz="0" w:space="0" w:color="auto" w:frame="1"/>
        </w:rPr>
        <w:t>ASYNC_FLUSH</w:t>
      </w:r>
    </w:p>
    <w:p w14:paraId="78B79C61" w14:textId="77777777" w:rsidR="002B1306" w:rsidRDefault="002B1306" w:rsidP="002B1306">
      <w:pPr>
        <w:pStyle w:val="HTML0"/>
        <w:shd w:val="clear" w:color="auto" w:fill="F6F8FA"/>
        <w:rPr>
          <w:rStyle w:val="hljs-comment"/>
          <w:rFonts w:ascii="Consolas" w:hAnsi="Consolas" w:cs="Consolas"/>
          <w:i/>
          <w:iCs/>
          <w:color w:val="999988"/>
          <w:sz w:val="18"/>
          <w:szCs w:val="18"/>
          <w:bdr w:val="none" w:sz="0" w:space="0" w:color="auto" w:frame="1"/>
        </w:rPr>
      </w:pPr>
    </w:p>
    <w:p w14:paraId="36F72628"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comment"/>
          <w:rFonts w:ascii="Consolas" w:hAnsi="Consolas" w:cs="Consolas"/>
          <w:i/>
          <w:iCs/>
          <w:color w:val="999988"/>
          <w:sz w:val="18"/>
          <w:szCs w:val="18"/>
          <w:bdr w:val="none" w:sz="0" w:space="0" w:color="auto" w:frame="1"/>
        </w:rPr>
        <w:t xml:space="preserve"># </w:t>
      </w:r>
      <w:r>
        <w:rPr>
          <w:rStyle w:val="zh-hans"/>
          <w:rFonts w:ascii="微软雅黑" w:eastAsia="微软雅黑" w:hAnsi="微软雅黑" w:cs="Consolas" w:hint="eastAsia"/>
          <w:i/>
          <w:iCs/>
          <w:color w:val="999988"/>
          <w:sz w:val="18"/>
          <w:szCs w:val="18"/>
          <w:bdr w:val="none" w:sz="0" w:space="0" w:color="auto" w:frame="1"/>
        </w:rPr>
        <w:t>自动创建</w:t>
      </w:r>
      <w:r>
        <w:rPr>
          <w:rStyle w:val="hljs-comment"/>
          <w:rFonts w:ascii="Consolas" w:hAnsi="Consolas" w:cs="Consolas"/>
          <w:i/>
          <w:iCs/>
          <w:color w:val="999988"/>
          <w:sz w:val="18"/>
          <w:szCs w:val="18"/>
          <w:bdr w:val="none" w:sz="0" w:space="0" w:color="auto" w:frame="1"/>
        </w:rPr>
        <w:t>Topic</w:t>
      </w:r>
    </w:p>
    <w:p w14:paraId="427F9C2E"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autoCreateTopicEnable</w:t>
      </w:r>
      <w:proofErr w:type="spellEnd"/>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true</w:t>
      </w:r>
    </w:p>
    <w:p w14:paraId="34976DC6"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comment"/>
          <w:rFonts w:ascii="Consolas" w:hAnsi="Consolas" w:cs="Consolas"/>
          <w:i/>
          <w:iCs/>
          <w:color w:val="999988"/>
          <w:sz w:val="18"/>
          <w:szCs w:val="18"/>
          <w:bdr w:val="none" w:sz="0" w:space="0" w:color="auto" w:frame="1"/>
        </w:rPr>
        <w:t xml:space="preserve"># </w:t>
      </w:r>
      <w:proofErr w:type="spellStart"/>
      <w:r>
        <w:rPr>
          <w:rStyle w:val="hljs-comment"/>
          <w:rFonts w:ascii="Consolas" w:hAnsi="Consolas" w:cs="Consolas"/>
          <w:i/>
          <w:iCs/>
          <w:color w:val="999988"/>
          <w:sz w:val="18"/>
          <w:szCs w:val="18"/>
          <w:bdr w:val="none" w:sz="0" w:space="0" w:color="auto" w:frame="1"/>
        </w:rPr>
        <w:t>nameServ</w:t>
      </w:r>
      <w:proofErr w:type="spellEnd"/>
      <w:r>
        <w:rPr>
          <w:rStyle w:val="zh-hans"/>
          <w:rFonts w:ascii="微软雅黑" w:eastAsia="微软雅黑" w:hAnsi="微软雅黑" w:cs="Consolas" w:hint="eastAsia"/>
          <w:i/>
          <w:iCs/>
          <w:color w:val="999988"/>
          <w:sz w:val="18"/>
          <w:szCs w:val="18"/>
          <w:bdr w:val="none" w:sz="0" w:space="0" w:color="auto" w:frame="1"/>
        </w:rPr>
        <w:t>地址</w:t>
      </w:r>
    </w:p>
    <w:p w14:paraId="305B0F56"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namesrvAddr</w:t>
      </w:r>
      <w:proofErr w:type="spellEnd"/>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127.0.0.1:9876</w:t>
      </w:r>
    </w:p>
    <w:p w14:paraId="306817E1"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comment"/>
          <w:rFonts w:ascii="Consolas" w:hAnsi="Consolas" w:cs="Consolas"/>
          <w:i/>
          <w:iCs/>
          <w:color w:val="999988"/>
          <w:sz w:val="18"/>
          <w:szCs w:val="18"/>
          <w:bdr w:val="none" w:sz="0" w:space="0" w:color="auto" w:frame="1"/>
        </w:rPr>
        <w:t xml:space="preserve"># </w:t>
      </w:r>
      <w:r>
        <w:rPr>
          <w:rStyle w:val="zh-hans"/>
          <w:rFonts w:ascii="微软雅黑" w:eastAsia="微软雅黑" w:hAnsi="微软雅黑" w:cs="Consolas" w:hint="eastAsia"/>
          <w:i/>
          <w:iCs/>
          <w:color w:val="999988"/>
          <w:sz w:val="18"/>
          <w:szCs w:val="18"/>
          <w:bdr w:val="none" w:sz="0" w:space="0" w:color="auto" w:frame="1"/>
        </w:rPr>
        <w:t>存储路径</w:t>
      </w:r>
    </w:p>
    <w:p w14:paraId="2468F113"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storePathRootDir</w:t>
      </w:r>
      <w:proofErr w:type="spellEnd"/>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E:\\</w:t>
      </w:r>
      <w:proofErr w:type="spellStart"/>
      <w:r>
        <w:rPr>
          <w:rStyle w:val="hljs-string"/>
          <w:rFonts w:ascii="Consolas" w:hAnsi="Consolas" w:cs="Consolas"/>
          <w:color w:val="DD1144"/>
          <w:sz w:val="18"/>
          <w:szCs w:val="18"/>
          <w:bdr w:val="none" w:sz="0" w:space="0" w:color="auto" w:frame="1"/>
        </w:rPr>
        <w:t>RocketMQ</w:t>
      </w:r>
      <w:proofErr w:type="spellEnd"/>
      <w:r>
        <w:rPr>
          <w:rStyle w:val="hljs-string"/>
          <w:rFonts w:ascii="Consolas" w:hAnsi="Consolas" w:cs="Consolas"/>
          <w:color w:val="DD1144"/>
          <w:sz w:val="18"/>
          <w:szCs w:val="18"/>
          <w:bdr w:val="none" w:sz="0" w:space="0" w:color="auto" w:frame="1"/>
        </w:rPr>
        <w:t>\\data\\</w:t>
      </w:r>
      <w:proofErr w:type="spellStart"/>
      <w:r>
        <w:rPr>
          <w:rStyle w:val="hljs-string"/>
          <w:rFonts w:ascii="Consolas" w:hAnsi="Consolas" w:cs="Consolas"/>
          <w:color w:val="DD1144"/>
          <w:sz w:val="18"/>
          <w:szCs w:val="18"/>
          <w:bdr w:val="none" w:sz="0" w:space="0" w:color="auto" w:frame="1"/>
        </w:rPr>
        <w:t>rocketmq</w:t>
      </w:r>
      <w:proofErr w:type="spellEnd"/>
      <w:r>
        <w:rPr>
          <w:rStyle w:val="hljs-string"/>
          <w:rFonts w:ascii="Consolas" w:hAnsi="Consolas" w:cs="Consolas"/>
          <w:color w:val="DD1144"/>
          <w:sz w:val="18"/>
          <w:szCs w:val="18"/>
          <w:bdr w:val="none" w:sz="0" w:space="0" w:color="auto" w:frame="1"/>
        </w:rPr>
        <w:t>\\</w:t>
      </w:r>
      <w:proofErr w:type="spellStart"/>
      <w:r>
        <w:rPr>
          <w:rStyle w:val="hljs-string"/>
          <w:rFonts w:ascii="Consolas" w:hAnsi="Consolas" w:cs="Consolas"/>
          <w:color w:val="DD1144"/>
          <w:sz w:val="18"/>
          <w:szCs w:val="18"/>
          <w:bdr w:val="none" w:sz="0" w:space="0" w:color="auto" w:frame="1"/>
        </w:rPr>
        <w:t>dataDir</w:t>
      </w:r>
      <w:proofErr w:type="spellEnd"/>
    </w:p>
    <w:p w14:paraId="68F533AD"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comment"/>
          <w:rFonts w:ascii="Consolas" w:hAnsi="Consolas" w:cs="Consolas"/>
          <w:i/>
          <w:iCs/>
          <w:color w:val="999988"/>
          <w:sz w:val="18"/>
          <w:szCs w:val="18"/>
          <w:bdr w:val="none" w:sz="0" w:space="0" w:color="auto" w:frame="1"/>
        </w:rPr>
        <w:t xml:space="preserve"># </w:t>
      </w:r>
      <w:proofErr w:type="spellStart"/>
      <w:r>
        <w:rPr>
          <w:rStyle w:val="hljs-comment"/>
          <w:rFonts w:ascii="Consolas" w:hAnsi="Consolas" w:cs="Consolas"/>
          <w:i/>
          <w:iCs/>
          <w:color w:val="999988"/>
          <w:sz w:val="18"/>
          <w:szCs w:val="18"/>
          <w:bdr w:val="none" w:sz="0" w:space="0" w:color="auto" w:frame="1"/>
        </w:rPr>
        <w:t>commitLog</w:t>
      </w:r>
      <w:proofErr w:type="spellEnd"/>
      <w:r>
        <w:rPr>
          <w:rStyle w:val="zh-hans"/>
          <w:rFonts w:ascii="微软雅黑" w:eastAsia="微软雅黑" w:hAnsi="微软雅黑" w:cs="Consolas" w:hint="eastAsia"/>
          <w:i/>
          <w:iCs/>
          <w:color w:val="999988"/>
          <w:sz w:val="18"/>
          <w:szCs w:val="18"/>
          <w:bdr w:val="none" w:sz="0" w:space="0" w:color="auto" w:frame="1"/>
        </w:rPr>
        <w:t>路径</w:t>
      </w:r>
    </w:p>
    <w:p w14:paraId="21CC6285"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attr"/>
          <w:rFonts w:ascii="Consolas" w:hAnsi="Consolas" w:cs="Consolas"/>
          <w:color w:val="333333"/>
          <w:sz w:val="18"/>
          <w:szCs w:val="18"/>
          <w:bdr w:val="none" w:sz="0" w:space="0" w:color="auto" w:frame="1"/>
        </w:rPr>
        <w:t>storePathCommitLog</w:t>
      </w:r>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E:\\RocketMQ\\data\\rocketmq\\dataDir\\commitlog</w:t>
      </w:r>
    </w:p>
    <w:p w14:paraId="38EC46A8"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comment"/>
          <w:rFonts w:ascii="Consolas" w:hAnsi="Consolas" w:cs="Consolas"/>
          <w:i/>
          <w:iCs/>
          <w:color w:val="999988"/>
          <w:sz w:val="18"/>
          <w:szCs w:val="18"/>
          <w:bdr w:val="none" w:sz="0" w:space="0" w:color="auto" w:frame="1"/>
        </w:rPr>
        <w:t xml:space="preserve"># </w:t>
      </w:r>
      <w:r>
        <w:rPr>
          <w:rStyle w:val="zh-hans"/>
          <w:rFonts w:ascii="微软雅黑" w:eastAsia="微软雅黑" w:hAnsi="微软雅黑" w:cs="Consolas" w:hint="eastAsia"/>
          <w:i/>
          <w:iCs/>
          <w:color w:val="999988"/>
          <w:sz w:val="18"/>
          <w:szCs w:val="18"/>
          <w:bdr w:val="none" w:sz="0" w:space="0" w:color="auto" w:frame="1"/>
        </w:rPr>
        <w:t>消息队列存储路径</w:t>
      </w:r>
    </w:p>
    <w:p w14:paraId="5B5F79AA"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attr"/>
          <w:rFonts w:ascii="Consolas" w:hAnsi="Consolas" w:cs="Consolas"/>
          <w:color w:val="333333"/>
          <w:sz w:val="18"/>
          <w:szCs w:val="18"/>
          <w:bdr w:val="none" w:sz="0" w:space="0" w:color="auto" w:frame="1"/>
        </w:rPr>
        <w:t>storePathConsumeQueue</w:t>
      </w:r>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E:\\RocketMQ\\data\\rocketmq\\dataDir\\consumequeue</w:t>
      </w:r>
    </w:p>
    <w:p w14:paraId="78CB5867"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comment"/>
          <w:rFonts w:ascii="Consolas" w:hAnsi="Consolas" w:cs="Consolas"/>
          <w:i/>
          <w:iCs/>
          <w:color w:val="999988"/>
          <w:sz w:val="18"/>
          <w:szCs w:val="18"/>
          <w:bdr w:val="none" w:sz="0" w:space="0" w:color="auto" w:frame="1"/>
        </w:rPr>
        <w:t xml:space="preserve"># </w:t>
      </w:r>
      <w:r>
        <w:rPr>
          <w:rStyle w:val="zh-hans"/>
          <w:rFonts w:ascii="微软雅黑" w:eastAsia="微软雅黑" w:hAnsi="微软雅黑" w:cs="Consolas" w:hint="eastAsia"/>
          <w:i/>
          <w:iCs/>
          <w:color w:val="999988"/>
          <w:sz w:val="18"/>
          <w:szCs w:val="18"/>
          <w:bdr w:val="none" w:sz="0" w:space="0" w:color="auto" w:frame="1"/>
        </w:rPr>
        <w:t>消息索引存储路径</w:t>
      </w:r>
    </w:p>
    <w:p w14:paraId="2C0B6BF8"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storePathIndex</w:t>
      </w:r>
      <w:proofErr w:type="spellEnd"/>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E:\\</w:t>
      </w:r>
      <w:proofErr w:type="spellStart"/>
      <w:r>
        <w:rPr>
          <w:rStyle w:val="hljs-string"/>
          <w:rFonts w:ascii="Consolas" w:hAnsi="Consolas" w:cs="Consolas"/>
          <w:color w:val="DD1144"/>
          <w:sz w:val="18"/>
          <w:szCs w:val="18"/>
          <w:bdr w:val="none" w:sz="0" w:space="0" w:color="auto" w:frame="1"/>
        </w:rPr>
        <w:t>RocketMQ</w:t>
      </w:r>
      <w:proofErr w:type="spellEnd"/>
      <w:r>
        <w:rPr>
          <w:rStyle w:val="hljs-string"/>
          <w:rFonts w:ascii="Consolas" w:hAnsi="Consolas" w:cs="Consolas"/>
          <w:color w:val="DD1144"/>
          <w:sz w:val="18"/>
          <w:szCs w:val="18"/>
          <w:bdr w:val="none" w:sz="0" w:space="0" w:color="auto" w:frame="1"/>
        </w:rPr>
        <w:t>\\data\\</w:t>
      </w:r>
      <w:proofErr w:type="spellStart"/>
      <w:r>
        <w:rPr>
          <w:rStyle w:val="hljs-string"/>
          <w:rFonts w:ascii="Consolas" w:hAnsi="Consolas" w:cs="Consolas"/>
          <w:color w:val="DD1144"/>
          <w:sz w:val="18"/>
          <w:szCs w:val="18"/>
          <w:bdr w:val="none" w:sz="0" w:space="0" w:color="auto" w:frame="1"/>
        </w:rPr>
        <w:t>rocketmq</w:t>
      </w:r>
      <w:proofErr w:type="spellEnd"/>
      <w:r>
        <w:rPr>
          <w:rStyle w:val="hljs-string"/>
          <w:rFonts w:ascii="Consolas" w:hAnsi="Consolas" w:cs="Consolas"/>
          <w:color w:val="DD1144"/>
          <w:sz w:val="18"/>
          <w:szCs w:val="18"/>
          <w:bdr w:val="none" w:sz="0" w:space="0" w:color="auto" w:frame="1"/>
        </w:rPr>
        <w:t>\\</w:t>
      </w:r>
      <w:proofErr w:type="spellStart"/>
      <w:r>
        <w:rPr>
          <w:rStyle w:val="hljs-string"/>
          <w:rFonts w:ascii="Consolas" w:hAnsi="Consolas" w:cs="Consolas"/>
          <w:color w:val="DD1144"/>
          <w:sz w:val="18"/>
          <w:szCs w:val="18"/>
          <w:bdr w:val="none" w:sz="0" w:space="0" w:color="auto" w:frame="1"/>
        </w:rPr>
        <w:t>dataDir</w:t>
      </w:r>
      <w:proofErr w:type="spellEnd"/>
      <w:r>
        <w:rPr>
          <w:rStyle w:val="hljs-string"/>
          <w:rFonts w:ascii="Consolas" w:hAnsi="Consolas" w:cs="Consolas"/>
          <w:color w:val="DD1144"/>
          <w:sz w:val="18"/>
          <w:szCs w:val="18"/>
          <w:bdr w:val="none" w:sz="0" w:space="0" w:color="auto" w:frame="1"/>
        </w:rPr>
        <w:t>\\index</w:t>
      </w:r>
    </w:p>
    <w:p w14:paraId="4D39C902"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comment"/>
          <w:rFonts w:ascii="Consolas" w:hAnsi="Consolas" w:cs="Consolas"/>
          <w:i/>
          <w:iCs/>
          <w:color w:val="999988"/>
          <w:sz w:val="18"/>
          <w:szCs w:val="18"/>
          <w:bdr w:val="none" w:sz="0" w:space="0" w:color="auto" w:frame="1"/>
        </w:rPr>
        <w:t># checkpoint</w:t>
      </w:r>
      <w:r>
        <w:rPr>
          <w:rStyle w:val="zh-hans"/>
          <w:rFonts w:ascii="微软雅黑" w:eastAsia="微软雅黑" w:hAnsi="微软雅黑" w:cs="Consolas" w:hint="eastAsia"/>
          <w:i/>
          <w:iCs/>
          <w:color w:val="999988"/>
          <w:sz w:val="18"/>
          <w:szCs w:val="18"/>
          <w:bdr w:val="none" w:sz="0" w:space="0" w:color="auto" w:frame="1"/>
        </w:rPr>
        <w:t>文件路径</w:t>
      </w:r>
    </w:p>
    <w:p w14:paraId="3CE1293E"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attr"/>
          <w:rFonts w:ascii="Consolas" w:hAnsi="Consolas" w:cs="Consolas"/>
          <w:color w:val="333333"/>
          <w:sz w:val="18"/>
          <w:szCs w:val="18"/>
          <w:bdr w:val="none" w:sz="0" w:space="0" w:color="auto" w:frame="1"/>
        </w:rPr>
        <w:t>storeCheckpoint</w:t>
      </w:r>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E:\\RocketMQ\\data\\rocketmq\\dataDir\\checkpoint</w:t>
      </w:r>
    </w:p>
    <w:p w14:paraId="24F80F5C"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comment"/>
          <w:rFonts w:ascii="Consolas" w:hAnsi="Consolas" w:cs="Consolas"/>
          <w:i/>
          <w:iCs/>
          <w:color w:val="999988"/>
          <w:sz w:val="18"/>
          <w:szCs w:val="18"/>
          <w:bdr w:val="none" w:sz="0" w:space="0" w:color="auto" w:frame="1"/>
        </w:rPr>
        <w:t># abort</w:t>
      </w:r>
      <w:r>
        <w:rPr>
          <w:rStyle w:val="zh-hans"/>
          <w:rFonts w:ascii="微软雅黑" w:eastAsia="微软雅黑" w:hAnsi="微软雅黑" w:cs="Consolas" w:hint="eastAsia"/>
          <w:i/>
          <w:iCs/>
          <w:color w:val="999988"/>
          <w:sz w:val="18"/>
          <w:szCs w:val="18"/>
          <w:bdr w:val="none" w:sz="0" w:space="0" w:color="auto" w:frame="1"/>
        </w:rPr>
        <w:t>文件存储路径</w:t>
      </w:r>
    </w:p>
    <w:p w14:paraId="5B71FC1C"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attr"/>
          <w:rFonts w:ascii="Consolas" w:hAnsi="Consolas" w:cs="Consolas"/>
          <w:color w:val="333333"/>
          <w:sz w:val="18"/>
          <w:szCs w:val="18"/>
          <w:bdr w:val="none" w:sz="0" w:space="0" w:color="auto" w:frame="1"/>
        </w:rPr>
        <w:t>abortFile</w:t>
      </w:r>
      <w:proofErr w:type="spellEnd"/>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E:\\</w:t>
      </w:r>
      <w:proofErr w:type="spellStart"/>
      <w:r>
        <w:rPr>
          <w:rStyle w:val="hljs-string"/>
          <w:rFonts w:ascii="Consolas" w:hAnsi="Consolas" w:cs="Consolas"/>
          <w:color w:val="DD1144"/>
          <w:sz w:val="18"/>
          <w:szCs w:val="18"/>
          <w:bdr w:val="none" w:sz="0" w:space="0" w:color="auto" w:frame="1"/>
        </w:rPr>
        <w:t>RocketMQ</w:t>
      </w:r>
      <w:proofErr w:type="spellEnd"/>
      <w:r>
        <w:rPr>
          <w:rStyle w:val="hljs-string"/>
          <w:rFonts w:ascii="Consolas" w:hAnsi="Consolas" w:cs="Consolas"/>
          <w:color w:val="DD1144"/>
          <w:sz w:val="18"/>
          <w:szCs w:val="18"/>
          <w:bdr w:val="none" w:sz="0" w:space="0" w:color="auto" w:frame="1"/>
        </w:rPr>
        <w:t>\\data\\</w:t>
      </w:r>
      <w:proofErr w:type="spellStart"/>
      <w:r>
        <w:rPr>
          <w:rStyle w:val="hljs-string"/>
          <w:rFonts w:ascii="Consolas" w:hAnsi="Consolas" w:cs="Consolas"/>
          <w:color w:val="DD1144"/>
          <w:sz w:val="18"/>
          <w:szCs w:val="18"/>
          <w:bdr w:val="none" w:sz="0" w:space="0" w:color="auto" w:frame="1"/>
        </w:rPr>
        <w:t>rocketmq</w:t>
      </w:r>
      <w:proofErr w:type="spellEnd"/>
      <w:r>
        <w:rPr>
          <w:rStyle w:val="hljs-string"/>
          <w:rFonts w:ascii="Consolas" w:hAnsi="Consolas" w:cs="Consolas"/>
          <w:color w:val="DD1144"/>
          <w:sz w:val="18"/>
          <w:szCs w:val="18"/>
          <w:bdr w:val="none" w:sz="0" w:space="0" w:color="auto" w:frame="1"/>
        </w:rPr>
        <w:t>\\</w:t>
      </w:r>
      <w:proofErr w:type="spellStart"/>
      <w:r>
        <w:rPr>
          <w:rStyle w:val="hljs-string"/>
          <w:rFonts w:ascii="Consolas" w:hAnsi="Consolas" w:cs="Consolas"/>
          <w:color w:val="DD1144"/>
          <w:sz w:val="18"/>
          <w:szCs w:val="18"/>
          <w:bdr w:val="none" w:sz="0" w:space="0" w:color="auto" w:frame="1"/>
        </w:rPr>
        <w:t>dataDir</w:t>
      </w:r>
      <w:proofErr w:type="spellEnd"/>
      <w:r>
        <w:rPr>
          <w:rStyle w:val="hljs-string"/>
          <w:rFonts w:ascii="Consolas" w:hAnsi="Consolas" w:cs="Consolas"/>
          <w:color w:val="DD1144"/>
          <w:sz w:val="18"/>
          <w:szCs w:val="18"/>
          <w:bdr w:val="none" w:sz="0" w:space="0" w:color="auto" w:frame="1"/>
        </w:rPr>
        <w:t>\\abort</w:t>
      </w:r>
    </w:p>
    <w:p w14:paraId="3EE1A726"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然后Broker的启动类是broker模块下的</w:t>
      </w:r>
      <w:proofErr w:type="spellStart"/>
      <w:r>
        <w:rPr>
          <w:rFonts w:ascii="微软雅黑" w:eastAsia="微软雅黑" w:hAnsi="微软雅黑" w:hint="eastAsia"/>
          <w:color w:val="24292E"/>
          <w:sz w:val="21"/>
          <w:szCs w:val="21"/>
        </w:rPr>
        <w:t>BrokerStartup</w:t>
      </w:r>
      <w:proofErr w:type="spellEnd"/>
      <w:r>
        <w:rPr>
          <w:rFonts w:ascii="微软雅黑" w:eastAsia="微软雅黑" w:hAnsi="微软雅黑" w:hint="eastAsia"/>
          <w:color w:val="24292E"/>
          <w:sz w:val="21"/>
          <w:szCs w:val="21"/>
        </w:rPr>
        <w:t>。</w:t>
      </w:r>
    </w:p>
    <w:p w14:paraId="71D622A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启动Broker时，同样需要ROCETMQ_HOME环境变量，并且还需要配置一个-c 参数，指向</w:t>
      </w:r>
      <w:proofErr w:type="spellStart"/>
      <w:r>
        <w:rPr>
          <w:rFonts w:ascii="微软雅黑" w:eastAsia="微软雅黑" w:hAnsi="微软雅黑" w:hint="eastAsia"/>
          <w:color w:val="24292E"/>
          <w:sz w:val="21"/>
          <w:szCs w:val="21"/>
        </w:rPr>
        <w:t>broker.conf</w:t>
      </w:r>
      <w:proofErr w:type="spellEnd"/>
      <w:r>
        <w:rPr>
          <w:rFonts w:ascii="微软雅黑" w:eastAsia="微软雅黑" w:hAnsi="微软雅黑" w:hint="eastAsia"/>
          <w:color w:val="24292E"/>
          <w:sz w:val="21"/>
          <w:szCs w:val="21"/>
        </w:rPr>
        <w:t>配置文件。</w:t>
      </w:r>
    </w:p>
    <w:p w14:paraId="3EFBAC25" w14:textId="40672598"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"https://note.youdao.com/yws/public/resource/c91c232cb5052cc9917c35ff2aa62e49/341452F9B4BB485CA2EE9C90DCDC7BC3?ynotemdtimestamp=1616952576185"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70AAC7BA" wp14:editId="3CF93B5D">
            <wp:extent cx="5274310" cy="1193800"/>
            <wp:effectExtent l="0" t="0" r="0" b="0"/>
            <wp:docPr id="11" name="图片 11" descr="源码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源码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19380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5807D4B1"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然后重新启动，即可启动Broker。</w:t>
      </w:r>
    </w:p>
    <w:p w14:paraId="3F776E8E" w14:textId="77777777" w:rsidR="002B1306" w:rsidRDefault="002B1306" w:rsidP="002B1306">
      <w:pPr>
        <w:pStyle w:val="3"/>
        <w:spacing w:before="360" w:after="240"/>
        <w:rPr>
          <w:rFonts w:ascii="微软雅黑" w:eastAsia="微软雅黑" w:hAnsi="微软雅黑" w:hint="eastAsia"/>
          <w:color w:val="24292E"/>
          <w:sz w:val="36"/>
          <w:szCs w:val="36"/>
        </w:rPr>
      </w:pPr>
      <w:r>
        <w:rPr>
          <w:rFonts w:ascii="微软雅黑" w:eastAsia="微软雅黑" w:hAnsi="微软雅黑" w:hint="eastAsia"/>
          <w:color w:val="24292E"/>
          <w:sz w:val="36"/>
          <w:szCs w:val="36"/>
        </w:rPr>
        <w:t>3.3 发送消息</w:t>
      </w:r>
    </w:p>
    <w:p w14:paraId="63D918C6"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在源码的example模块下，提供了非常详细的测试代码。例如我们启动example模块下的</w:t>
      </w:r>
      <w:proofErr w:type="spellStart"/>
      <w:r>
        <w:rPr>
          <w:rFonts w:ascii="微软雅黑" w:eastAsia="微软雅黑" w:hAnsi="微软雅黑" w:hint="eastAsia"/>
          <w:color w:val="24292E"/>
          <w:sz w:val="21"/>
          <w:szCs w:val="21"/>
        </w:rPr>
        <w:t>org.apache.rocketmq.example.quickstart.Producer</w:t>
      </w:r>
      <w:proofErr w:type="spellEnd"/>
      <w:r>
        <w:rPr>
          <w:rFonts w:ascii="微软雅黑" w:eastAsia="微软雅黑" w:hAnsi="微软雅黑" w:hint="eastAsia"/>
          <w:color w:val="24292E"/>
          <w:sz w:val="21"/>
          <w:szCs w:val="21"/>
        </w:rPr>
        <w:t>类即可发送消息。</w:t>
      </w:r>
    </w:p>
    <w:p w14:paraId="1A983FF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lastRenderedPageBreak/>
        <w:t>但是在测试源码中，需要指定</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地址。这个</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地址有两种指定方式，一种是配置一个NAMESRV_ADDR的环境变量。另一种是在源码中指定。我们可以在源码中加一行代码指定</w:t>
      </w:r>
      <w:proofErr w:type="spellStart"/>
      <w:r>
        <w:rPr>
          <w:rFonts w:ascii="微软雅黑" w:eastAsia="微软雅黑" w:hAnsi="微软雅黑" w:hint="eastAsia"/>
          <w:color w:val="24292E"/>
          <w:sz w:val="21"/>
          <w:szCs w:val="21"/>
        </w:rPr>
        <w:t>NameServer</w:t>
      </w:r>
      <w:proofErr w:type="spellEnd"/>
    </w:p>
    <w:p w14:paraId="5DD9DC7C"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proofErr w:type="gramStart"/>
      <w:r>
        <w:rPr>
          <w:rStyle w:val="HTML"/>
          <w:rFonts w:ascii="Consolas" w:hAnsi="Consolas" w:cs="Consolas"/>
          <w:color w:val="333333"/>
          <w:sz w:val="18"/>
          <w:szCs w:val="18"/>
          <w:bdr w:val="none" w:sz="0" w:space="0" w:color="auto" w:frame="1"/>
        </w:rPr>
        <w:t>producer.setNamesrvAddr</w:t>
      </w:r>
      <w:proofErr w:type="spellEnd"/>
      <w:proofErr w:type="gramEnd"/>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"127.0.0.1:9876"</w:t>
      </w:r>
      <w:r>
        <w:rPr>
          <w:rStyle w:val="HTML"/>
          <w:rFonts w:ascii="Consolas" w:hAnsi="Consolas" w:cs="Consolas"/>
          <w:color w:val="333333"/>
          <w:sz w:val="18"/>
          <w:szCs w:val="18"/>
          <w:bdr w:val="none" w:sz="0" w:space="0" w:color="auto" w:frame="1"/>
        </w:rPr>
        <w:t>);</w:t>
      </w:r>
    </w:p>
    <w:p w14:paraId="09EC7C6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然后就可以发送消息了。</w:t>
      </w:r>
    </w:p>
    <w:p w14:paraId="506C6E54" w14:textId="77777777" w:rsidR="002B1306" w:rsidRDefault="002B1306" w:rsidP="002B1306">
      <w:pPr>
        <w:pStyle w:val="3"/>
        <w:spacing w:before="360" w:after="240"/>
        <w:rPr>
          <w:rFonts w:ascii="微软雅黑" w:eastAsia="微软雅黑" w:hAnsi="微软雅黑" w:hint="eastAsia"/>
          <w:color w:val="24292E"/>
          <w:sz w:val="36"/>
          <w:szCs w:val="36"/>
        </w:rPr>
      </w:pPr>
      <w:r>
        <w:rPr>
          <w:rFonts w:ascii="微软雅黑" w:eastAsia="微软雅黑" w:hAnsi="微软雅黑" w:hint="eastAsia"/>
          <w:color w:val="24292E"/>
          <w:sz w:val="36"/>
          <w:szCs w:val="36"/>
        </w:rPr>
        <w:t>3.4 消费消息</w:t>
      </w:r>
    </w:p>
    <w:p w14:paraId="6AD1653A"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我们可以使用同一模块下的</w:t>
      </w:r>
      <w:proofErr w:type="spellStart"/>
      <w:r>
        <w:rPr>
          <w:rFonts w:ascii="微软雅黑" w:eastAsia="微软雅黑" w:hAnsi="微软雅黑" w:hint="eastAsia"/>
          <w:color w:val="24292E"/>
          <w:sz w:val="21"/>
          <w:szCs w:val="21"/>
        </w:rPr>
        <w:t>org.apache.rocketmq.example.quickstart.Consumer</w:t>
      </w:r>
      <w:proofErr w:type="spellEnd"/>
      <w:r>
        <w:rPr>
          <w:rFonts w:ascii="微软雅黑" w:eastAsia="微软雅黑" w:hAnsi="微软雅黑" w:hint="eastAsia"/>
          <w:color w:val="24292E"/>
          <w:sz w:val="21"/>
          <w:szCs w:val="21"/>
        </w:rPr>
        <w:t>类来消费消息。运行时同样需要指定</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地址</w:t>
      </w:r>
    </w:p>
    <w:p w14:paraId="7E2564AB"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proofErr w:type="gramStart"/>
      <w:r>
        <w:rPr>
          <w:rStyle w:val="HTML"/>
          <w:rFonts w:ascii="Consolas" w:hAnsi="Consolas" w:cs="Consolas"/>
          <w:color w:val="333333"/>
          <w:sz w:val="18"/>
          <w:szCs w:val="18"/>
          <w:bdr w:val="none" w:sz="0" w:space="0" w:color="auto" w:frame="1"/>
        </w:rPr>
        <w:t>consumer.setNamesrvAddr</w:t>
      </w:r>
      <w:proofErr w:type="spellEnd"/>
      <w:proofErr w:type="gramEnd"/>
      <w:r>
        <w:rPr>
          <w:rStyle w:val="HTML"/>
          <w:rFonts w:ascii="Consolas" w:hAnsi="Consolas" w:cs="Consolas"/>
          <w:color w:val="333333"/>
          <w:sz w:val="18"/>
          <w:szCs w:val="18"/>
          <w:bdr w:val="none" w:sz="0" w:space="0" w:color="auto" w:frame="1"/>
        </w:rPr>
        <w:t>(</w:t>
      </w:r>
      <w:r>
        <w:rPr>
          <w:rStyle w:val="hljs-string"/>
          <w:rFonts w:ascii="Consolas" w:hAnsi="Consolas" w:cs="Consolas"/>
          <w:color w:val="DD1144"/>
          <w:sz w:val="18"/>
          <w:szCs w:val="18"/>
          <w:bdr w:val="none" w:sz="0" w:space="0" w:color="auto" w:frame="1"/>
        </w:rPr>
        <w:t>"192.168.232.128:9876"</w:t>
      </w:r>
      <w:r>
        <w:rPr>
          <w:rStyle w:val="HTML"/>
          <w:rFonts w:ascii="Consolas" w:hAnsi="Consolas" w:cs="Consolas"/>
          <w:color w:val="333333"/>
          <w:sz w:val="18"/>
          <w:szCs w:val="18"/>
          <w:bdr w:val="none" w:sz="0" w:space="0" w:color="auto" w:frame="1"/>
        </w:rPr>
        <w:t>);</w:t>
      </w:r>
    </w:p>
    <w:p w14:paraId="7B93E509"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这样整个调试环境就搭建好了。</w:t>
      </w:r>
    </w:p>
    <w:p w14:paraId="73C68047" w14:textId="77777777" w:rsidR="002B1306" w:rsidRDefault="002B1306" w:rsidP="002B1306">
      <w:pPr>
        <w:pStyle w:val="3"/>
        <w:spacing w:before="360" w:after="240"/>
        <w:rPr>
          <w:rFonts w:ascii="微软雅黑" w:eastAsia="微软雅黑" w:hAnsi="微软雅黑" w:hint="eastAsia"/>
          <w:color w:val="24292E"/>
          <w:sz w:val="36"/>
          <w:szCs w:val="36"/>
        </w:rPr>
      </w:pPr>
      <w:r>
        <w:rPr>
          <w:rFonts w:ascii="微软雅黑" w:eastAsia="微软雅黑" w:hAnsi="微软雅黑" w:hint="eastAsia"/>
          <w:color w:val="24292E"/>
          <w:sz w:val="36"/>
          <w:szCs w:val="36"/>
        </w:rPr>
        <w:t>3.5 如何看源码</w:t>
      </w:r>
    </w:p>
    <w:p w14:paraId="2134274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下面我们可以一边调试一边讲解源码了。源码中大部分关键的地方都已经添加了注释，文档中就不做过多记录了。</w:t>
      </w:r>
    </w:p>
    <w:p w14:paraId="68D439B1"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我们在看源码的时候，要注意，不要一看源码就一行行代码都逐步看，更不要期望一遍就把代码给看明白。这样会陷入到代码的复杂细节中，瞬间打击到放弃。</w:t>
      </w:r>
    </w:p>
    <w:p w14:paraId="30B62626"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看源码时，需要用层层深入的方法。每一次阅读源码时，先了解程序执行的流程性代码，略过服务实现的细节性代码，形成大概的概念框架。然后再回头按同样的方法，逐步深入到之前略过的代码。这样才能从源码中看出一点门道来。所以我们这次看源码，对于</w:t>
      </w:r>
      <w:proofErr w:type="spellStart"/>
      <w:r>
        <w:rPr>
          <w:rFonts w:ascii="微软雅黑" w:eastAsia="微软雅黑" w:hAnsi="微软雅黑" w:hint="eastAsia"/>
          <w:color w:val="24292E"/>
          <w:sz w:val="21"/>
          <w:szCs w:val="21"/>
        </w:rPr>
        <w:t>Netty</w:t>
      </w:r>
      <w:proofErr w:type="spellEnd"/>
      <w:r>
        <w:rPr>
          <w:rFonts w:ascii="微软雅黑" w:eastAsia="微软雅黑" w:hAnsi="微软雅黑" w:hint="eastAsia"/>
          <w:color w:val="24292E"/>
          <w:sz w:val="21"/>
          <w:szCs w:val="21"/>
        </w:rPr>
        <w:t>服务调用、文件读写等等这些细节问题不会太过关注，重要的是对</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形成一个整体的印象，以后如果想要再了解这些问题，可以知道如何下手。</w:t>
      </w:r>
    </w:p>
    <w:p w14:paraId="56E25A64" w14:textId="77777777" w:rsidR="002B1306" w:rsidRDefault="002B1306" w:rsidP="002B1306">
      <w:pPr>
        <w:pStyle w:val="1"/>
        <w:pBdr>
          <w:bottom w:val="single" w:sz="6" w:space="4" w:color="EAECEF"/>
        </w:pBdr>
        <w:spacing w:before="360" w:after="240"/>
        <w:rPr>
          <w:rFonts w:ascii="微软雅黑" w:eastAsia="微软雅黑" w:hAnsi="微软雅黑" w:hint="eastAsia"/>
          <w:color w:val="24292E"/>
          <w:sz w:val="54"/>
          <w:szCs w:val="54"/>
        </w:rPr>
      </w:pPr>
      <w:r>
        <w:rPr>
          <w:rFonts w:ascii="微软雅黑" w:eastAsia="微软雅黑" w:hAnsi="微软雅黑" w:hint="eastAsia"/>
          <w:color w:val="24292E"/>
          <w:sz w:val="54"/>
          <w:szCs w:val="54"/>
        </w:rPr>
        <w:lastRenderedPageBreak/>
        <w:t>二、</w:t>
      </w:r>
      <w:proofErr w:type="spellStart"/>
      <w:r>
        <w:rPr>
          <w:rFonts w:ascii="微软雅黑" w:eastAsia="微软雅黑" w:hAnsi="微软雅黑" w:hint="eastAsia"/>
          <w:color w:val="24292E"/>
          <w:sz w:val="54"/>
          <w:szCs w:val="54"/>
        </w:rPr>
        <w:t>NameServer</w:t>
      </w:r>
      <w:proofErr w:type="spellEnd"/>
      <w:r>
        <w:rPr>
          <w:rFonts w:ascii="微软雅黑" w:eastAsia="微软雅黑" w:hAnsi="微软雅黑" w:hint="eastAsia"/>
          <w:color w:val="24292E"/>
          <w:sz w:val="54"/>
          <w:szCs w:val="54"/>
        </w:rPr>
        <w:t>启动</w:t>
      </w:r>
    </w:p>
    <w:p w14:paraId="44B29F52"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1、功能回顾</w:t>
      </w:r>
    </w:p>
    <w:p w14:paraId="1396E356"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从之前的介绍中，我们已经了解到，在</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中，实际进行消息存储、推送等核心功能的是Broker。那</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具体做什么用呢？</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的核心作用其实就只有两个</w:t>
      </w:r>
    </w:p>
    <w:p w14:paraId="1E9C05DA" w14:textId="77777777" w:rsidR="002B1306" w:rsidRDefault="002B1306" w:rsidP="002B1306">
      <w:pPr>
        <w:widowControl/>
        <w:numPr>
          <w:ilvl w:val="0"/>
          <w:numId w:val="2"/>
        </w:numPr>
        <w:spacing w:before="100" w:beforeAutospacing="1"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一是维护Broker的服务地址并进行及时的更新。</w:t>
      </w:r>
    </w:p>
    <w:p w14:paraId="62994B18" w14:textId="77777777" w:rsidR="002B1306" w:rsidRDefault="002B1306" w:rsidP="002B1306">
      <w:pPr>
        <w:widowControl/>
        <w:numPr>
          <w:ilvl w:val="0"/>
          <w:numId w:val="2"/>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二是给Producer和Consumer提供服务获取Broker列表。</w:t>
      </w:r>
    </w:p>
    <w:p w14:paraId="2DE2BBD3"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2、启动流程</w:t>
      </w:r>
    </w:p>
    <w:p w14:paraId="6E4C5AE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的启动入口为</w:t>
      </w:r>
      <w:proofErr w:type="spellStart"/>
      <w:r>
        <w:rPr>
          <w:rFonts w:ascii="微软雅黑" w:eastAsia="微软雅黑" w:hAnsi="微软雅黑" w:hint="eastAsia"/>
          <w:color w:val="24292E"/>
          <w:sz w:val="21"/>
          <w:szCs w:val="21"/>
        </w:rPr>
        <w:t>NamesrvStartup</w:t>
      </w:r>
      <w:proofErr w:type="spellEnd"/>
      <w:r>
        <w:rPr>
          <w:rFonts w:ascii="微软雅黑" w:eastAsia="微软雅黑" w:hAnsi="微软雅黑" w:hint="eastAsia"/>
          <w:color w:val="24292E"/>
          <w:sz w:val="21"/>
          <w:szCs w:val="21"/>
        </w:rPr>
        <w:t>类的main方法，我们可以进行逐步调试。这次看源码，我们不要太过陷入其中的细节，我们的目的是先搞清楚</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的大体架构。</w:t>
      </w:r>
    </w:p>
    <w:p w14:paraId="0248342D"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整体的流程：</w:t>
      </w:r>
    </w:p>
    <w:p w14:paraId="27065753" w14:textId="5BCE2418"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lastRenderedPageBreak/>
        <w:fldChar w:fldCharType="begin"/>
      </w:r>
      <w:r>
        <w:rPr>
          <w:rFonts w:ascii="微软雅黑" w:eastAsia="微软雅黑" w:hAnsi="微软雅黑"/>
          <w:color w:val="24292E"/>
          <w:sz w:val="21"/>
          <w:szCs w:val="21"/>
        </w:rPr>
        <w:instrText xml:space="preserve"> INCLUDEPICTURE "https://note.youdao.com/yws/public/resource/c91c232cb5052cc9917c35ff2aa62e49/39431C77F64C474F88228C06F2DCED25?ynotemdtimestamp=1616952576185"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62BD1C62" wp14:editId="386A29B0">
            <wp:extent cx="5274310" cy="5472430"/>
            <wp:effectExtent l="0" t="0" r="0" b="1270"/>
            <wp:docPr id="10" name="图片 10" descr="NameServer启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meServer启动流程"/>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47243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3950CEBE"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3、源码重点</w:t>
      </w:r>
    </w:p>
    <w:p w14:paraId="6C18135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整个</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的核心就是一个</w:t>
      </w:r>
      <w:proofErr w:type="spellStart"/>
      <w:r>
        <w:rPr>
          <w:rFonts w:ascii="微软雅黑" w:eastAsia="微软雅黑" w:hAnsi="微软雅黑" w:hint="eastAsia"/>
          <w:color w:val="24292E"/>
          <w:sz w:val="21"/>
          <w:szCs w:val="21"/>
        </w:rPr>
        <w:t>NamesrvController</w:t>
      </w:r>
      <w:proofErr w:type="spellEnd"/>
      <w:r>
        <w:rPr>
          <w:rFonts w:ascii="微软雅黑" w:eastAsia="微软雅黑" w:hAnsi="微软雅黑" w:hint="eastAsia"/>
          <w:color w:val="24292E"/>
          <w:sz w:val="21"/>
          <w:szCs w:val="21"/>
        </w:rPr>
        <w:t>对象。这个controller对象就跟java Web开发中的Controller功能类似，都是响应客户端请求的。</w:t>
      </w:r>
    </w:p>
    <w:p w14:paraId="72AB7D1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在创建</w:t>
      </w:r>
      <w:proofErr w:type="spellStart"/>
      <w:r>
        <w:rPr>
          <w:rFonts w:ascii="微软雅黑" w:eastAsia="微软雅黑" w:hAnsi="微软雅黑" w:hint="eastAsia"/>
          <w:color w:val="24292E"/>
          <w:sz w:val="21"/>
          <w:szCs w:val="21"/>
        </w:rPr>
        <w:t>NamesrvController</w:t>
      </w:r>
      <w:proofErr w:type="spellEnd"/>
      <w:r>
        <w:rPr>
          <w:rFonts w:ascii="微软雅黑" w:eastAsia="微软雅黑" w:hAnsi="微软雅黑" w:hint="eastAsia"/>
          <w:color w:val="24292E"/>
          <w:sz w:val="21"/>
          <w:szCs w:val="21"/>
        </w:rPr>
        <w:t>对象时，有两个关键的配置</w:t>
      </w:r>
    </w:p>
    <w:p w14:paraId="37EA14D9" w14:textId="77777777" w:rsidR="002B1306" w:rsidRDefault="002B1306" w:rsidP="002B1306">
      <w:pPr>
        <w:widowControl/>
        <w:numPr>
          <w:ilvl w:val="0"/>
          <w:numId w:val="3"/>
        </w:numPr>
        <w:spacing w:before="100" w:beforeAutospacing="1"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NamesrvConfig</w:t>
      </w:r>
      <w:proofErr w:type="spellEnd"/>
      <w:r>
        <w:rPr>
          <w:rFonts w:ascii="微软雅黑" w:eastAsia="微软雅黑" w:hAnsi="微软雅黑" w:hint="eastAsia"/>
          <w:color w:val="24292E"/>
          <w:szCs w:val="21"/>
        </w:rPr>
        <w:t xml:space="preserve"> 这个是</w:t>
      </w:r>
      <w:proofErr w:type="spellStart"/>
      <w:r>
        <w:rPr>
          <w:rFonts w:ascii="微软雅黑" w:eastAsia="微软雅黑" w:hAnsi="微软雅黑" w:hint="eastAsia"/>
          <w:color w:val="24292E"/>
          <w:szCs w:val="21"/>
        </w:rPr>
        <w:t>NameServer</w:t>
      </w:r>
      <w:proofErr w:type="spellEnd"/>
      <w:r>
        <w:rPr>
          <w:rFonts w:ascii="微软雅黑" w:eastAsia="微软雅黑" w:hAnsi="微软雅黑" w:hint="eastAsia"/>
          <w:color w:val="24292E"/>
          <w:szCs w:val="21"/>
        </w:rPr>
        <w:t>自己运行需要的配置信息。</w:t>
      </w:r>
    </w:p>
    <w:p w14:paraId="2A2EA5AB" w14:textId="77777777" w:rsidR="002B1306" w:rsidRDefault="002B1306" w:rsidP="002B1306">
      <w:pPr>
        <w:widowControl/>
        <w:numPr>
          <w:ilvl w:val="0"/>
          <w:numId w:val="3"/>
        </w:numPr>
        <w:spacing w:before="60"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lastRenderedPageBreak/>
        <w:t>NettyServerConfig</w:t>
      </w:r>
      <w:proofErr w:type="spellEnd"/>
      <w:r>
        <w:rPr>
          <w:rFonts w:ascii="微软雅黑" w:eastAsia="微软雅黑" w:hAnsi="微软雅黑" w:hint="eastAsia"/>
          <w:color w:val="24292E"/>
          <w:szCs w:val="21"/>
        </w:rPr>
        <w:t xml:space="preserve"> 包含</w:t>
      </w:r>
      <w:proofErr w:type="spellStart"/>
      <w:r>
        <w:rPr>
          <w:rFonts w:ascii="微软雅黑" w:eastAsia="微软雅黑" w:hAnsi="微软雅黑" w:hint="eastAsia"/>
          <w:color w:val="24292E"/>
          <w:szCs w:val="21"/>
        </w:rPr>
        <w:t>Netty</w:t>
      </w:r>
      <w:proofErr w:type="spellEnd"/>
      <w:r>
        <w:rPr>
          <w:rFonts w:ascii="微软雅黑" w:eastAsia="微软雅黑" w:hAnsi="微软雅黑" w:hint="eastAsia"/>
          <w:color w:val="24292E"/>
          <w:szCs w:val="21"/>
        </w:rPr>
        <w:t>服务端的配置参数，默认占用了9876端口。可以在配置文件中覆盖。</w:t>
      </w:r>
    </w:p>
    <w:p w14:paraId="5A966CF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然后在启动服务时，启动几个重要组件：</w:t>
      </w:r>
    </w:p>
    <w:p w14:paraId="57DFCD8C" w14:textId="77777777" w:rsidR="002B1306" w:rsidRDefault="002B1306" w:rsidP="002B1306">
      <w:pPr>
        <w:widowControl/>
        <w:numPr>
          <w:ilvl w:val="0"/>
          <w:numId w:val="4"/>
        </w:numPr>
        <w:spacing w:before="100" w:beforeAutospacing="1"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RemotingServer</w:t>
      </w:r>
      <w:proofErr w:type="spellEnd"/>
      <w:r>
        <w:rPr>
          <w:rFonts w:ascii="微软雅黑" w:eastAsia="微软雅黑" w:hAnsi="微软雅黑" w:hint="eastAsia"/>
          <w:color w:val="24292E"/>
          <w:szCs w:val="21"/>
        </w:rPr>
        <w:t xml:space="preserve"> 这个就是用来响应请求的。</w:t>
      </w:r>
    </w:p>
    <w:p w14:paraId="3FDD5112" w14:textId="77777777" w:rsidR="002B1306" w:rsidRDefault="002B1306" w:rsidP="002B1306">
      <w:pPr>
        <w:widowControl/>
        <w:numPr>
          <w:ilvl w:val="0"/>
          <w:numId w:val="4"/>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还有一个定时任务会定时扫描不活动的Broker。这个Broker管理是通过</w:t>
      </w:r>
      <w:proofErr w:type="spellStart"/>
      <w:r>
        <w:rPr>
          <w:rFonts w:ascii="微软雅黑" w:eastAsia="微软雅黑" w:hAnsi="微软雅黑" w:hint="eastAsia"/>
          <w:color w:val="24292E"/>
          <w:szCs w:val="21"/>
        </w:rPr>
        <w:t>routeInfoManager</w:t>
      </w:r>
      <w:proofErr w:type="spellEnd"/>
      <w:r>
        <w:rPr>
          <w:rFonts w:ascii="微软雅黑" w:eastAsia="微软雅黑" w:hAnsi="微软雅黑" w:hint="eastAsia"/>
          <w:color w:val="24292E"/>
          <w:szCs w:val="21"/>
        </w:rPr>
        <w:t>这个功能组件。</w:t>
      </w:r>
    </w:p>
    <w:p w14:paraId="287BF7E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在关闭服务时，关闭了四个东西</w:t>
      </w:r>
    </w:p>
    <w:p w14:paraId="36E1527F" w14:textId="77777777" w:rsidR="002B1306" w:rsidRDefault="002B1306" w:rsidP="002B1306">
      <w:pPr>
        <w:widowControl/>
        <w:numPr>
          <w:ilvl w:val="0"/>
          <w:numId w:val="5"/>
        </w:numPr>
        <w:spacing w:before="100" w:beforeAutospacing="1"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RemotingServer</w:t>
      </w:r>
      <w:proofErr w:type="spellEnd"/>
    </w:p>
    <w:p w14:paraId="7D26B138" w14:textId="77777777" w:rsidR="002B1306" w:rsidRDefault="002B1306" w:rsidP="002B1306">
      <w:pPr>
        <w:widowControl/>
        <w:numPr>
          <w:ilvl w:val="0"/>
          <w:numId w:val="5"/>
        </w:numPr>
        <w:spacing w:before="60"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remotingExecutor</w:t>
      </w:r>
      <w:proofErr w:type="spellEnd"/>
      <w:r>
        <w:rPr>
          <w:rFonts w:ascii="微软雅黑" w:eastAsia="微软雅黑" w:hAnsi="微软雅黑" w:hint="eastAsia"/>
          <w:color w:val="24292E"/>
          <w:szCs w:val="21"/>
        </w:rPr>
        <w:t xml:space="preserve"> </w:t>
      </w:r>
      <w:proofErr w:type="spellStart"/>
      <w:r>
        <w:rPr>
          <w:rFonts w:ascii="微软雅黑" w:eastAsia="微软雅黑" w:hAnsi="微软雅黑" w:hint="eastAsia"/>
          <w:color w:val="24292E"/>
          <w:szCs w:val="21"/>
        </w:rPr>
        <w:t>Netty</w:t>
      </w:r>
      <w:proofErr w:type="spellEnd"/>
      <w:r>
        <w:rPr>
          <w:rFonts w:ascii="微软雅黑" w:eastAsia="微软雅黑" w:hAnsi="微软雅黑" w:hint="eastAsia"/>
          <w:color w:val="24292E"/>
          <w:szCs w:val="21"/>
        </w:rPr>
        <w:t>服务线程池;</w:t>
      </w:r>
    </w:p>
    <w:p w14:paraId="50699E70" w14:textId="77777777" w:rsidR="002B1306" w:rsidRDefault="002B1306" w:rsidP="002B1306">
      <w:pPr>
        <w:widowControl/>
        <w:numPr>
          <w:ilvl w:val="0"/>
          <w:numId w:val="5"/>
        </w:numPr>
        <w:spacing w:before="60"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scheduledExecutorService</w:t>
      </w:r>
      <w:proofErr w:type="spellEnd"/>
      <w:r>
        <w:rPr>
          <w:rFonts w:ascii="微软雅黑" w:eastAsia="微软雅黑" w:hAnsi="微软雅黑" w:hint="eastAsia"/>
          <w:color w:val="24292E"/>
          <w:szCs w:val="21"/>
        </w:rPr>
        <w:t xml:space="preserve"> 定时任务;</w:t>
      </w:r>
    </w:p>
    <w:p w14:paraId="7EF01A81" w14:textId="77777777" w:rsidR="002B1306" w:rsidRDefault="002B1306" w:rsidP="002B1306">
      <w:pPr>
        <w:widowControl/>
        <w:numPr>
          <w:ilvl w:val="0"/>
          <w:numId w:val="5"/>
        </w:numPr>
        <w:spacing w:before="60"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fileWatchService</w:t>
      </w:r>
      <w:proofErr w:type="spellEnd"/>
      <w:r>
        <w:rPr>
          <w:rFonts w:ascii="微软雅黑" w:eastAsia="微软雅黑" w:hAnsi="微软雅黑" w:hint="eastAsia"/>
          <w:color w:val="24292E"/>
          <w:szCs w:val="21"/>
        </w:rPr>
        <w:t xml:space="preserve"> 这个是用来跟踪TLS配置的。这是跟权限相关的，我们暂不关注。</w:t>
      </w:r>
    </w:p>
    <w:p w14:paraId="5C35D5AD"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从启动和关闭这两个关键步骤，我们可以总结出</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的组件其实并不是很多，整个</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的结构是这样：</w:t>
      </w:r>
    </w:p>
    <w:p w14:paraId="18532FC8" w14:textId="14F1A006"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lastRenderedPageBreak/>
        <w:fldChar w:fldCharType="begin"/>
      </w:r>
      <w:r>
        <w:rPr>
          <w:rFonts w:ascii="微软雅黑" w:eastAsia="微软雅黑" w:hAnsi="微软雅黑"/>
          <w:color w:val="24292E"/>
          <w:sz w:val="21"/>
          <w:szCs w:val="21"/>
        </w:rPr>
        <w:instrText xml:space="preserve"> INCLUDEPICTURE "https://note.youdao.com/yws/public/resource/c91c232cb5052cc9917c35ff2aa62e49/14D433B9190C4147BE05906B2FA153BD?ynotemdtimestamp=1616952576185"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0BF6D883" wp14:editId="69664F00">
            <wp:extent cx="5274310" cy="4275455"/>
            <wp:effectExtent l="0" t="0" r="0" b="4445"/>
            <wp:docPr id="9" name="图片 9" descr="源码Name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源码Nameserve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75455"/>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4A5CCEA4" w14:textId="77777777" w:rsidR="002B1306" w:rsidRDefault="002B1306" w:rsidP="002B1306">
      <w:pPr>
        <w:pStyle w:val="1"/>
        <w:pBdr>
          <w:bottom w:val="single" w:sz="6" w:space="4" w:color="EAECEF"/>
        </w:pBdr>
        <w:spacing w:before="360" w:after="240"/>
        <w:rPr>
          <w:rFonts w:ascii="微软雅黑" w:eastAsia="微软雅黑" w:hAnsi="微软雅黑" w:hint="eastAsia"/>
          <w:color w:val="24292E"/>
          <w:sz w:val="54"/>
          <w:szCs w:val="54"/>
        </w:rPr>
      </w:pPr>
      <w:r>
        <w:rPr>
          <w:rFonts w:ascii="微软雅黑" w:eastAsia="微软雅黑" w:hAnsi="微软雅黑" w:hint="eastAsia"/>
          <w:color w:val="24292E"/>
          <w:sz w:val="54"/>
          <w:szCs w:val="54"/>
        </w:rPr>
        <w:t>三、Broker启动</w:t>
      </w:r>
    </w:p>
    <w:p w14:paraId="65705240"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1、功能回顾</w:t>
      </w:r>
    </w:p>
    <w:p w14:paraId="211057F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Broker是整个</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的业务核心，所有消息存储、转发这些最为重要的业务都是在Broker中进行处理的。</w:t>
      </w:r>
    </w:p>
    <w:p w14:paraId="0B0A613E"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而Broker的内部架构，有点类似于</w:t>
      </w:r>
      <w:proofErr w:type="spellStart"/>
      <w:r>
        <w:rPr>
          <w:rFonts w:ascii="微软雅黑" w:eastAsia="微软雅黑" w:hAnsi="微软雅黑" w:hint="eastAsia"/>
          <w:color w:val="24292E"/>
          <w:sz w:val="21"/>
          <w:szCs w:val="21"/>
        </w:rPr>
        <w:t>JavaWeb</w:t>
      </w:r>
      <w:proofErr w:type="spellEnd"/>
      <w:r>
        <w:rPr>
          <w:rFonts w:ascii="微软雅黑" w:eastAsia="微软雅黑" w:hAnsi="微软雅黑" w:hint="eastAsia"/>
          <w:color w:val="24292E"/>
          <w:sz w:val="21"/>
          <w:szCs w:val="21"/>
        </w:rPr>
        <w:t>开发的MVC架构。有Controller负责响应请求，各种Service组件负责具体业务，然后还有负责消息存盘的功能模块则类似于Dao。</w:t>
      </w:r>
    </w:p>
    <w:p w14:paraId="28412CD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所以我们这一段的重点，是通过Broker的启动过程，观察总结出Broker的内部结构。</w:t>
      </w:r>
    </w:p>
    <w:p w14:paraId="6761F91D"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lastRenderedPageBreak/>
        <w:t>2、源码重点</w:t>
      </w:r>
    </w:p>
    <w:p w14:paraId="349EB28A"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Broker启动的入口在</w:t>
      </w:r>
      <w:proofErr w:type="spellStart"/>
      <w:r>
        <w:rPr>
          <w:rFonts w:ascii="微软雅黑" w:eastAsia="微软雅黑" w:hAnsi="微软雅黑" w:hint="eastAsia"/>
          <w:color w:val="24292E"/>
          <w:sz w:val="21"/>
          <w:szCs w:val="21"/>
        </w:rPr>
        <w:t>BrokerStartup</w:t>
      </w:r>
      <w:proofErr w:type="spellEnd"/>
      <w:r>
        <w:rPr>
          <w:rFonts w:ascii="微软雅黑" w:eastAsia="微软雅黑" w:hAnsi="微软雅黑" w:hint="eastAsia"/>
          <w:color w:val="24292E"/>
          <w:sz w:val="21"/>
          <w:szCs w:val="21"/>
        </w:rPr>
        <w:t>这个类，可以从他的main方法开始调试。</w:t>
      </w:r>
    </w:p>
    <w:p w14:paraId="47342C4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启动过程关键点：</w:t>
      </w:r>
    </w:p>
    <w:p w14:paraId="379378F5"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重点也是围绕一个</w:t>
      </w:r>
      <w:proofErr w:type="spellStart"/>
      <w:r>
        <w:rPr>
          <w:rFonts w:ascii="微软雅黑" w:eastAsia="微软雅黑" w:hAnsi="微软雅黑" w:hint="eastAsia"/>
          <w:color w:val="24292E"/>
          <w:sz w:val="21"/>
          <w:szCs w:val="21"/>
        </w:rPr>
        <w:t>BrokerController</w:t>
      </w:r>
      <w:proofErr w:type="spellEnd"/>
      <w:r>
        <w:rPr>
          <w:rFonts w:ascii="微软雅黑" w:eastAsia="微软雅黑" w:hAnsi="微软雅黑" w:hint="eastAsia"/>
          <w:color w:val="24292E"/>
          <w:sz w:val="21"/>
          <w:szCs w:val="21"/>
        </w:rPr>
        <w:t>对象，先创建，然后再启动。</w:t>
      </w:r>
    </w:p>
    <w:p w14:paraId="2F942EB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首先：</w:t>
      </w:r>
      <w:r>
        <w:rPr>
          <w:rFonts w:ascii="微软雅黑" w:eastAsia="微软雅黑" w:hAnsi="微软雅黑" w:hint="eastAsia"/>
          <w:color w:val="24292E"/>
          <w:sz w:val="21"/>
          <w:szCs w:val="21"/>
        </w:rPr>
        <w:t> 在</w:t>
      </w:r>
      <w:proofErr w:type="spellStart"/>
      <w:r>
        <w:rPr>
          <w:rFonts w:ascii="微软雅黑" w:eastAsia="微软雅黑" w:hAnsi="微软雅黑" w:hint="eastAsia"/>
          <w:color w:val="24292E"/>
          <w:sz w:val="21"/>
          <w:szCs w:val="21"/>
        </w:rPr>
        <w:t>BrokerStartup.createBrokerController</w:t>
      </w:r>
      <w:proofErr w:type="spellEnd"/>
      <w:r>
        <w:rPr>
          <w:rFonts w:ascii="微软雅黑" w:eastAsia="微软雅黑" w:hAnsi="微软雅黑" w:hint="eastAsia"/>
          <w:color w:val="24292E"/>
          <w:sz w:val="21"/>
          <w:szCs w:val="21"/>
        </w:rPr>
        <w:t>方法中可以看到Broker的几个核心配置：</w:t>
      </w:r>
    </w:p>
    <w:p w14:paraId="62CFEE0D"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w:t>
      </w:r>
      <w:proofErr w:type="spellStart"/>
      <w:r>
        <w:rPr>
          <w:rFonts w:ascii="微软雅黑" w:eastAsia="微软雅黑" w:hAnsi="微软雅黑" w:hint="eastAsia"/>
          <w:color w:val="24292E"/>
          <w:sz w:val="21"/>
          <w:szCs w:val="21"/>
        </w:rPr>
        <w:t>BrokerConfig</w:t>
      </w:r>
      <w:proofErr w:type="spellEnd"/>
    </w:p>
    <w:p w14:paraId="5DEC59F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w:t>
      </w:r>
      <w:proofErr w:type="spellStart"/>
      <w:r>
        <w:rPr>
          <w:rFonts w:ascii="微软雅黑" w:eastAsia="微软雅黑" w:hAnsi="微软雅黑" w:hint="eastAsia"/>
          <w:color w:val="24292E"/>
          <w:sz w:val="21"/>
          <w:szCs w:val="21"/>
        </w:rPr>
        <w:t>NettyServerConfig</w:t>
      </w:r>
      <w:proofErr w:type="spellEnd"/>
      <w:r>
        <w:rPr>
          <w:rFonts w:ascii="微软雅黑" w:eastAsia="微软雅黑" w:hAnsi="微软雅黑" w:hint="eastAsia"/>
          <w:color w:val="24292E"/>
          <w:sz w:val="21"/>
          <w:szCs w:val="21"/>
        </w:rPr>
        <w:t xml:space="preserve"> ：</w:t>
      </w:r>
      <w:proofErr w:type="spellStart"/>
      <w:r>
        <w:rPr>
          <w:rFonts w:ascii="微软雅黑" w:eastAsia="微软雅黑" w:hAnsi="微软雅黑" w:hint="eastAsia"/>
          <w:color w:val="24292E"/>
          <w:sz w:val="21"/>
          <w:szCs w:val="21"/>
        </w:rPr>
        <w:t>Netty</w:t>
      </w:r>
      <w:proofErr w:type="spellEnd"/>
      <w:r>
        <w:rPr>
          <w:rFonts w:ascii="微软雅黑" w:eastAsia="微软雅黑" w:hAnsi="微软雅黑" w:hint="eastAsia"/>
          <w:color w:val="24292E"/>
          <w:sz w:val="21"/>
          <w:szCs w:val="21"/>
        </w:rPr>
        <w:t>服务端占用了10911端口。同样也可以在配置文件中覆盖。</w:t>
      </w:r>
    </w:p>
    <w:p w14:paraId="4F4337A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w:t>
      </w:r>
      <w:proofErr w:type="spellStart"/>
      <w:r>
        <w:rPr>
          <w:rFonts w:ascii="微软雅黑" w:eastAsia="微软雅黑" w:hAnsi="微软雅黑" w:hint="eastAsia"/>
          <w:color w:val="24292E"/>
          <w:sz w:val="21"/>
          <w:szCs w:val="21"/>
        </w:rPr>
        <w:t>NettyClientConfig</w:t>
      </w:r>
      <w:proofErr w:type="spellEnd"/>
    </w:p>
    <w:p w14:paraId="60BA2DD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w:t>
      </w:r>
      <w:proofErr w:type="spellStart"/>
      <w:r>
        <w:rPr>
          <w:rFonts w:ascii="微软雅黑" w:eastAsia="微软雅黑" w:hAnsi="微软雅黑" w:hint="eastAsia"/>
          <w:color w:val="24292E"/>
          <w:sz w:val="21"/>
          <w:szCs w:val="21"/>
        </w:rPr>
        <w:t>MessageStoreConfig</w:t>
      </w:r>
      <w:proofErr w:type="spellEnd"/>
    </w:p>
    <w:p w14:paraId="617CC7AD"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然后：</w:t>
      </w:r>
      <w:r>
        <w:rPr>
          <w:rFonts w:ascii="微软雅黑" w:eastAsia="微软雅黑" w:hAnsi="微软雅黑" w:hint="eastAsia"/>
          <w:color w:val="24292E"/>
          <w:sz w:val="21"/>
          <w:szCs w:val="21"/>
        </w:rPr>
        <w:t> 在</w:t>
      </w:r>
      <w:proofErr w:type="spellStart"/>
      <w:r>
        <w:rPr>
          <w:rFonts w:ascii="微软雅黑" w:eastAsia="微软雅黑" w:hAnsi="微软雅黑" w:hint="eastAsia"/>
          <w:color w:val="24292E"/>
          <w:sz w:val="21"/>
          <w:szCs w:val="21"/>
        </w:rPr>
        <w:t>BrokerController.start</w:t>
      </w:r>
      <w:proofErr w:type="spellEnd"/>
      <w:r>
        <w:rPr>
          <w:rFonts w:ascii="微软雅黑" w:eastAsia="微软雅黑" w:hAnsi="微软雅黑" w:hint="eastAsia"/>
          <w:color w:val="24292E"/>
          <w:sz w:val="21"/>
          <w:szCs w:val="21"/>
        </w:rPr>
        <w:t>方法可以看到启动了一大堆Broker的核心服务，我们挑一些重要的</w:t>
      </w:r>
    </w:p>
    <w:p w14:paraId="0B051164"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selector-tag"/>
          <w:rFonts w:ascii="Consolas" w:hAnsi="Consolas" w:cs="Consolas"/>
          <w:b/>
          <w:bCs/>
          <w:color w:val="333333"/>
          <w:sz w:val="18"/>
          <w:szCs w:val="18"/>
          <w:bdr w:val="none" w:sz="0" w:space="0" w:color="auto" w:frame="1"/>
        </w:rPr>
        <w:t>this</w:t>
      </w:r>
      <w:r>
        <w:rPr>
          <w:rStyle w:val="hljs-selector-class"/>
          <w:rFonts w:ascii="Consolas" w:hAnsi="Consolas" w:cs="Consolas"/>
          <w:color w:val="333333"/>
          <w:sz w:val="18"/>
          <w:szCs w:val="18"/>
          <w:bdr w:val="none" w:sz="0" w:space="0" w:color="auto" w:frame="1"/>
        </w:rPr>
        <w:t>.messageStore.start</w:t>
      </w:r>
      <w:proofErr w:type="spellEnd"/>
      <w:r>
        <w:rPr>
          <w:rStyle w:val="HTML"/>
          <w:rFonts w:ascii="Consolas" w:hAnsi="Consolas" w:cs="Consolas"/>
          <w:color w:val="333333"/>
          <w:sz w:val="18"/>
          <w:szCs w:val="18"/>
          <w:bdr w:val="none" w:sz="0" w:space="0" w:color="auto" w:frame="1"/>
        </w:rPr>
        <w:t>();</w:t>
      </w:r>
      <w:r>
        <w:rPr>
          <w:rStyle w:val="zh-hans"/>
          <w:rFonts w:ascii="微软雅黑" w:eastAsia="微软雅黑" w:hAnsi="微软雅黑" w:cs="Consolas" w:hint="eastAsia"/>
          <w:color w:val="333333"/>
          <w:sz w:val="18"/>
          <w:szCs w:val="18"/>
          <w:bdr w:val="none" w:sz="0" w:space="0" w:color="auto" w:frame="1"/>
        </w:rPr>
        <w:t>启动核心的消息存储组件</w:t>
      </w:r>
    </w:p>
    <w:p w14:paraId="5C78DF20"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
    <w:p w14:paraId="2414B880"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proofErr w:type="gramStart"/>
      <w:r>
        <w:rPr>
          <w:rStyle w:val="hljs-selector-tag"/>
          <w:rFonts w:ascii="Consolas" w:hAnsi="Consolas" w:cs="Consolas"/>
          <w:b/>
          <w:bCs/>
          <w:color w:val="333333"/>
          <w:sz w:val="18"/>
          <w:szCs w:val="18"/>
          <w:bdr w:val="none" w:sz="0" w:space="0" w:color="auto" w:frame="1"/>
        </w:rPr>
        <w:t>this</w:t>
      </w:r>
      <w:r>
        <w:rPr>
          <w:rStyle w:val="hljs-selector-class"/>
          <w:rFonts w:ascii="Consolas" w:hAnsi="Consolas" w:cs="Consolas"/>
          <w:color w:val="333333"/>
          <w:sz w:val="18"/>
          <w:szCs w:val="18"/>
          <w:bdr w:val="none" w:sz="0" w:space="0" w:color="auto" w:frame="1"/>
        </w:rPr>
        <w:t>.remotingServer.start</w:t>
      </w:r>
      <w:proofErr w:type="spellEnd"/>
      <w:proofErr w:type="gramEnd"/>
      <w:r>
        <w:rPr>
          <w:rStyle w:val="HTML"/>
          <w:rFonts w:ascii="Consolas" w:hAnsi="Consolas" w:cs="Consolas"/>
          <w:color w:val="333333"/>
          <w:sz w:val="18"/>
          <w:szCs w:val="18"/>
          <w:bdr w:val="none" w:sz="0" w:space="0" w:color="auto" w:frame="1"/>
        </w:rPr>
        <w:t>();</w:t>
      </w:r>
    </w:p>
    <w:p w14:paraId="49F6D33A"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selector-tag"/>
          <w:rFonts w:ascii="Consolas" w:hAnsi="Consolas" w:cs="Consolas"/>
          <w:b/>
          <w:bCs/>
          <w:color w:val="333333"/>
          <w:sz w:val="18"/>
          <w:szCs w:val="18"/>
          <w:bdr w:val="none" w:sz="0" w:space="0" w:color="auto" w:frame="1"/>
        </w:rPr>
        <w:t>this</w:t>
      </w:r>
      <w:r>
        <w:rPr>
          <w:rStyle w:val="hljs-selector-class"/>
          <w:rFonts w:ascii="Consolas" w:hAnsi="Consolas" w:cs="Consolas"/>
          <w:color w:val="333333"/>
          <w:sz w:val="18"/>
          <w:szCs w:val="18"/>
          <w:bdr w:val="none" w:sz="0" w:space="0" w:color="auto" w:frame="1"/>
        </w:rPr>
        <w:t>.fastRemotingServer.start</w:t>
      </w:r>
      <w:proofErr w:type="spellEnd"/>
      <w:r>
        <w:rPr>
          <w:rStyle w:val="HTML"/>
          <w:rFonts w:ascii="Consolas" w:hAnsi="Consolas" w:cs="Consolas"/>
          <w:color w:val="333333"/>
          <w:sz w:val="18"/>
          <w:szCs w:val="18"/>
          <w:bdr w:val="none" w:sz="0" w:space="0" w:color="auto" w:frame="1"/>
        </w:rPr>
        <w:t xml:space="preserve">(); </w:t>
      </w:r>
      <w:r>
        <w:rPr>
          <w:rStyle w:val="zh-hans"/>
          <w:rFonts w:ascii="微软雅黑" w:eastAsia="微软雅黑" w:hAnsi="微软雅黑" w:cs="Consolas" w:hint="eastAsia"/>
          <w:color w:val="333333"/>
          <w:sz w:val="18"/>
          <w:szCs w:val="18"/>
          <w:bdr w:val="none" w:sz="0" w:space="0" w:color="auto" w:frame="1"/>
        </w:rPr>
        <w:t>启动两个</w:t>
      </w:r>
      <w:proofErr w:type="spellStart"/>
      <w:r>
        <w:rPr>
          <w:rStyle w:val="hljs-selector-tag"/>
          <w:rFonts w:ascii="Consolas" w:hAnsi="Consolas" w:cs="Consolas"/>
          <w:b/>
          <w:bCs/>
          <w:color w:val="333333"/>
          <w:sz w:val="18"/>
          <w:szCs w:val="18"/>
          <w:bdr w:val="none" w:sz="0" w:space="0" w:color="auto" w:frame="1"/>
        </w:rPr>
        <w:t>Netty</w:t>
      </w:r>
      <w:proofErr w:type="spellEnd"/>
      <w:r>
        <w:rPr>
          <w:rStyle w:val="zh-hans"/>
          <w:rFonts w:ascii="微软雅黑" w:eastAsia="微软雅黑" w:hAnsi="微软雅黑" w:cs="Consolas" w:hint="eastAsia"/>
          <w:color w:val="333333"/>
          <w:sz w:val="18"/>
          <w:szCs w:val="18"/>
          <w:bdr w:val="none" w:sz="0" w:space="0" w:color="auto" w:frame="1"/>
        </w:rPr>
        <w:t>服务</w:t>
      </w:r>
    </w:p>
    <w:p w14:paraId="1D1231E9"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
    <w:p w14:paraId="5E118951"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selector-tag"/>
          <w:rFonts w:ascii="Consolas" w:hAnsi="Consolas" w:cs="Consolas"/>
          <w:b/>
          <w:bCs/>
          <w:color w:val="333333"/>
          <w:sz w:val="18"/>
          <w:szCs w:val="18"/>
          <w:bdr w:val="none" w:sz="0" w:space="0" w:color="auto" w:frame="1"/>
        </w:rPr>
        <w:t>this</w:t>
      </w:r>
      <w:r>
        <w:rPr>
          <w:rStyle w:val="hljs-selector-class"/>
          <w:rFonts w:ascii="Consolas" w:hAnsi="Consolas" w:cs="Consolas"/>
          <w:color w:val="333333"/>
          <w:sz w:val="18"/>
          <w:szCs w:val="18"/>
          <w:bdr w:val="none" w:sz="0" w:space="0" w:color="auto" w:frame="1"/>
        </w:rPr>
        <w:t>.brokerOuterAPI.start</w:t>
      </w:r>
      <w:proofErr w:type="spellEnd"/>
      <w:r>
        <w:rPr>
          <w:rStyle w:val="HTML"/>
          <w:rFonts w:ascii="Consolas" w:hAnsi="Consolas" w:cs="Consolas"/>
          <w:color w:val="333333"/>
          <w:sz w:val="18"/>
          <w:szCs w:val="18"/>
          <w:bdr w:val="none" w:sz="0" w:space="0" w:color="auto" w:frame="1"/>
        </w:rPr>
        <w:t>();</w:t>
      </w:r>
      <w:r>
        <w:rPr>
          <w:rStyle w:val="zh-hans"/>
          <w:rFonts w:ascii="微软雅黑" w:eastAsia="微软雅黑" w:hAnsi="微软雅黑" w:cs="Consolas" w:hint="eastAsia"/>
          <w:color w:val="333333"/>
          <w:sz w:val="18"/>
          <w:szCs w:val="18"/>
          <w:bdr w:val="none" w:sz="0" w:space="0" w:color="auto" w:frame="1"/>
        </w:rPr>
        <w:t>启动客户端，往外发请求</w:t>
      </w:r>
    </w:p>
    <w:p w14:paraId="61CDC1D0"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
    <w:p w14:paraId="2D913D27"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selector-tag"/>
          <w:rFonts w:ascii="Consolas" w:hAnsi="Consolas" w:cs="Consolas"/>
          <w:b/>
          <w:bCs/>
          <w:color w:val="333333"/>
          <w:sz w:val="18"/>
          <w:szCs w:val="18"/>
          <w:bdr w:val="none" w:sz="0" w:space="0" w:color="auto" w:frame="1"/>
        </w:rPr>
        <w:t>BrokerController</w:t>
      </w:r>
      <w:r>
        <w:rPr>
          <w:rStyle w:val="hljs-selector-class"/>
          <w:rFonts w:ascii="Consolas" w:hAnsi="Consolas" w:cs="Consolas"/>
          <w:color w:val="333333"/>
          <w:sz w:val="18"/>
          <w:szCs w:val="18"/>
          <w:bdr w:val="none" w:sz="0" w:space="0" w:color="auto" w:frame="1"/>
        </w:rPr>
        <w:t>.this.registerBrokerAll</w:t>
      </w:r>
      <w:proofErr w:type="spellEnd"/>
      <w:r>
        <w:rPr>
          <w:rStyle w:val="zh-hans"/>
          <w:rFonts w:ascii="微软雅黑" w:eastAsia="微软雅黑" w:hAnsi="微软雅黑" w:cs="Consolas" w:hint="eastAsia"/>
          <w:color w:val="333333"/>
          <w:sz w:val="18"/>
          <w:szCs w:val="18"/>
          <w:bdr w:val="none" w:sz="0" w:space="0" w:color="auto" w:frame="1"/>
        </w:rPr>
        <w:t>：</w:t>
      </w:r>
      <w:r>
        <w:rPr>
          <w:rStyle w:val="HTML"/>
          <w:rFonts w:ascii="Consolas" w:hAnsi="Consolas" w:cs="Consolas"/>
          <w:color w:val="333333"/>
          <w:sz w:val="18"/>
          <w:szCs w:val="18"/>
          <w:bdr w:val="none" w:sz="0" w:space="0" w:color="auto" w:frame="1"/>
        </w:rPr>
        <w:t xml:space="preserve"> </w:t>
      </w:r>
      <w:r>
        <w:rPr>
          <w:rStyle w:val="zh-hans"/>
          <w:rFonts w:ascii="微软雅黑" w:eastAsia="微软雅黑" w:hAnsi="微软雅黑" w:cs="Consolas" w:hint="eastAsia"/>
          <w:color w:val="333333"/>
          <w:sz w:val="18"/>
          <w:szCs w:val="18"/>
          <w:bdr w:val="none" w:sz="0" w:space="0" w:color="auto" w:frame="1"/>
        </w:rPr>
        <w:t>向</w:t>
      </w:r>
      <w:proofErr w:type="spellStart"/>
      <w:r>
        <w:rPr>
          <w:rStyle w:val="hljs-selector-tag"/>
          <w:rFonts w:ascii="Consolas" w:hAnsi="Consolas" w:cs="Consolas"/>
          <w:b/>
          <w:bCs/>
          <w:color w:val="333333"/>
          <w:sz w:val="18"/>
          <w:szCs w:val="18"/>
          <w:bdr w:val="none" w:sz="0" w:space="0" w:color="auto" w:frame="1"/>
        </w:rPr>
        <w:t>NameServer</w:t>
      </w:r>
      <w:proofErr w:type="spellEnd"/>
      <w:r>
        <w:rPr>
          <w:rStyle w:val="zh-hans"/>
          <w:rFonts w:ascii="微软雅黑" w:eastAsia="微软雅黑" w:hAnsi="微软雅黑" w:cs="Consolas" w:hint="eastAsia"/>
          <w:color w:val="333333"/>
          <w:sz w:val="18"/>
          <w:szCs w:val="18"/>
          <w:bdr w:val="none" w:sz="0" w:space="0" w:color="auto" w:frame="1"/>
        </w:rPr>
        <w:t>注册心跳。</w:t>
      </w:r>
    </w:p>
    <w:p w14:paraId="37E3CCEC"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
    <w:p w14:paraId="393945B6"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proofErr w:type="gramStart"/>
      <w:r>
        <w:rPr>
          <w:rStyle w:val="hljs-selector-tag"/>
          <w:rFonts w:ascii="Consolas" w:hAnsi="Consolas" w:cs="Consolas"/>
          <w:b/>
          <w:bCs/>
          <w:color w:val="333333"/>
          <w:sz w:val="18"/>
          <w:szCs w:val="18"/>
          <w:bdr w:val="none" w:sz="0" w:space="0" w:color="auto" w:frame="1"/>
        </w:rPr>
        <w:lastRenderedPageBreak/>
        <w:t>this</w:t>
      </w:r>
      <w:r>
        <w:rPr>
          <w:rStyle w:val="hljs-selector-class"/>
          <w:rFonts w:ascii="Consolas" w:hAnsi="Consolas" w:cs="Consolas"/>
          <w:color w:val="333333"/>
          <w:sz w:val="18"/>
          <w:szCs w:val="18"/>
          <w:bdr w:val="none" w:sz="0" w:space="0" w:color="auto" w:frame="1"/>
        </w:rPr>
        <w:t>.brokerStatsManager.start</w:t>
      </w:r>
      <w:proofErr w:type="spellEnd"/>
      <w:proofErr w:type="gramEnd"/>
      <w:r>
        <w:rPr>
          <w:rStyle w:val="HTML"/>
          <w:rFonts w:ascii="Consolas" w:hAnsi="Consolas" w:cs="Consolas"/>
          <w:color w:val="333333"/>
          <w:sz w:val="18"/>
          <w:szCs w:val="18"/>
          <w:bdr w:val="none" w:sz="0" w:space="0" w:color="auto" w:frame="1"/>
        </w:rPr>
        <w:t>();</w:t>
      </w:r>
    </w:p>
    <w:p w14:paraId="653437FF"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proofErr w:type="spellStart"/>
      <w:r>
        <w:rPr>
          <w:rStyle w:val="hljs-selector-tag"/>
          <w:rFonts w:ascii="Consolas" w:hAnsi="Consolas" w:cs="Consolas"/>
          <w:b/>
          <w:bCs/>
          <w:color w:val="333333"/>
          <w:sz w:val="18"/>
          <w:szCs w:val="18"/>
          <w:bdr w:val="none" w:sz="0" w:space="0" w:color="auto" w:frame="1"/>
        </w:rPr>
        <w:t>this</w:t>
      </w:r>
      <w:r>
        <w:rPr>
          <w:rStyle w:val="hljs-selector-class"/>
          <w:rFonts w:ascii="Consolas" w:hAnsi="Consolas" w:cs="Consolas"/>
          <w:color w:val="333333"/>
          <w:sz w:val="18"/>
          <w:szCs w:val="18"/>
          <w:bdr w:val="none" w:sz="0" w:space="0" w:color="auto" w:frame="1"/>
        </w:rPr>
        <w:t>.brokerFastFailure.start</w:t>
      </w:r>
      <w:proofErr w:type="spellEnd"/>
      <w:r>
        <w:rPr>
          <w:rStyle w:val="HTML"/>
          <w:rFonts w:ascii="Consolas" w:hAnsi="Consolas" w:cs="Consolas"/>
          <w:color w:val="333333"/>
          <w:sz w:val="18"/>
          <w:szCs w:val="18"/>
          <w:bdr w:val="none" w:sz="0" w:space="0" w:color="auto" w:frame="1"/>
        </w:rPr>
        <w:t>();</w:t>
      </w:r>
      <w:r>
        <w:rPr>
          <w:rStyle w:val="zh-hans"/>
          <w:rFonts w:ascii="微软雅黑" w:eastAsia="微软雅黑" w:hAnsi="微软雅黑" w:cs="Consolas" w:hint="eastAsia"/>
          <w:color w:val="333333"/>
          <w:sz w:val="18"/>
          <w:szCs w:val="18"/>
          <w:bdr w:val="none" w:sz="0" w:space="0" w:color="auto" w:frame="1"/>
        </w:rPr>
        <w:t>这也是一些负责具体业务的功能组件</w:t>
      </w:r>
    </w:p>
    <w:p w14:paraId="1F552C85"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我们现在不需要了解这些核心组件的具体功能，只要有个大概，Broker中有一大堆的功能组件负责具体的业务。后面等到分析具体业务时再去深入每个服务的细节。</w:t>
      </w:r>
    </w:p>
    <w:p w14:paraId="2199BFF6"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我们需要抽象出Broker的一个整体结构：</w:t>
      </w:r>
    </w:p>
    <w:p w14:paraId="22660B73" w14:textId="65D0C72B"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"https://note.youdao.com/yws/public/resource/c91c232cb5052cc9917c35ff2aa62e49/99EF16546DA24E0BB5E6AA5740965979?ynotemdtimestamp=1616952576185"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17DCC533" wp14:editId="1A5C6664">
            <wp:extent cx="5274310" cy="3693795"/>
            <wp:effectExtent l="0" t="0" r="0" b="1905"/>
            <wp:docPr id="8" name="图片 8" descr="Broker核心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ker核心组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93795"/>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3FD1EE67" w14:textId="77777777" w:rsidR="002B1306" w:rsidRDefault="002B1306" w:rsidP="002B1306">
      <w:pPr>
        <w:pStyle w:val="1"/>
        <w:pBdr>
          <w:bottom w:val="single" w:sz="6" w:space="4" w:color="EAECEF"/>
        </w:pBdr>
        <w:spacing w:before="360" w:after="240"/>
        <w:rPr>
          <w:rFonts w:ascii="微软雅黑" w:eastAsia="微软雅黑" w:hAnsi="微软雅黑" w:hint="eastAsia"/>
          <w:color w:val="24292E"/>
          <w:sz w:val="54"/>
          <w:szCs w:val="54"/>
        </w:rPr>
      </w:pPr>
      <w:r>
        <w:rPr>
          <w:rFonts w:ascii="微软雅黑" w:eastAsia="微软雅黑" w:hAnsi="微软雅黑" w:hint="eastAsia"/>
          <w:color w:val="24292E"/>
          <w:sz w:val="54"/>
          <w:szCs w:val="54"/>
        </w:rPr>
        <w:t>四、Broker注册</w:t>
      </w:r>
    </w:p>
    <w:p w14:paraId="73B3C506"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1、功能回顾</w:t>
      </w:r>
    </w:p>
    <w:p w14:paraId="529A6EB1"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在之前我们已经介绍到了。Broker会在启动时向</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注册自己的服务信息，并且会定时的往</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发送心跳信息。而</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会维护Broker的路由列表，并对路由列表进行实时更新。</w:t>
      </w:r>
    </w:p>
    <w:p w14:paraId="09954B5B"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lastRenderedPageBreak/>
        <w:t>2、源码重点</w:t>
      </w:r>
    </w:p>
    <w:p w14:paraId="3F78876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BrokerController.this.registerBrokerAll</w:t>
      </w:r>
      <w:proofErr w:type="spellEnd"/>
      <w:r>
        <w:rPr>
          <w:rFonts w:ascii="微软雅黑" w:eastAsia="微软雅黑" w:hAnsi="微软雅黑" w:hint="eastAsia"/>
          <w:color w:val="24292E"/>
          <w:sz w:val="21"/>
          <w:szCs w:val="21"/>
        </w:rPr>
        <w:t>方法会发起向</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注册心跳。启动时会立即注册，同时也会启动一个线程池，以10秒延迟，默认30秒的间隔 持续向</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发送心跳。</w:t>
      </w:r>
    </w:p>
    <w:p w14:paraId="0DEE32E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BrokerController.this.registerBrokerAll</w:t>
      </w:r>
      <w:proofErr w:type="spellEnd"/>
      <w:r>
        <w:rPr>
          <w:rFonts w:ascii="微软雅黑" w:eastAsia="微软雅黑" w:hAnsi="微软雅黑" w:hint="eastAsia"/>
          <w:color w:val="24292E"/>
          <w:sz w:val="21"/>
          <w:szCs w:val="21"/>
        </w:rPr>
        <w:t>这个方法就是注册心跳的入口。</w:t>
      </w:r>
    </w:p>
    <w:p w14:paraId="0622ED1C" w14:textId="7F6458FA"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"https://note.youdao.com/yws/public/resource/c91c232cb5052cc9917c35ff2aa62e49/6937A17B36B4442E95F6BC44772C762C?ynotemdtimestamp=1616952576185"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0B86046E" wp14:editId="26E3774C">
            <wp:extent cx="5274310" cy="2255520"/>
            <wp:effectExtent l="0" t="0" r="0" b="5080"/>
            <wp:docPr id="7" name="图片 7" descr="Broke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oker注册流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04EEF8F5"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然后，在</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中也会启动一个定时任务，扫描不活动的Broker。具体观察</w:t>
      </w:r>
      <w:proofErr w:type="spellStart"/>
      <w:r>
        <w:rPr>
          <w:rFonts w:ascii="微软雅黑" w:eastAsia="微软雅黑" w:hAnsi="微软雅黑" w:hint="eastAsia"/>
          <w:color w:val="24292E"/>
          <w:sz w:val="21"/>
          <w:szCs w:val="21"/>
        </w:rPr>
        <w:t>NamesrvController.initialize</w:t>
      </w:r>
      <w:proofErr w:type="spellEnd"/>
      <w:r>
        <w:rPr>
          <w:rFonts w:ascii="微软雅黑" w:eastAsia="微软雅黑" w:hAnsi="微软雅黑" w:hint="eastAsia"/>
          <w:color w:val="24292E"/>
          <w:sz w:val="21"/>
          <w:szCs w:val="21"/>
        </w:rPr>
        <w:t>方法</w:t>
      </w:r>
    </w:p>
    <w:p w14:paraId="5ED181CE" w14:textId="77777777" w:rsidR="002B1306" w:rsidRDefault="002B1306" w:rsidP="002B1306">
      <w:pPr>
        <w:pStyle w:val="1"/>
        <w:pBdr>
          <w:bottom w:val="single" w:sz="6" w:space="4" w:color="EAECEF"/>
        </w:pBdr>
        <w:spacing w:before="360" w:after="240"/>
        <w:rPr>
          <w:rFonts w:ascii="微软雅黑" w:eastAsia="微软雅黑" w:hAnsi="微软雅黑" w:hint="eastAsia"/>
          <w:color w:val="24292E"/>
          <w:sz w:val="54"/>
          <w:szCs w:val="54"/>
        </w:rPr>
      </w:pPr>
      <w:r>
        <w:rPr>
          <w:rFonts w:ascii="微软雅黑" w:eastAsia="微软雅黑" w:hAnsi="微软雅黑" w:hint="eastAsia"/>
          <w:color w:val="24292E"/>
          <w:sz w:val="54"/>
          <w:szCs w:val="54"/>
        </w:rPr>
        <w:t>五、Producer</w:t>
      </w:r>
    </w:p>
    <w:p w14:paraId="266D9B85"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1、功能回顾</w:t>
      </w:r>
    </w:p>
    <w:p w14:paraId="55F4156E"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首先回顾下我们之前的Producer使用案例。</w:t>
      </w:r>
    </w:p>
    <w:p w14:paraId="0FE70E2E"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Producer有两种</w:t>
      </w:r>
    </w:p>
    <w:p w14:paraId="2E17BFCC" w14:textId="77777777" w:rsidR="002B1306" w:rsidRDefault="002B1306" w:rsidP="002B1306">
      <w:pPr>
        <w:pStyle w:val="a3"/>
        <w:numPr>
          <w:ilvl w:val="0"/>
          <w:numId w:val="6"/>
        </w:numPr>
        <w:spacing w:before="24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lastRenderedPageBreak/>
        <w:t>一种是普通发送者：</w:t>
      </w:r>
      <w:proofErr w:type="spellStart"/>
      <w:r>
        <w:rPr>
          <w:rFonts w:ascii="微软雅黑" w:eastAsia="微软雅黑" w:hAnsi="微软雅黑" w:hint="eastAsia"/>
          <w:color w:val="24292E"/>
          <w:sz w:val="21"/>
          <w:szCs w:val="21"/>
        </w:rPr>
        <w:t>DefaultMQProducer</w:t>
      </w:r>
      <w:proofErr w:type="spellEnd"/>
      <w:r>
        <w:rPr>
          <w:rFonts w:ascii="微软雅黑" w:eastAsia="微软雅黑" w:hAnsi="微软雅黑" w:hint="eastAsia"/>
          <w:color w:val="24292E"/>
          <w:sz w:val="21"/>
          <w:szCs w:val="21"/>
        </w:rPr>
        <w:t>。这个只需要构建一个</w:t>
      </w:r>
      <w:proofErr w:type="spellStart"/>
      <w:r>
        <w:rPr>
          <w:rFonts w:ascii="微软雅黑" w:eastAsia="微软雅黑" w:hAnsi="微软雅黑" w:hint="eastAsia"/>
          <w:color w:val="24292E"/>
          <w:sz w:val="21"/>
          <w:szCs w:val="21"/>
        </w:rPr>
        <w:t>Netty</w:t>
      </w:r>
      <w:proofErr w:type="spellEnd"/>
      <w:r>
        <w:rPr>
          <w:rFonts w:ascii="微软雅黑" w:eastAsia="微软雅黑" w:hAnsi="微软雅黑" w:hint="eastAsia"/>
          <w:color w:val="24292E"/>
          <w:sz w:val="21"/>
          <w:szCs w:val="21"/>
        </w:rPr>
        <w:t>客户端，往Broker发送消息就行了。注意，异步回调只是在Producer接收到Broker的响应后自行调整流程，不需要提供</w:t>
      </w:r>
      <w:proofErr w:type="spellStart"/>
      <w:r>
        <w:rPr>
          <w:rFonts w:ascii="微软雅黑" w:eastAsia="微软雅黑" w:hAnsi="微软雅黑" w:hint="eastAsia"/>
          <w:color w:val="24292E"/>
          <w:sz w:val="21"/>
          <w:szCs w:val="21"/>
        </w:rPr>
        <w:t>Netty</w:t>
      </w:r>
      <w:proofErr w:type="spellEnd"/>
      <w:r>
        <w:rPr>
          <w:rFonts w:ascii="微软雅黑" w:eastAsia="微软雅黑" w:hAnsi="微软雅黑" w:hint="eastAsia"/>
          <w:color w:val="24292E"/>
          <w:sz w:val="21"/>
          <w:szCs w:val="21"/>
        </w:rPr>
        <w:t>服务。</w:t>
      </w:r>
    </w:p>
    <w:p w14:paraId="6025BAB7" w14:textId="77777777" w:rsidR="002B1306" w:rsidRDefault="002B1306" w:rsidP="002B1306">
      <w:pPr>
        <w:pStyle w:val="a3"/>
        <w:numPr>
          <w:ilvl w:val="0"/>
          <w:numId w:val="6"/>
        </w:numPr>
        <w:spacing w:before="24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 xml:space="preserve">另一种是事务消息发送者： </w:t>
      </w:r>
      <w:proofErr w:type="spellStart"/>
      <w:r>
        <w:rPr>
          <w:rFonts w:ascii="微软雅黑" w:eastAsia="微软雅黑" w:hAnsi="微软雅黑" w:hint="eastAsia"/>
          <w:color w:val="24292E"/>
          <w:sz w:val="21"/>
          <w:szCs w:val="21"/>
        </w:rPr>
        <w:t>TransactionMQProducer</w:t>
      </w:r>
      <w:proofErr w:type="spellEnd"/>
      <w:r>
        <w:rPr>
          <w:rFonts w:ascii="微软雅黑" w:eastAsia="微软雅黑" w:hAnsi="微软雅黑" w:hint="eastAsia"/>
          <w:color w:val="24292E"/>
          <w:sz w:val="21"/>
          <w:szCs w:val="21"/>
        </w:rPr>
        <w:t>。这个需要构建一个</w:t>
      </w:r>
      <w:proofErr w:type="spellStart"/>
      <w:r>
        <w:rPr>
          <w:rFonts w:ascii="微软雅黑" w:eastAsia="微软雅黑" w:hAnsi="微软雅黑" w:hint="eastAsia"/>
          <w:color w:val="24292E"/>
          <w:sz w:val="21"/>
          <w:szCs w:val="21"/>
        </w:rPr>
        <w:t>Netty</w:t>
      </w:r>
      <w:proofErr w:type="spellEnd"/>
      <w:r>
        <w:rPr>
          <w:rFonts w:ascii="微软雅黑" w:eastAsia="微软雅黑" w:hAnsi="微软雅黑" w:hint="eastAsia"/>
          <w:color w:val="24292E"/>
          <w:sz w:val="21"/>
          <w:szCs w:val="21"/>
        </w:rPr>
        <w:t>客户端，往Broker发送消息。同时也要构建</w:t>
      </w:r>
      <w:proofErr w:type="spellStart"/>
      <w:r>
        <w:rPr>
          <w:rFonts w:ascii="微软雅黑" w:eastAsia="微软雅黑" w:hAnsi="微软雅黑" w:hint="eastAsia"/>
          <w:color w:val="24292E"/>
          <w:sz w:val="21"/>
          <w:szCs w:val="21"/>
        </w:rPr>
        <w:t>Netty</w:t>
      </w:r>
      <w:proofErr w:type="spellEnd"/>
      <w:r>
        <w:rPr>
          <w:rFonts w:ascii="微软雅黑" w:eastAsia="微软雅黑" w:hAnsi="微软雅黑" w:hint="eastAsia"/>
          <w:color w:val="24292E"/>
          <w:sz w:val="21"/>
          <w:szCs w:val="21"/>
        </w:rPr>
        <w:t>服务端，供Broker回查本地事务状态。</w:t>
      </w:r>
    </w:p>
    <w:p w14:paraId="2278F4DF"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由于整个Producer的流程，其实还是挺复杂的，我们这里只关注</w:t>
      </w:r>
      <w:proofErr w:type="spellStart"/>
      <w:r>
        <w:rPr>
          <w:rFonts w:ascii="微软雅黑" w:eastAsia="微软雅黑" w:hAnsi="微软雅黑" w:hint="eastAsia"/>
          <w:color w:val="24292E"/>
          <w:sz w:val="21"/>
          <w:szCs w:val="21"/>
        </w:rPr>
        <w:t>DefaultMQProducer</w:t>
      </w:r>
      <w:proofErr w:type="spellEnd"/>
      <w:r>
        <w:rPr>
          <w:rFonts w:ascii="微软雅黑" w:eastAsia="微软雅黑" w:hAnsi="微软雅黑" w:hint="eastAsia"/>
          <w:color w:val="24292E"/>
          <w:sz w:val="21"/>
          <w:szCs w:val="21"/>
        </w:rPr>
        <w:t>的整个过程。</w:t>
      </w:r>
      <w:proofErr w:type="spellStart"/>
      <w:r>
        <w:rPr>
          <w:rFonts w:ascii="微软雅黑" w:eastAsia="微软雅黑" w:hAnsi="微软雅黑" w:hint="eastAsia"/>
          <w:color w:val="24292E"/>
          <w:sz w:val="21"/>
          <w:szCs w:val="21"/>
        </w:rPr>
        <w:t>TransactionMQProducer</w:t>
      </w:r>
      <w:proofErr w:type="spellEnd"/>
      <w:r>
        <w:rPr>
          <w:rFonts w:ascii="微软雅黑" w:eastAsia="微软雅黑" w:hAnsi="微软雅黑" w:hint="eastAsia"/>
          <w:color w:val="24292E"/>
          <w:sz w:val="21"/>
          <w:szCs w:val="21"/>
        </w:rPr>
        <w:t>就不在课上带大家看了。</w:t>
      </w:r>
    </w:p>
    <w:p w14:paraId="1556C231"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2、源码重点</w:t>
      </w:r>
    </w:p>
    <w:p w14:paraId="3C64879A"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整个Producer的流程，大致分两个步骤</w:t>
      </w:r>
    </w:p>
    <w:p w14:paraId="77B2E274" w14:textId="77777777" w:rsidR="002B1306" w:rsidRDefault="002B1306" w:rsidP="002B1306">
      <w:pPr>
        <w:widowControl/>
        <w:numPr>
          <w:ilvl w:val="0"/>
          <w:numId w:val="7"/>
        </w:numPr>
        <w:spacing w:before="100" w:beforeAutospacing="1"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start方法，进行一大堆的准备工作</w:t>
      </w:r>
    </w:p>
    <w:p w14:paraId="24A66F3C" w14:textId="77777777" w:rsidR="002B1306" w:rsidRDefault="002B1306" w:rsidP="002B1306">
      <w:pPr>
        <w:widowControl/>
        <w:numPr>
          <w:ilvl w:val="0"/>
          <w:numId w:val="7"/>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各种各样的send方法，进行消息发送。</w:t>
      </w:r>
    </w:p>
    <w:p w14:paraId="20060446"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那我们重点关注以下几个问题：</w:t>
      </w:r>
    </w:p>
    <w:p w14:paraId="21DEC31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首先</w:t>
      </w:r>
      <w:r>
        <w:rPr>
          <w:rFonts w:ascii="微软雅黑" w:eastAsia="微软雅黑" w:hAnsi="微软雅黑" w:hint="eastAsia"/>
          <w:color w:val="24292E"/>
          <w:sz w:val="21"/>
          <w:szCs w:val="21"/>
        </w:rPr>
        <w:t> 我们关注下Broker的核心启动流程：</w:t>
      </w:r>
    </w:p>
    <w:p w14:paraId="79EF95D5"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在</w:t>
      </w:r>
      <w:proofErr w:type="spellStart"/>
      <w:r>
        <w:rPr>
          <w:rFonts w:ascii="微软雅黑" w:eastAsia="微软雅黑" w:hAnsi="微软雅黑" w:hint="eastAsia"/>
          <w:color w:val="24292E"/>
          <w:sz w:val="21"/>
          <w:szCs w:val="21"/>
        </w:rPr>
        <w:t>mQClientFactory</w:t>
      </w:r>
      <w:proofErr w:type="spellEnd"/>
      <w:r>
        <w:rPr>
          <w:rFonts w:ascii="微软雅黑" w:eastAsia="微软雅黑" w:hAnsi="微软雅黑" w:hint="eastAsia"/>
          <w:color w:val="24292E"/>
          <w:sz w:val="21"/>
          <w:szCs w:val="21"/>
        </w:rPr>
        <w:t>的start方法中，启动了生产者的一大堆重要服务。</w:t>
      </w:r>
    </w:p>
    <w:p w14:paraId="775400F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然后在</w:t>
      </w:r>
      <w:proofErr w:type="spellStart"/>
      <w:r>
        <w:rPr>
          <w:rFonts w:ascii="微软雅黑" w:eastAsia="微软雅黑" w:hAnsi="微软雅黑" w:hint="eastAsia"/>
          <w:color w:val="24292E"/>
          <w:sz w:val="21"/>
          <w:szCs w:val="21"/>
        </w:rPr>
        <w:t>DefaultMQProducerImpl</w:t>
      </w:r>
      <w:proofErr w:type="spellEnd"/>
      <w:r>
        <w:rPr>
          <w:rFonts w:ascii="微软雅黑" w:eastAsia="微软雅黑" w:hAnsi="微软雅黑" w:hint="eastAsia"/>
          <w:color w:val="24292E"/>
          <w:sz w:val="21"/>
          <w:szCs w:val="21"/>
        </w:rPr>
        <w:t>的start方法中，又回到了生产者的</w:t>
      </w:r>
      <w:proofErr w:type="spellStart"/>
      <w:r>
        <w:rPr>
          <w:rFonts w:ascii="微软雅黑" w:eastAsia="微软雅黑" w:hAnsi="微软雅黑" w:hint="eastAsia"/>
          <w:color w:val="24292E"/>
          <w:sz w:val="21"/>
          <w:szCs w:val="21"/>
        </w:rPr>
        <w:t>mqClientFactory</w:t>
      </w:r>
      <w:proofErr w:type="spellEnd"/>
      <w:r>
        <w:rPr>
          <w:rFonts w:ascii="微软雅黑" w:eastAsia="微软雅黑" w:hAnsi="微软雅黑" w:hint="eastAsia"/>
          <w:color w:val="24292E"/>
          <w:sz w:val="21"/>
          <w:szCs w:val="21"/>
        </w:rPr>
        <w:t>的启动过程，这中间有服务状态的管理。</w:t>
      </w:r>
    </w:p>
    <w:p w14:paraId="6CB5F5D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lastRenderedPageBreak/>
        <w:t>**其次：**关于</w:t>
      </w:r>
      <w:proofErr w:type="spellStart"/>
      <w:r>
        <w:rPr>
          <w:rFonts w:ascii="微软雅黑" w:eastAsia="微软雅黑" w:hAnsi="微软雅黑" w:hint="eastAsia"/>
          <w:color w:val="24292E"/>
          <w:sz w:val="21"/>
          <w:szCs w:val="21"/>
        </w:rPr>
        <w:t>Borker</w:t>
      </w:r>
      <w:proofErr w:type="spellEnd"/>
      <w:r>
        <w:rPr>
          <w:rFonts w:ascii="微软雅黑" w:eastAsia="微软雅黑" w:hAnsi="微软雅黑" w:hint="eastAsia"/>
          <w:color w:val="24292E"/>
          <w:sz w:val="21"/>
          <w:szCs w:val="21"/>
        </w:rPr>
        <w:t>路由信息的管理： Producer需要拉取Broker列表，然后跟Broker建立连接等等很多核心的流程，其实都是在发送消息时建立的。因为在启动时，还不知道要拉取哪个Topic的Broker列表呢。所以对于这个问题，我们关注的重点，不应该是start方法，而是send方法。</w:t>
      </w:r>
    </w:p>
    <w:p w14:paraId="1BA551E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而对</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的地址管理，则是散布在启动和发送的多个过程当中，并且</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地址可以通过一个Http服务来获取。</w:t>
      </w:r>
    </w:p>
    <w:p w14:paraId="3043330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Send方法中，首先需要获得Topic的路由信息。这会从本地缓存中获取，如果本地缓存中没有，就从</w:t>
      </w:r>
      <w:proofErr w:type="spellStart"/>
      <w:r>
        <w:rPr>
          <w:rFonts w:ascii="微软雅黑" w:eastAsia="微软雅黑" w:hAnsi="微软雅黑" w:hint="eastAsia"/>
          <w:color w:val="24292E"/>
          <w:sz w:val="21"/>
          <w:szCs w:val="21"/>
        </w:rPr>
        <w:t>NameServer</w:t>
      </w:r>
      <w:proofErr w:type="spellEnd"/>
      <w:r>
        <w:rPr>
          <w:rFonts w:ascii="微软雅黑" w:eastAsia="微软雅黑" w:hAnsi="微软雅黑" w:hint="eastAsia"/>
          <w:color w:val="24292E"/>
          <w:sz w:val="21"/>
          <w:szCs w:val="21"/>
        </w:rPr>
        <w:t>中去申请。</w:t>
      </w:r>
    </w:p>
    <w:p w14:paraId="1D096AE9"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核心在 org.apache.rocketmq.client.impl.producer.DefaultMQProducerImpl#tryToFindTopicPublishInfo方法</w:t>
      </w:r>
    </w:p>
    <w:p w14:paraId="0D573E8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路由信息大致的管理流程：</w:t>
      </w:r>
    </w:p>
    <w:p w14:paraId="6707226D" w14:textId="06132886"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"https://note.youdao.com/yws/public/resource/c91c232cb5052cc9917c35ff2aa62e49/85B425BBF5874041AC6E71C81D79F7A6?ynotemdtimestamp=1616952576185"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2F64ADB4" wp14:editId="7C8B4641">
            <wp:extent cx="5274310" cy="2544445"/>
            <wp:effectExtent l="0" t="0" r="0" b="0"/>
            <wp:docPr id="6" name="图片 6" descr="路由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路由管理"/>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17C097D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然后</w:t>
      </w:r>
      <w:r>
        <w:rPr>
          <w:rFonts w:ascii="微软雅黑" w:eastAsia="微软雅黑" w:hAnsi="微软雅黑" w:hint="eastAsia"/>
          <w:color w:val="24292E"/>
          <w:sz w:val="21"/>
          <w:szCs w:val="21"/>
        </w:rPr>
        <w:t> 关于Producer的负载均衡。</w:t>
      </w:r>
    </w:p>
    <w:p w14:paraId="528D468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lastRenderedPageBreak/>
        <w:t>在之前介绍</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的顺序消息时，讲到了Producer的负载均衡策略，默认会把消息平均的发送到所有</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里的。那到底是怎么进行负载均衡的呢？</w:t>
      </w:r>
    </w:p>
    <w:p w14:paraId="10D790D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获取路由信息后，会选出一个</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去发送消息。这个选</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的方法就是一个索引自增然后取模的方式。</w:t>
      </w:r>
    </w:p>
    <w:p w14:paraId="38DB91B8" w14:textId="434E0B3B"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"https://note.youdao.com/yws/public/resource/c91c232cb5052cc9917c35ff2aa62e49/AC6360D140574D7792CFFD84F7756504?ynotemdtimestamp=1616952576185"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44689FA4" wp14:editId="7319E408">
            <wp:extent cx="5274310" cy="3758565"/>
            <wp:effectExtent l="0" t="0" r="0" b="635"/>
            <wp:docPr id="5" name="图片 5" descr="Producer选择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ducer选择Que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8565"/>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5A7219F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然后</w:t>
      </w:r>
      <w:r>
        <w:rPr>
          <w:rFonts w:ascii="微软雅黑" w:eastAsia="微软雅黑" w:hAnsi="微软雅黑" w:hint="eastAsia"/>
          <w:color w:val="24292E"/>
          <w:sz w:val="21"/>
          <w:szCs w:val="21"/>
        </w:rPr>
        <w:t> 在发送</w:t>
      </w:r>
      <w:proofErr w:type="spellStart"/>
      <w:r>
        <w:rPr>
          <w:rFonts w:ascii="微软雅黑" w:eastAsia="微软雅黑" w:hAnsi="微软雅黑" w:hint="eastAsia"/>
          <w:color w:val="24292E"/>
          <w:sz w:val="21"/>
          <w:szCs w:val="21"/>
        </w:rPr>
        <w:t>Netty</w:t>
      </w:r>
      <w:proofErr w:type="spellEnd"/>
      <w:r>
        <w:rPr>
          <w:rFonts w:ascii="微软雅黑" w:eastAsia="微软雅黑" w:hAnsi="微软雅黑" w:hint="eastAsia"/>
          <w:color w:val="24292E"/>
          <w:sz w:val="21"/>
          <w:szCs w:val="21"/>
        </w:rPr>
        <w:t>请求时，实际上是指定的</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，而不是Topic。Topic只是用来找</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w:t>
      </w:r>
    </w:p>
    <w:p w14:paraId="665B9FBA"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然后根据</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再找所在的Broker，往Broker发送请求。</w:t>
      </w:r>
    </w:p>
    <w:p w14:paraId="640B91D6" w14:textId="77777777" w:rsidR="002B1306" w:rsidRDefault="002B1306" w:rsidP="002B1306">
      <w:pPr>
        <w:pStyle w:val="1"/>
        <w:pBdr>
          <w:bottom w:val="single" w:sz="6" w:space="4" w:color="EAECEF"/>
        </w:pBdr>
        <w:spacing w:before="360" w:after="240"/>
        <w:rPr>
          <w:rFonts w:ascii="微软雅黑" w:eastAsia="微软雅黑" w:hAnsi="微软雅黑" w:hint="eastAsia"/>
          <w:color w:val="24292E"/>
          <w:sz w:val="54"/>
          <w:szCs w:val="54"/>
        </w:rPr>
      </w:pPr>
      <w:r>
        <w:rPr>
          <w:rFonts w:ascii="微软雅黑" w:eastAsia="微软雅黑" w:hAnsi="微软雅黑" w:hint="eastAsia"/>
          <w:color w:val="24292E"/>
          <w:sz w:val="54"/>
          <w:szCs w:val="54"/>
        </w:rPr>
        <w:lastRenderedPageBreak/>
        <w:t>六、消息存储</w:t>
      </w:r>
    </w:p>
    <w:p w14:paraId="2AE6B4D5"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1、功能回顾</w:t>
      </w:r>
    </w:p>
    <w:p w14:paraId="6FB40D0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我们接着上面的流程，Producer把消息发到了Broker，接下来就关注下Broker接收到消息后是如何把消息进行存储的。最终存储的文件有哪些？</w:t>
      </w:r>
    </w:p>
    <w:p w14:paraId="69654BA4" w14:textId="77777777" w:rsidR="002B1306" w:rsidRDefault="002B1306" w:rsidP="002B1306">
      <w:pPr>
        <w:widowControl/>
        <w:numPr>
          <w:ilvl w:val="0"/>
          <w:numId w:val="8"/>
        </w:numPr>
        <w:spacing w:before="100" w:beforeAutospacing="1"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commitLog</w:t>
      </w:r>
      <w:proofErr w:type="spellEnd"/>
      <w:r>
        <w:rPr>
          <w:rFonts w:ascii="微软雅黑" w:eastAsia="微软雅黑" w:hAnsi="微软雅黑" w:hint="eastAsia"/>
          <w:color w:val="24292E"/>
          <w:szCs w:val="21"/>
        </w:rPr>
        <w:t>：消息存储目录</w:t>
      </w:r>
    </w:p>
    <w:p w14:paraId="6E13BB1A" w14:textId="77777777" w:rsidR="002B1306" w:rsidRDefault="002B1306" w:rsidP="002B1306">
      <w:pPr>
        <w:widowControl/>
        <w:numPr>
          <w:ilvl w:val="0"/>
          <w:numId w:val="8"/>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config：运行期间一些配置信息</w:t>
      </w:r>
    </w:p>
    <w:p w14:paraId="05FDBD33" w14:textId="77777777" w:rsidR="002B1306" w:rsidRDefault="002B1306" w:rsidP="002B1306">
      <w:pPr>
        <w:widowControl/>
        <w:numPr>
          <w:ilvl w:val="0"/>
          <w:numId w:val="8"/>
        </w:numPr>
        <w:spacing w:before="60" w:after="100" w:afterAutospacing="1"/>
        <w:jc w:val="left"/>
        <w:rPr>
          <w:rFonts w:ascii="微软雅黑" w:eastAsia="微软雅黑" w:hAnsi="微软雅黑" w:hint="eastAsia"/>
          <w:color w:val="24292E"/>
          <w:szCs w:val="21"/>
        </w:rPr>
      </w:pPr>
      <w:proofErr w:type="spellStart"/>
      <w:r>
        <w:rPr>
          <w:rFonts w:ascii="微软雅黑" w:eastAsia="微软雅黑" w:hAnsi="微软雅黑" w:hint="eastAsia"/>
          <w:color w:val="24292E"/>
          <w:szCs w:val="21"/>
        </w:rPr>
        <w:t>consumerqueue</w:t>
      </w:r>
      <w:proofErr w:type="spellEnd"/>
      <w:r>
        <w:rPr>
          <w:rFonts w:ascii="微软雅黑" w:eastAsia="微软雅黑" w:hAnsi="微软雅黑" w:hint="eastAsia"/>
          <w:color w:val="24292E"/>
          <w:szCs w:val="21"/>
        </w:rPr>
        <w:t>：消息消费队列存储目录</w:t>
      </w:r>
    </w:p>
    <w:p w14:paraId="724FFE9A" w14:textId="77777777" w:rsidR="002B1306" w:rsidRDefault="002B1306" w:rsidP="002B1306">
      <w:pPr>
        <w:widowControl/>
        <w:numPr>
          <w:ilvl w:val="0"/>
          <w:numId w:val="8"/>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index：消息索引文件存储目录</w:t>
      </w:r>
    </w:p>
    <w:p w14:paraId="01E7592D" w14:textId="77777777" w:rsidR="002B1306" w:rsidRDefault="002B1306" w:rsidP="002B1306">
      <w:pPr>
        <w:widowControl/>
        <w:numPr>
          <w:ilvl w:val="0"/>
          <w:numId w:val="8"/>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abort：如果存在改文件寿命Broker非正常关闭</w:t>
      </w:r>
    </w:p>
    <w:p w14:paraId="2354D74F" w14:textId="77777777" w:rsidR="002B1306" w:rsidRDefault="002B1306" w:rsidP="002B1306">
      <w:pPr>
        <w:widowControl/>
        <w:numPr>
          <w:ilvl w:val="0"/>
          <w:numId w:val="8"/>
        </w:numPr>
        <w:spacing w:before="60"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checkpoint：文件检查点，存储</w:t>
      </w:r>
      <w:proofErr w:type="spellStart"/>
      <w:r>
        <w:rPr>
          <w:rFonts w:ascii="微软雅黑" w:eastAsia="微软雅黑" w:hAnsi="微软雅黑" w:hint="eastAsia"/>
          <w:color w:val="24292E"/>
          <w:szCs w:val="21"/>
        </w:rPr>
        <w:t>CommitLog</w:t>
      </w:r>
      <w:proofErr w:type="spellEnd"/>
      <w:r>
        <w:rPr>
          <w:rFonts w:ascii="微软雅黑" w:eastAsia="微软雅黑" w:hAnsi="微软雅黑" w:hint="eastAsia"/>
          <w:color w:val="24292E"/>
          <w:szCs w:val="21"/>
        </w:rPr>
        <w:t>文件最后一次刷盘时间戳、</w:t>
      </w:r>
      <w:proofErr w:type="spellStart"/>
      <w:r>
        <w:rPr>
          <w:rFonts w:ascii="微软雅黑" w:eastAsia="微软雅黑" w:hAnsi="微软雅黑" w:hint="eastAsia"/>
          <w:color w:val="24292E"/>
          <w:szCs w:val="21"/>
        </w:rPr>
        <w:t>consumerquueue</w:t>
      </w:r>
      <w:proofErr w:type="spellEnd"/>
      <w:r>
        <w:rPr>
          <w:rFonts w:ascii="微软雅黑" w:eastAsia="微软雅黑" w:hAnsi="微软雅黑" w:hint="eastAsia"/>
          <w:color w:val="24292E"/>
          <w:szCs w:val="21"/>
        </w:rPr>
        <w:t>最后一次刷盘时间，index索引文件最后一次刷盘时间戳。</w:t>
      </w:r>
    </w:p>
    <w:p w14:paraId="08D4C1E1"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还记得我们之前看到的Broker的核心组件吗？其中</w:t>
      </w:r>
      <w:proofErr w:type="spellStart"/>
      <w:r>
        <w:rPr>
          <w:rFonts w:ascii="微软雅黑" w:eastAsia="微软雅黑" w:hAnsi="微软雅黑" w:hint="eastAsia"/>
          <w:color w:val="24292E"/>
          <w:sz w:val="21"/>
          <w:szCs w:val="21"/>
        </w:rPr>
        <w:t>messageStore</w:t>
      </w:r>
      <w:proofErr w:type="spellEnd"/>
      <w:r>
        <w:rPr>
          <w:rFonts w:ascii="微软雅黑" w:eastAsia="微软雅黑" w:hAnsi="微软雅黑" w:hint="eastAsia"/>
          <w:color w:val="24292E"/>
          <w:sz w:val="21"/>
          <w:szCs w:val="21"/>
        </w:rPr>
        <w:t>就是负责消息存储的核心组件。</w:t>
      </w:r>
    </w:p>
    <w:p w14:paraId="651E867D"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2、源码重点：</w:t>
      </w:r>
    </w:p>
    <w:p w14:paraId="5F1A5AA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消息存储的入口在：</w:t>
      </w:r>
      <w:proofErr w:type="spellStart"/>
      <w:r>
        <w:rPr>
          <w:rFonts w:ascii="微软雅黑" w:eastAsia="微软雅黑" w:hAnsi="微软雅黑" w:hint="eastAsia"/>
          <w:color w:val="24292E"/>
          <w:sz w:val="21"/>
          <w:szCs w:val="21"/>
        </w:rPr>
        <w:t>DefaultMessageStore.putMessage</w:t>
      </w:r>
      <w:proofErr w:type="spellEnd"/>
    </w:p>
    <w:p w14:paraId="1113979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1-commitLog写入</w:t>
      </w:r>
    </w:p>
    <w:p w14:paraId="37AAA80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lastRenderedPageBreak/>
        <w:t>CommitLog</w:t>
      </w:r>
      <w:proofErr w:type="spellEnd"/>
      <w:r>
        <w:rPr>
          <w:rFonts w:ascii="微软雅黑" w:eastAsia="微软雅黑" w:hAnsi="微软雅黑" w:hint="eastAsia"/>
          <w:color w:val="24292E"/>
          <w:sz w:val="21"/>
          <w:szCs w:val="21"/>
        </w:rPr>
        <w:t>的</w:t>
      </w:r>
      <w:proofErr w:type="spellStart"/>
      <w:r>
        <w:rPr>
          <w:rFonts w:ascii="微软雅黑" w:eastAsia="微软雅黑" w:hAnsi="微软雅黑" w:hint="eastAsia"/>
          <w:color w:val="24292E"/>
          <w:sz w:val="21"/>
          <w:szCs w:val="21"/>
        </w:rPr>
        <w:t>doAppend</w:t>
      </w:r>
      <w:proofErr w:type="spellEnd"/>
      <w:r>
        <w:rPr>
          <w:rFonts w:ascii="微软雅黑" w:eastAsia="微软雅黑" w:hAnsi="微软雅黑" w:hint="eastAsia"/>
          <w:color w:val="24292E"/>
          <w:sz w:val="21"/>
          <w:szCs w:val="21"/>
        </w:rPr>
        <w:t>方法就是Broker写入消息的实际入口。这个方法最终会把消息追加到</w:t>
      </w:r>
      <w:proofErr w:type="spellStart"/>
      <w:r>
        <w:rPr>
          <w:rFonts w:ascii="微软雅黑" w:eastAsia="微软雅黑" w:hAnsi="微软雅黑" w:hint="eastAsia"/>
          <w:color w:val="24292E"/>
          <w:sz w:val="21"/>
          <w:szCs w:val="21"/>
        </w:rPr>
        <w:t>MappedFile</w:t>
      </w:r>
      <w:proofErr w:type="spellEnd"/>
      <w:r>
        <w:rPr>
          <w:rFonts w:ascii="微软雅黑" w:eastAsia="微软雅黑" w:hAnsi="微软雅黑" w:hint="eastAsia"/>
          <w:color w:val="24292E"/>
          <w:sz w:val="21"/>
          <w:szCs w:val="21"/>
        </w:rPr>
        <w:t>映射的一块内存里，并没有直接写入磁盘。写入消息的过程是串行的，一次只会允许一个线程写入。</w:t>
      </w:r>
    </w:p>
    <w:p w14:paraId="28FC4B1D"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2-分发</w:t>
      </w:r>
      <w:proofErr w:type="spellStart"/>
      <w:r>
        <w:rPr>
          <w:rStyle w:val="a5"/>
          <w:rFonts w:ascii="微软雅黑" w:eastAsia="微软雅黑" w:hAnsi="微软雅黑" w:hint="eastAsia"/>
          <w:color w:val="24292E"/>
          <w:sz w:val="21"/>
          <w:szCs w:val="21"/>
        </w:rPr>
        <w:t>ConsumeQueue</w:t>
      </w:r>
      <w:proofErr w:type="spellEnd"/>
      <w:r>
        <w:rPr>
          <w:rStyle w:val="a5"/>
          <w:rFonts w:ascii="微软雅黑" w:eastAsia="微软雅黑" w:hAnsi="微软雅黑" w:hint="eastAsia"/>
          <w:color w:val="24292E"/>
          <w:sz w:val="21"/>
          <w:szCs w:val="21"/>
        </w:rPr>
        <w:t>和</w:t>
      </w:r>
      <w:proofErr w:type="spellStart"/>
      <w:r>
        <w:rPr>
          <w:rStyle w:val="a5"/>
          <w:rFonts w:ascii="微软雅黑" w:eastAsia="微软雅黑" w:hAnsi="微软雅黑" w:hint="eastAsia"/>
          <w:color w:val="24292E"/>
          <w:sz w:val="21"/>
          <w:szCs w:val="21"/>
        </w:rPr>
        <w:t>IndexFile</w:t>
      </w:r>
      <w:proofErr w:type="spellEnd"/>
    </w:p>
    <w:p w14:paraId="71DA711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当</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写入一条消息后，在</w:t>
      </w:r>
      <w:proofErr w:type="spellStart"/>
      <w:r>
        <w:rPr>
          <w:rFonts w:ascii="微软雅黑" w:eastAsia="微软雅黑" w:hAnsi="微软雅黑" w:hint="eastAsia"/>
          <w:color w:val="24292E"/>
          <w:sz w:val="21"/>
          <w:szCs w:val="21"/>
        </w:rPr>
        <w:t>DefaultMessageStore</w:t>
      </w:r>
      <w:proofErr w:type="spellEnd"/>
      <w:r>
        <w:rPr>
          <w:rFonts w:ascii="微软雅黑" w:eastAsia="微软雅黑" w:hAnsi="微软雅黑" w:hint="eastAsia"/>
          <w:color w:val="24292E"/>
          <w:sz w:val="21"/>
          <w:szCs w:val="21"/>
        </w:rPr>
        <w:t>的start方法中，会启动一个后台线程</w:t>
      </w:r>
      <w:proofErr w:type="spellStart"/>
      <w:r>
        <w:rPr>
          <w:rFonts w:ascii="微软雅黑" w:eastAsia="微软雅黑" w:hAnsi="微软雅黑" w:hint="eastAsia"/>
          <w:color w:val="24292E"/>
          <w:sz w:val="21"/>
          <w:szCs w:val="21"/>
        </w:rPr>
        <w:t>reputMessageService</w:t>
      </w:r>
      <w:proofErr w:type="spellEnd"/>
      <w:r>
        <w:rPr>
          <w:rFonts w:ascii="微软雅黑" w:eastAsia="微软雅黑" w:hAnsi="微软雅黑" w:hint="eastAsia"/>
          <w:color w:val="24292E"/>
          <w:sz w:val="21"/>
          <w:szCs w:val="21"/>
        </w:rPr>
        <w:t>每隔1毫秒就会去拉取</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中最新更新的一批消息，然后分别转发到</w:t>
      </w:r>
      <w:proofErr w:type="spellStart"/>
      <w:r>
        <w:rPr>
          <w:rFonts w:ascii="微软雅黑" w:eastAsia="微软雅黑" w:hAnsi="微软雅黑" w:hint="eastAsia"/>
          <w:color w:val="24292E"/>
          <w:sz w:val="21"/>
          <w:szCs w:val="21"/>
        </w:rPr>
        <w:t>ComsumeQueue</w:t>
      </w:r>
      <w:proofErr w:type="spellEnd"/>
      <w:r>
        <w:rPr>
          <w:rFonts w:ascii="微软雅黑" w:eastAsia="微软雅黑" w:hAnsi="微软雅黑" w:hint="eastAsia"/>
          <w:color w:val="24292E"/>
          <w:sz w:val="21"/>
          <w:szCs w:val="21"/>
        </w:rPr>
        <w:t>和</w:t>
      </w:r>
      <w:proofErr w:type="spellStart"/>
      <w:r>
        <w:rPr>
          <w:rFonts w:ascii="微软雅黑" w:eastAsia="微软雅黑" w:hAnsi="微软雅黑" w:hint="eastAsia"/>
          <w:color w:val="24292E"/>
          <w:sz w:val="21"/>
          <w:szCs w:val="21"/>
        </w:rPr>
        <w:t>IndexFile</w:t>
      </w:r>
      <w:proofErr w:type="spellEnd"/>
      <w:r>
        <w:rPr>
          <w:rFonts w:ascii="微软雅黑" w:eastAsia="微软雅黑" w:hAnsi="微软雅黑" w:hint="eastAsia"/>
          <w:color w:val="24292E"/>
          <w:sz w:val="21"/>
          <w:szCs w:val="21"/>
        </w:rPr>
        <w:t>里去，这就是他底层的实现逻辑。</w:t>
      </w:r>
    </w:p>
    <w:p w14:paraId="6430C21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并且，如果服务异常宕机，会造成</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和</w:t>
      </w:r>
      <w:proofErr w:type="spellStart"/>
      <w:r>
        <w:rPr>
          <w:rFonts w:ascii="微软雅黑" w:eastAsia="微软雅黑" w:hAnsi="微软雅黑" w:hint="eastAsia"/>
          <w:color w:val="24292E"/>
          <w:sz w:val="21"/>
          <w:szCs w:val="21"/>
        </w:rPr>
        <w:t>ConsumeQueue</w:t>
      </w:r>
      <w:proofErr w:type="spellEnd"/>
      <w:r>
        <w:rPr>
          <w:rFonts w:ascii="微软雅黑" w:eastAsia="微软雅黑" w:hAnsi="微软雅黑" w:hint="eastAsia"/>
          <w:color w:val="24292E"/>
          <w:sz w:val="21"/>
          <w:szCs w:val="21"/>
        </w:rPr>
        <w:t>、</w:t>
      </w:r>
      <w:proofErr w:type="spellStart"/>
      <w:r>
        <w:rPr>
          <w:rFonts w:ascii="微软雅黑" w:eastAsia="微软雅黑" w:hAnsi="微软雅黑" w:hint="eastAsia"/>
          <w:color w:val="24292E"/>
          <w:sz w:val="21"/>
          <w:szCs w:val="21"/>
        </w:rPr>
        <w:t>IndexFile</w:t>
      </w:r>
      <w:proofErr w:type="spellEnd"/>
      <w:r>
        <w:rPr>
          <w:rFonts w:ascii="微软雅黑" w:eastAsia="微软雅黑" w:hAnsi="微软雅黑" w:hint="eastAsia"/>
          <w:color w:val="24292E"/>
          <w:sz w:val="21"/>
          <w:szCs w:val="21"/>
        </w:rPr>
        <w:t>文件不一致，有消息写入</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后，没有分发到索引文件，这样消息就丢失了。</w:t>
      </w:r>
      <w:proofErr w:type="spellStart"/>
      <w:r>
        <w:rPr>
          <w:rFonts w:ascii="微软雅黑" w:eastAsia="微软雅黑" w:hAnsi="微软雅黑" w:hint="eastAsia"/>
          <w:color w:val="24292E"/>
          <w:sz w:val="21"/>
          <w:szCs w:val="21"/>
        </w:rPr>
        <w:t>DefaultMappedStore</w:t>
      </w:r>
      <w:proofErr w:type="spellEnd"/>
      <w:r>
        <w:rPr>
          <w:rFonts w:ascii="微软雅黑" w:eastAsia="微软雅黑" w:hAnsi="微软雅黑" w:hint="eastAsia"/>
          <w:color w:val="24292E"/>
          <w:sz w:val="21"/>
          <w:szCs w:val="21"/>
        </w:rPr>
        <w:t>的load方法提供了恢复索引文件的方法，入口在load方法。</w:t>
      </w:r>
    </w:p>
    <w:p w14:paraId="3D91C9D6"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3、文件同步刷盘与异步刷盘</w:t>
      </w:r>
    </w:p>
    <w:p w14:paraId="1CF8F16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入口：</w:t>
      </w:r>
      <w:proofErr w:type="spellStart"/>
      <w:r>
        <w:rPr>
          <w:rFonts w:ascii="微软雅黑" w:eastAsia="微软雅黑" w:hAnsi="微软雅黑" w:hint="eastAsia"/>
          <w:color w:val="24292E"/>
          <w:sz w:val="21"/>
          <w:szCs w:val="21"/>
        </w:rPr>
        <w:t>CommitLog.putMessage</w:t>
      </w:r>
      <w:proofErr w:type="spellEnd"/>
      <w:r>
        <w:rPr>
          <w:rFonts w:ascii="微软雅黑" w:eastAsia="微软雅黑" w:hAnsi="微软雅黑" w:hint="eastAsia"/>
          <w:color w:val="24292E"/>
          <w:sz w:val="21"/>
          <w:szCs w:val="21"/>
        </w:rPr>
        <w:t xml:space="preserve"> -&gt; </w:t>
      </w:r>
      <w:proofErr w:type="spellStart"/>
      <w:r>
        <w:rPr>
          <w:rFonts w:ascii="微软雅黑" w:eastAsia="微软雅黑" w:hAnsi="微软雅黑" w:hint="eastAsia"/>
          <w:color w:val="24292E"/>
          <w:sz w:val="21"/>
          <w:szCs w:val="21"/>
        </w:rPr>
        <w:t>CommitLog.handleDiskFlush</w:t>
      </w:r>
      <w:proofErr w:type="spellEnd"/>
    </w:p>
    <w:p w14:paraId="1551F46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其中主要涉及到是否开启了对外内存。</w:t>
      </w:r>
      <w:proofErr w:type="spellStart"/>
      <w:r>
        <w:rPr>
          <w:rFonts w:ascii="微软雅黑" w:eastAsia="微软雅黑" w:hAnsi="微软雅黑" w:hint="eastAsia"/>
          <w:color w:val="24292E"/>
          <w:sz w:val="21"/>
          <w:szCs w:val="21"/>
        </w:rPr>
        <w:t>TransientStorePoolEnable</w:t>
      </w:r>
      <w:proofErr w:type="spellEnd"/>
      <w:r>
        <w:rPr>
          <w:rFonts w:ascii="微软雅黑" w:eastAsia="微软雅黑" w:hAnsi="微软雅黑" w:hint="eastAsia"/>
          <w:color w:val="24292E"/>
          <w:sz w:val="21"/>
          <w:szCs w:val="21"/>
        </w:rPr>
        <w:t>。如果开启了堆外内存，会在启动时申请一个跟</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文件大小一致的堆外内存，这部分内存就可以确保不会被交换到虚拟内存中。</w:t>
      </w:r>
    </w:p>
    <w:p w14:paraId="0418FFAA"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4、过期文件删除</w:t>
      </w:r>
    </w:p>
    <w:p w14:paraId="4E14C8BD"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入口： </w:t>
      </w:r>
      <w:proofErr w:type="spellStart"/>
      <w:r>
        <w:rPr>
          <w:rFonts w:ascii="微软雅黑" w:eastAsia="微软雅黑" w:hAnsi="微软雅黑" w:hint="eastAsia"/>
          <w:color w:val="24292E"/>
          <w:sz w:val="21"/>
          <w:szCs w:val="21"/>
        </w:rPr>
        <w:t>DefaultMessageStore.addScheduleTask</w:t>
      </w:r>
      <w:proofErr w:type="spellEnd"/>
      <w:r>
        <w:rPr>
          <w:rFonts w:ascii="微软雅黑" w:eastAsia="微软雅黑" w:hAnsi="微软雅黑" w:hint="eastAsia"/>
          <w:color w:val="24292E"/>
          <w:sz w:val="21"/>
          <w:szCs w:val="21"/>
        </w:rPr>
        <w:t xml:space="preserve"> -&gt; </w:t>
      </w:r>
      <w:proofErr w:type="spellStart"/>
      <w:r>
        <w:rPr>
          <w:rFonts w:ascii="微软雅黑" w:eastAsia="微软雅黑" w:hAnsi="微软雅黑" w:hint="eastAsia"/>
          <w:color w:val="24292E"/>
          <w:sz w:val="21"/>
          <w:szCs w:val="21"/>
        </w:rPr>
        <w:t>DefaultMessageStore.this.cleanFilesPeriodically</w:t>
      </w:r>
      <w:proofErr w:type="spellEnd"/>
      <w:r>
        <w:rPr>
          <w:rFonts w:ascii="微软雅黑" w:eastAsia="微软雅黑" w:hAnsi="微软雅黑" w:hint="eastAsia"/>
          <w:color w:val="24292E"/>
          <w:sz w:val="21"/>
          <w:szCs w:val="21"/>
        </w:rPr>
        <w:t>()</w:t>
      </w:r>
    </w:p>
    <w:p w14:paraId="0E65EC6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lastRenderedPageBreak/>
        <w:t>​</w:t>
      </w:r>
      <w:r>
        <w:rPr>
          <w:rFonts w:ascii="微软雅黑" w:eastAsia="微软雅黑" w:hAnsi="微软雅黑" w:hint="eastAsia"/>
          <w:color w:val="24292E"/>
          <w:sz w:val="21"/>
          <w:szCs w:val="21"/>
        </w:rPr>
        <w:t xml:space="preserve"> 默认情况下， Broker会启动后台线程，每60秒，检查</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w:t>
      </w:r>
      <w:proofErr w:type="spellStart"/>
      <w:r>
        <w:rPr>
          <w:rFonts w:ascii="微软雅黑" w:eastAsia="微软雅黑" w:hAnsi="微软雅黑" w:hint="eastAsia"/>
          <w:color w:val="24292E"/>
          <w:sz w:val="21"/>
          <w:szCs w:val="21"/>
        </w:rPr>
        <w:t>ConsumeQueue</w:t>
      </w:r>
      <w:proofErr w:type="spellEnd"/>
      <w:r>
        <w:rPr>
          <w:rFonts w:ascii="微软雅黑" w:eastAsia="微软雅黑" w:hAnsi="微软雅黑" w:hint="eastAsia"/>
          <w:color w:val="24292E"/>
          <w:sz w:val="21"/>
          <w:szCs w:val="21"/>
        </w:rPr>
        <w:t xml:space="preserve">文件。然后对超过72小时的数据进行删除。也就是说，默认情况下， </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只会保存3天内的数据。这个时间可以通过</w:t>
      </w:r>
      <w:proofErr w:type="spellStart"/>
      <w:r>
        <w:rPr>
          <w:rFonts w:ascii="微软雅黑" w:eastAsia="微软雅黑" w:hAnsi="微软雅黑" w:hint="eastAsia"/>
          <w:color w:val="24292E"/>
          <w:sz w:val="21"/>
          <w:szCs w:val="21"/>
        </w:rPr>
        <w:t>fileReservedTime</w:t>
      </w:r>
      <w:proofErr w:type="spellEnd"/>
      <w:r>
        <w:rPr>
          <w:rFonts w:ascii="微软雅黑" w:eastAsia="微软雅黑" w:hAnsi="微软雅黑" w:hint="eastAsia"/>
          <w:color w:val="24292E"/>
          <w:sz w:val="21"/>
          <w:szCs w:val="21"/>
        </w:rPr>
        <w:t>来配置。注意他删除时，并不会检查消息是否被消费了。</w:t>
      </w:r>
    </w:p>
    <w:p w14:paraId="772AFAEA"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整个文件存储的核心入口入口在</w:t>
      </w:r>
      <w:proofErr w:type="spellStart"/>
      <w:r>
        <w:rPr>
          <w:rFonts w:ascii="微软雅黑" w:eastAsia="微软雅黑" w:hAnsi="微软雅黑" w:hint="eastAsia"/>
          <w:color w:val="24292E"/>
          <w:sz w:val="21"/>
          <w:szCs w:val="21"/>
        </w:rPr>
        <w:t>DefaultMessageStore</w:t>
      </w:r>
      <w:proofErr w:type="spellEnd"/>
      <w:r>
        <w:rPr>
          <w:rFonts w:ascii="微软雅黑" w:eastAsia="微软雅黑" w:hAnsi="微软雅黑" w:hint="eastAsia"/>
          <w:color w:val="24292E"/>
          <w:sz w:val="21"/>
          <w:szCs w:val="21"/>
        </w:rPr>
        <w:t>的start方法中。</w:t>
      </w:r>
    </w:p>
    <w:p w14:paraId="46E8D87F" w14:textId="2A8D5985"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"https://note.youdao.com/yws/public/resource/c91c232cb5052cc9917c35ff2aa62e49/2C6A91E5F0D94283A3125B0B61C3D48F?ynotemdtimestamp=1616952576185"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7CC13AD4" wp14:editId="33825897">
            <wp:extent cx="5274310" cy="1891030"/>
            <wp:effectExtent l="0" t="0" r="0" b="1270"/>
            <wp:docPr id="4" name="图片 4" descr="Broker消息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oker消息存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9103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6DC652C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5文件存储部分的总结</w:t>
      </w:r>
      <w:r>
        <w:rPr>
          <w:rFonts w:ascii="微软雅黑" w:eastAsia="微软雅黑" w:hAnsi="微软雅黑" w:hint="eastAsia"/>
          <w:color w:val="24292E"/>
          <w:sz w:val="21"/>
          <w:szCs w:val="21"/>
        </w:rPr>
        <w:t>：</w:t>
      </w:r>
    </w:p>
    <w:p w14:paraId="6C62A9E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的存储文件包括消息文件（</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）、消息消费队列文件（</w:t>
      </w:r>
      <w:proofErr w:type="spellStart"/>
      <w:r>
        <w:rPr>
          <w:rFonts w:ascii="微软雅黑" w:eastAsia="微软雅黑" w:hAnsi="微软雅黑" w:hint="eastAsia"/>
          <w:color w:val="24292E"/>
          <w:sz w:val="21"/>
          <w:szCs w:val="21"/>
        </w:rPr>
        <w:t>ConsumerQueue</w:t>
      </w:r>
      <w:proofErr w:type="spellEnd"/>
      <w:r>
        <w:rPr>
          <w:rFonts w:ascii="微软雅黑" w:eastAsia="微软雅黑" w:hAnsi="微软雅黑" w:hint="eastAsia"/>
          <w:color w:val="24292E"/>
          <w:sz w:val="21"/>
          <w:szCs w:val="21"/>
        </w:rPr>
        <w:t>）、Hash索引文件（</w:t>
      </w:r>
      <w:proofErr w:type="spellStart"/>
      <w:r>
        <w:rPr>
          <w:rFonts w:ascii="微软雅黑" w:eastAsia="微软雅黑" w:hAnsi="微软雅黑" w:hint="eastAsia"/>
          <w:color w:val="24292E"/>
          <w:sz w:val="21"/>
          <w:szCs w:val="21"/>
        </w:rPr>
        <w:t>IndexFile</w:t>
      </w:r>
      <w:proofErr w:type="spellEnd"/>
      <w:r>
        <w:rPr>
          <w:rFonts w:ascii="微软雅黑" w:eastAsia="微软雅黑" w:hAnsi="微软雅黑" w:hint="eastAsia"/>
          <w:color w:val="24292E"/>
          <w:sz w:val="21"/>
          <w:szCs w:val="21"/>
        </w:rPr>
        <w:t>）、监测点文件（</w:t>
      </w:r>
      <w:proofErr w:type="spellStart"/>
      <w:r>
        <w:rPr>
          <w:rFonts w:ascii="微软雅黑" w:eastAsia="微软雅黑" w:hAnsi="微软雅黑" w:hint="eastAsia"/>
          <w:color w:val="24292E"/>
          <w:sz w:val="21"/>
          <w:szCs w:val="21"/>
        </w:rPr>
        <w:t>checkPoint</w:t>
      </w:r>
      <w:proofErr w:type="spellEnd"/>
      <w:r>
        <w:rPr>
          <w:rFonts w:ascii="微软雅黑" w:eastAsia="微软雅黑" w:hAnsi="微软雅黑" w:hint="eastAsia"/>
          <w:color w:val="24292E"/>
          <w:sz w:val="21"/>
          <w:szCs w:val="21"/>
        </w:rPr>
        <w:t>）、abort（关闭异常文件）。单个消息存储文件、消息消费队列文件、Hash索引文件长度固定以便使用内存映射机制进行文件的读写操作。</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组织文件以文件的起始偏移量来命令文件，这样根据偏移量能快速定位到真实的物理文件。</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基于内存映射文件机制提供了同步刷盘和异步刷盘两种机制，异步刷盘是指在消息存储时先追加到内存映射文件，然后启动专门的刷盘线程定时将内存中的文件数据刷写到磁盘。</w:t>
      </w:r>
    </w:p>
    <w:p w14:paraId="201D0ED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，消息存储文件，</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为了保证消息发送的高吞吐量，采用单一文件存储所有主题消息，保证消息存储是完全的顺序写，但这样给文件读取带来了不便，为此</w:t>
      </w:r>
      <w:proofErr w:type="spellStart"/>
      <w:r>
        <w:rPr>
          <w:rFonts w:ascii="微软雅黑" w:eastAsia="微软雅黑" w:hAnsi="微软雅黑" w:hint="eastAsia"/>
          <w:color w:val="24292E"/>
          <w:sz w:val="21"/>
          <w:szCs w:val="21"/>
        </w:rPr>
        <w:lastRenderedPageBreak/>
        <w:t>RocketMQ</w:t>
      </w:r>
      <w:proofErr w:type="spellEnd"/>
      <w:r>
        <w:rPr>
          <w:rFonts w:ascii="微软雅黑" w:eastAsia="微软雅黑" w:hAnsi="微软雅黑" w:hint="eastAsia"/>
          <w:color w:val="24292E"/>
          <w:sz w:val="21"/>
          <w:szCs w:val="21"/>
        </w:rPr>
        <w:t>为了方便消息消费构建了消息消费队列文件，基于主题与队列进行组织，同时</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为消息实现了Hash索引，可以为消息设置索引键，根据所以能够快速从</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文件中检索消息。</w:t>
      </w:r>
    </w:p>
    <w:p w14:paraId="15CDF9D6"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当消息达到</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后，会通过</w:t>
      </w:r>
      <w:proofErr w:type="spellStart"/>
      <w:r>
        <w:rPr>
          <w:rFonts w:ascii="微软雅黑" w:eastAsia="微软雅黑" w:hAnsi="微软雅黑" w:hint="eastAsia"/>
          <w:color w:val="24292E"/>
          <w:sz w:val="21"/>
          <w:szCs w:val="21"/>
        </w:rPr>
        <w:t>ReputMessageService</w:t>
      </w:r>
      <w:proofErr w:type="spellEnd"/>
      <w:r>
        <w:rPr>
          <w:rFonts w:ascii="微软雅黑" w:eastAsia="微软雅黑" w:hAnsi="微软雅黑" w:hint="eastAsia"/>
          <w:color w:val="24292E"/>
          <w:sz w:val="21"/>
          <w:szCs w:val="21"/>
        </w:rPr>
        <w:t>线程接近实时地将消息转发给消息消费队列文件与索引文件。为了安全起见，</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引入abort文件，记录Broker的停机是否是正常关闭还是异常关闭，在重启Broker时为了保证</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文件，消息消费队列文件与Hash索引文件的正确性，分别采用不同策略来恢复文件。</w:t>
      </w:r>
    </w:p>
    <w:p w14:paraId="19F64A0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不会永久存储消息文件、消息消费队列文件，而是启动文件过期机制并在磁盘空间不足或者默认凌晨4点删除过期文件，文件保存72小时并且在删除文件时并不会判断该消息文件上的消息是否被消费。</w:t>
      </w:r>
    </w:p>
    <w:p w14:paraId="1882CCBB" w14:textId="77777777" w:rsidR="002B1306" w:rsidRDefault="002B1306" w:rsidP="002B1306">
      <w:pPr>
        <w:pStyle w:val="1"/>
        <w:pBdr>
          <w:bottom w:val="single" w:sz="6" w:space="4" w:color="EAECEF"/>
        </w:pBdr>
        <w:spacing w:before="360" w:after="240"/>
        <w:rPr>
          <w:rFonts w:ascii="微软雅黑" w:eastAsia="微软雅黑" w:hAnsi="微软雅黑" w:hint="eastAsia"/>
          <w:color w:val="24292E"/>
          <w:sz w:val="54"/>
          <w:szCs w:val="54"/>
        </w:rPr>
      </w:pPr>
      <w:r>
        <w:rPr>
          <w:rFonts w:ascii="微软雅黑" w:eastAsia="微软雅黑" w:hAnsi="微软雅黑" w:hint="eastAsia"/>
          <w:color w:val="24292E"/>
          <w:sz w:val="54"/>
          <w:szCs w:val="54"/>
        </w:rPr>
        <w:t>七、消费者</w:t>
      </w:r>
    </w:p>
    <w:p w14:paraId="6CF4E1C5"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1、功能回顾</w:t>
      </w:r>
    </w:p>
    <w:p w14:paraId="0986397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结合我们之前的示例，回顾下消费者这一块的几个重点：</w:t>
      </w:r>
    </w:p>
    <w:p w14:paraId="7D57E159" w14:textId="77777777" w:rsidR="002B1306" w:rsidRDefault="002B1306" w:rsidP="002B1306">
      <w:pPr>
        <w:widowControl/>
        <w:numPr>
          <w:ilvl w:val="0"/>
          <w:numId w:val="9"/>
        </w:numPr>
        <w:spacing w:before="100" w:beforeAutospacing="1" w:after="100" w:afterAutospacing="1"/>
        <w:jc w:val="left"/>
        <w:rPr>
          <w:rFonts w:ascii="微软雅黑" w:eastAsia="微软雅黑" w:hAnsi="微软雅黑" w:hint="eastAsia"/>
          <w:color w:val="24292E"/>
          <w:szCs w:val="21"/>
        </w:rPr>
      </w:pPr>
      <w:r>
        <w:rPr>
          <w:rFonts w:ascii="微软雅黑" w:eastAsia="微软雅黑" w:hAnsi="微软雅黑" w:hint="eastAsia"/>
          <w:color w:val="24292E"/>
          <w:szCs w:val="21"/>
        </w:rPr>
        <w:t>消费者也是有两种，推模式消费者和拉模式消费者。消费者的使用过程也跟生产者差不多，都是先start()然后再开始消费。</w:t>
      </w:r>
    </w:p>
    <w:p w14:paraId="2F6CFFFB" w14:textId="77777777" w:rsidR="002B1306" w:rsidRDefault="002B1306" w:rsidP="002B1306">
      <w:pPr>
        <w:pStyle w:val="a3"/>
        <w:numPr>
          <w:ilvl w:val="0"/>
          <w:numId w:val="10"/>
        </w:numPr>
        <w:spacing w:before="24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消费者以消费者组的模式开展。消费者组之间有集群模式和广播模式两种消费模式。我们就要了解下这两种集群模式是如何做的逻辑封装。</w:t>
      </w:r>
    </w:p>
    <w:p w14:paraId="03A50259" w14:textId="77777777" w:rsidR="002B1306" w:rsidRDefault="002B1306" w:rsidP="002B1306">
      <w:pPr>
        <w:pStyle w:val="a3"/>
        <w:numPr>
          <w:ilvl w:val="0"/>
          <w:numId w:val="10"/>
        </w:numPr>
        <w:spacing w:before="24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lastRenderedPageBreak/>
        <w:t>然后我们关注下消费者端的负载均衡的原理。即消费者是如何绑定消费队列的。</w:t>
      </w:r>
    </w:p>
    <w:p w14:paraId="6C57D2B7" w14:textId="77777777" w:rsidR="002B1306" w:rsidRDefault="002B1306" w:rsidP="002B1306">
      <w:pPr>
        <w:pStyle w:val="a3"/>
        <w:numPr>
          <w:ilvl w:val="0"/>
          <w:numId w:val="10"/>
        </w:numPr>
        <w:spacing w:before="24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最后我们来关注下在推模式的消费者中，</w:t>
      </w:r>
      <w:proofErr w:type="spellStart"/>
      <w:r>
        <w:rPr>
          <w:rFonts w:ascii="微软雅黑" w:eastAsia="微软雅黑" w:hAnsi="微软雅黑" w:hint="eastAsia"/>
          <w:color w:val="24292E"/>
          <w:sz w:val="21"/>
          <w:szCs w:val="21"/>
        </w:rPr>
        <w:t>MessageListenerConcurrently</w:t>
      </w:r>
      <w:proofErr w:type="spellEnd"/>
      <w:r>
        <w:rPr>
          <w:rFonts w:ascii="微软雅黑" w:eastAsia="微软雅黑" w:hAnsi="微软雅黑" w:hint="eastAsia"/>
          <w:color w:val="24292E"/>
          <w:sz w:val="21"/>
          <w:szCs w:val="21"/>
        </w:rPr>
        <w:t xml:space="preserve"> 和</w:t>
      </w:r>
      <w:proofErr w:type="spellStart"/>
      <w:r>
        <w:rPr>
          <w:rFonts w:ascii="微软雅黑" w:eastAsia="微软雅黑" w:hAnsi="微软雅黑" w:hint="eastAsia"/>
          <w:color w:val="24292E"/>
          <w:sz w:val="21"/>
          <w:szCs w:val="21"/>
        </w:rPr>
        <w:t>MessageListenerOrderly</w:t>
      </w:r>
      <w:proofErr w:type="spellEnd"/>
      <w:r>
        <w:rPr>
          <w:rFonts w:ascii="微软雅黑" w:eastAsia="微软雅黑" w:hAnsi="微软雅黑" w:hint="eastAsia"/>
          <w:color w:val="24292E"/>
          <w:sz w:val="21"/>
          <w:szCs w:val="21"/>
        </w:rPr>
        <w:t>这两种消息监听器的处理逻辑到底有什么不同，为什么后者能保持消息顺序。</w:t>
      </w:r>
    </w:p>
    <w:p w14:paraId="003BB424"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我们接下来就通过这几个问题来把</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的消费者部分源码串起来。</w:t>
      </w:r>
    </w:p>
    <w:p w14:paraId="0D7A6DB9"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2、源码重点：</w:t>
      </w:r>
    </w:p>
    <w:p w14:paraId="2CCFFEDE"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1、启动</w:t>
      </w:r>
    </w:p>
    <w:p w14:paraId="4271566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w:t>
      </w:r>
      <w:proofErr w:type="spellStart"/>
      <w:r>
        <w:rPr>
          <w:rFonts w:ascii="微软雅黑" w:eastAsia="微软雅黑" w:hAnsi="微软雅黑" w:hint="eastAsia"/>
          <w:color w:val="24292E"/>
          <w:sz w:val="21"/>
          <w:szCs w:val="21"/>
        </w:rPr>
        <w:t>DefaultMQPushConsumer.start</w:t>
      </w:r>
      <w:proofErr w:type="spellEnd"/>
      <w:r>
        <w:rPr>
          <w:rFonts w:ascii="微软雅黑" w:eastAsia="微软雅黑" w:hAnsi="微软雅黑" w:hint="eastAsia"/>
          <w:color w:val="24292E"/>
          <w:sz w:val="21"/>
          <w:szCs w:val="21"/>
        </w:rPr>
        <w:t>方法</w:t>
      </w:r>
    </w:p>
    <w:p w14:paraId="110BC17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启动过程不用太过关注，有个概念就行，然后客户端启动的核心是</w:t>
      </w:r>
      <w:proofErr w:type="spellStart"/>
      <w:r>
        <w:rPr>
          <w:rFonts w:ascii="微软雅黑" w:eastAsia="微软雅黑" w:hAnsi="微软雅黑" w:hint="eastAsia"/>
          <w:color w:val="24292E"/>
          <w:sz w:val="21"/>
          <w:szCs w:val="21"/>
        </w:rPr>
        <w:t>mQClientFactory</w:t>
      </w:r>
      <w:proofErr w:type="spellEnd"/>
      <w:r>
        <w:rPr>
          <w:rFonts w:ascii="微软雅黑" w:eastAsia="微软雅黑" w:hAnsi="微软雅黑" w:hint="eastAsia"/>
          <w:color w:val="24292E"/>
          <w:sz w:val="21"/>
          <w:szCs w:val="21"/>
        </w:rPr>
        <w:t xml:space="preserve"> 主要是启动了一大堆的服务。</w:t>
      </w:r>
    </w:p>
    <w:p w14:paraId="0B09161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这些服务可以结合具体场景再进行深入。例如</w:t>
      </w:r>
      <w:proofErr w:type="spellStart"/>
      <w:r>
        <w:rPr>
          <w:rFonts w:ascii="微软雅黑" w:eastAsia="微软雅黑" w:hAnsi="微软雅黑" w:hint="eastAsia"/>
          <w:color w:val="24292E"/>
          <w:sz w:val="21"/>
          <w:szCs w:val="21"/>
        </w:rPr>
        <w:t>pullMessageService</w:t>
      </w:r>
      <w:proofErr w:type="spellEnd"/>
      <w:r>
        <w:rPr>
          <w:rFonts w:ascii="微软雅黑" w:eastAsia="微软雅黑" w:hAnsi="微软雅黑" w:hint="eastAsia"/>
          <w:color w:val="24292E"/>
          <w:sz w:val="21"/>
          <w:szCs w:val="21"/>
        </w:rPr>
        <w:t>主要处理拉取消息服务，</w:t>
      </w:r>
      <w:proofErr w:type="spellStart"/>
      <w:r>
        <w:rPr>
          <w:rFonts w:ascii="微软雅黑" w:eastAsia="微软雅黑" w:hAnsi="微软雅黑" w:hint="eastAsia"/>
          <w:color w:val="24292E"/>
          <w:sz w:val="21"/>
          <w:szCs w:val="21"/>
        </w:rPr>
        <w:t>rebalanceService</w:t>
      </w:r>
      <w:proofErr w:type="spellEnd"/>
      <w:r>
        <w:rPr>
          <w:rFonts w:ascii="微软雅黑" w:eastAsia="微软雅黑" w:hAnsi="微软雅黑" w:hint="eastAsia"/>
          <w:color w:val="24292E"/>
          <w:sz w:val="21"/>
          <w:szCs w:val="21"/>
        </w:rPr>
        <w:t>主要处理客户端的负载均衡。</w:t>
      </w:r>
    </w:p>
    <w:p w14:paraId="76A07A5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2、消息拉取：</w:t>
      </w:r>
    </w:p>
    <w:p w14:paraId="0582589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Arial" w:eastAsia="微软雅黑" w:hAnsi="Arial" w:cs="Arial"/>
          <w:color w:val="24292E"/>
          <w:sz w:val="21"/>
          <w:szCs w:val="21"/>
        </w:rPr>
        <w:t>​</w:t>
      </w:r>
      <w:r>
        <w:rPr>
          <w:rFonts w:ascii="微软雅黑" w:eastAsia="微软雅黑" w:hAnsi="微软雅黑" w:hint="eastAsia"/>
          <w:color w:val="24292E"/>
          <w:sz w:val="21"/>
          <w:szCs w:val="21"/>
        </w:rPr>
        <w:t xml:space="preserve"> 拉模式： </w:t>
      </w:r>
      <w:proofErr w:type="spellStart"/>
      <w:r>
        <w:rPr>
          <w:rFonts w:ascii="微软雅黑" w:eastAsia="微软雅黑" w:hAnsi="微软雅黑" w:hint="eastAsia"/>
          <w:color w:val="24292E"/>
          <w:sz w:val="21"/>
          <w:szCs w:val="21"/>
        </w:rPr>
        <w:t>PullMessageService</w:t>
      </w:r>
      <w:proofErr w:type="spellEnd"/>
    </w:p>
    <w:p w14:paraId="748D4B6E"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PullRequest</w:t>
      </w:r>
      <w:proofErr w:type="spellEnd"/>
      <w:r>
        <w:rPr>
          <w:rFonts w:ascii="微软雅黑" w:eastAsia="微软雅黑" w:hAnsi="微软雅黑" w:hint="eastAsia"/>
          <w:color w:val="24292E"/>
          <w:sz w:val="21"/>
          <w:szCs w:val="21"/>
        </w:rPr>
        <w:t>里有</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和</w:t>
      </w:r>
      <w:proofErr w:type="spellStart"/>
      <w:r>
        <w:rPr>
          <w:rFonts w:ascii="微软雅黑" w:eastAsia="微软雅黑" w:hAnsi="微软雅黑" w:hint="eastAsia"/>
          <w:color w:val="24292E"/>
          <w:sz w:val="21"/>
          <w:szCs w:val="21"/>
        </w:rPr>
        <w:t>processQueue</w:t>
      </w:r>
      <w:proofErr w:type="spellEnd"/>
      <w:r>
        <w:rPr>
          <w:rFonts w:ascii="微软雅黑" w:eastAsia="微软雅黑" w:hAnsi="微软雅黑" w:hint="eastAsia"/>
          <w:color w:val="24292E"/>
          <w:sz w:val="21"/>
          <w:szCs w:val="21"/>
        </w:rPr>
        <w:t>，其中</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负责拉取消息，拉取到后，将消息存入</w:t>
      </w:r>
      <w:proofErr w:type="spellStart"/>
      <w:r>
        <w:rPr>
          <w:rFonts w:ascii="微软雅黑" w:eastAsia="微软雅黑" w:hAnsi="微软雅黑" w:hint="eastAsia"/>
          <w:color w:val="24292E"/>
          <w:sz w:val="21"/>
          <w:szCs w:val="21"/>
        </w:rPr>
        <w:t>processQueue</w:t>
      </w:r>
      <w:proofErr w:type="spellEnd"/>
      <w:r>
        <w:rPr>
          <w:rFonts w:ascii="微软雅黑" w:eastAsia="微软雅黑" w:hAnsi="微软雅黑" w:hint="eastAsia"/>
          <w:color w:val="24292E"/>
          <w:sz w:val="21"/>
          <w:szCs w:val="21"/>
        </w:rPr>
        <w:t>，进行处理。 存入后就可以清空</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，继续拉取了。</w:t>
      </w:r>
    </w:p>
    <w:p w14:paraId="6B93AC1A" w14:textId="3ED08E32"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lastRenderedPageBreak/>
        <w:fldChar w:fldCharType="begin"/>
      </w:r>
      <w:r>
        <w:rPr>
          <w:rFonts w:ascii="微软雅黑" w:eastAsia="微软雅黑" w:hAnsi="微软雅黑"/>
          <w:color w:val="24292E"/>
          <w:sz w:val="21"/>
          <w:szCs w:val="21"/>
        </w:rPr>
        <w:instrText xml:space="preserve"> INCLUDEPICTURE "https://note.youdao.com/yws/public/resource/c91c232cb5052cc9917c35ff2aa62e49/ACA8D17F4956447BA4A266EE52B8E237?ynotemdtimestamp=1616952576185"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1BFAD892" wp14:editId="2111B16E">
            <wp:extent cx="5274310" cy="4079875"/>
            <wp:effectExtent l="0" t="0" r="0" b="0"/>
            <wp:docPr id="3" name="图片 3" descr="消息拉取流程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消息拉取流程总结"/>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79875"/>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1B3E4614"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3 客户端负载均衡策略</w:t>
      </w:r>
    </w:p>
    <w:p w14:paraId="3F131EA5"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在消费者示例的start方法中，启动</w:t>
      </w:r>
      <w:proofErr w:type="spellStart"/>
      <w:r>
        <w:rPr>
          <w:rFonts w:ascii="微软雅黑" w:eastAsia="微软雅黑" w:hAnsi="微软雅黑" w:hint="eastAsia"/>
          <w:color w:val="24292E"/>
          <w:sz w:val="21"/>
          <w:szCs w:val="21"/>
        </w:rPr>
        <w:t>RebalanceService</w:t>
      </w:r>
      <w:proofErr w:type="spellEnd"/>
      <w:r>
        <w:rPr>
          <w:rFonts w:ascii="微软雅黑" w:eastAsia="微软雅黑" w:hAnsi="微软雅黑" w:hint="eastAsia"/>
          <w:color w:val="24292E"/>
          <w:sz w:val="21"/>
          <w:szCs w:val="21"/>
        </w:rPr>
        <w:t>，这个是客户端进行负载均衡策略的启动服务。他只负责根据负载均衡策略获取当前客户端分配到的</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示例。</w:t>
      </w:r>
    </w:p>
    <w:p w14:paraId="5B8B6E51"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五种负载策略，可以由Consumer的</w:t>
      </w:r>
      <w:proofErr w:type="spellStart"/>
      <w:r>
        <w:rPr>
          <w:rFonts w:ascii="微软雅黑" w:eastAsia="微软雅黑" w:hAnsi="微软雅黑" w:hint="eastAsia"/>
          <w:color w:val="24292E"/>
          <w:sz w:val="21"/>
          <w:szCs w:val="21"/>
        </w:rPr>
        <w:t>allocateMessageQueueStrategy</w:t>
      </w:r>
      <w:proofErr w:type="spellEnd"/>
      <w:r>
        <w:rPr>
          <w:rFonts w:ascii="微软雅黑" w:eastAsia="微软雅黑" w:hAnsi="微软雅黑" w:hint="eastAsia"/>
          <w:color w:val="24292E"/>
          <w:sz w:val="21"/>
          <w:szCs w:val="21"/>
        </w:rPr>
        <w:t>属性来选择。</w:t>
      </w:r>
    </w:p>
    <w:p w14:paraId="0F13F31E"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最常用的是</w:t>
      </w:r>
      <w:proofErr w:type="spellStart"/>
      <w:r>
        <w:rPr>
          <w:rFonts w:ascii="微软雅黑" w:eastAsia="微软雅黑" w:hAnsi="微软雅黑" w:hint="eastAsia"/>
          <w:color w:val="24292E"/>
          <w:sz w:val="21"/>
          <w:szCs w:val="21"/>
        </w:rPr>
        <w:t>AllocateMessageQueueAveragely</w:t>
      </w:r>
      <w:proofErr w:type="spellEnd"/>
      <w:r>
        <w:rPr>
          <w:rFonts w:ascii="微软雅黑" w:eastAsia="微软雅黑" w:hAnsi="微软雅黑" w:hint="eastAsia"/>
          <w:color w:val="24292E"/>
          <w:sz w:val="21"/>
          <w:szCs w:val="21"/>
        </w:rPr>
        <w:t>平均分配和</w:t>
      </w:r>
      <w:proofErr w:type="spellStart"/>
      <w:r>
        <w:rPr>
          <w:rFonts w:ascii="微软雅黑" w:eastAsia="微软雅黑" w:hAnsi="微软雅黑" w:hint="eastAsia"/>
          <w:color w:val="24292E"/>
          <w:sz w:val="21"/>
          <w:szCs w:val="21"/>
        </w:rPr>
        <w:t>AllocateMessageQueueAveragelyByCircle</w:t>
      </w:r>
      <w:proofErr w:type="spellEnd"/>
      <w:r>
        <w:rPr>
          <w:rFonts w:ascii="微软雅黑" w:eastAsia="微软雅黑" w:hAnsi="微软雅黑" w:hint="eastAsia"/>
          <w:color w:val="24292E"/>
          <w:sz w:val="21"/>
          <w:szCs w:val="21"/>
        </w:rPr>
        <w:t>平均轮询分配。</w:t>
      </w:r>
    </w:p>
    <w:p w14:paraId="0B6289A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平均分配是把</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按组内的消费者个数平均分配。</w:t>
      </w:r>
    </w:p>
    <w:p w14:paraId="5E46ED7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而平均轮询分配就是把</w:t>
      </w:r>
      <w:proofErr w:type="spellStart"/>
      <w:r>
        <w:rPr>
          <w:rFonts w:ascii="微软雅黑" w:eastAsia="微软雅黑" w:hAnsi="微软雅黑" w:hint="eastAsia"/>
          <w:color w:val="24292E"/>
          <w:sz w:val="21"/>
          <w:szCs w:val="21"/>
        </w:rPr>
        <w:t>MessageQueue</w:t>
      </w:r>
      <w:proofErr w:type="spellEnd"/>
      <w:r>
        <w:rPr>
          <w:rFonts w:ascii="微软雅黑" w:eastAsia="微软雅黑" w:hAnsi="微软雅黑" w:hint="eastAsia"/>
          <w:color w:val="24292E"/>
          <w:sz w:val="21"/>
          <w:szCs w:val="21"/>
        </w:rPr>
        <w:t>按组内的消费者一个一个轮询分配。</w:t>
      </w:r>
    </w:p>
    <w:p w14:paraId="62117B85" w14:textId="77777777" w:rsidR="002B1306" w:rsidRDefault="002B1306" w:rsidP="002B1306">
      <w:pPr>
        <w:pStyle w:val="a3"/>
        <w:spacing w:before="0" w:beforeAutospacing="0" w:after="240" w:afterAutospacing="0"/>
        <w:rPr>
          <w:rFonts w:ascii="微软雅黑" w:eastAsia="微软雅黑" w:hAnsi="微软雅黑" w:hint="eastAsia"/>
          <w:color w:val="6A737D"/>
          <w:sz w:val="21"/>
          <w:szCs w:val="21"/>
        </w:rPr>
      </w:pPr>
      <w:r>
        <w:rPr>
          <w:rFonts w:ascii="微软雅黑" w:eastAsia="微软雅黑" w:hAnsi="微软雅黑" w:hint="eastAsia"/>
          <w:color w:val="6A737D"/>
          <w:sz w:val="21"/>
          <w:szCs w:val="21"/>
        </w:rPr>
        <w:lastRenderedPageBreak/>
        <w:t>例如，六个队列q1,q2,q3,q4,q5,q6，分配给三个消费者c1,c2,c3</w:t>
      </w:r>
    </w:p>
    <w:p w14:paraId="53BC9679" w14:textId="77777777" w:rsidR="002B1306" w:rsidRDefault="002B1306" w:rsidP="002B1306">
      <w:pPr>
        <w:pStyle w:val="a3"/>
        <w:spacing w:before="0" w:beforeAutospacing="0" w:after="240" w:afterAutospacing="0"/>
        <w:rPr>
          <w:rFonts w:ascii="微软雅黑" w:eastAsia="微软雅黑" w:hAnsi="微软雅黑" w:hint="eastAsia"/>
          <w:color w:val="6A737D"/>
          <w:sz w:val="21"/>
          <w:szCs w:val="21"/>
        </w:rPr>
      </w:pPr>
      <w:r>
        <w:rPr>
          <w:rFonts w:ascii="微软雅黑" w:eastAsia="微软雅黑" w:hAnsi="微软雅黑" w:hint="eastAsia"/>
          <w:color w:val="6A737D"/>
          <w:sz w:val="21"/>
          <w:szCs w:val="21"/>
        </w:rPr>
        <w:t>平均分配的结果就是: c1:{q1,q2},c2:{q3,q4},c3{q5,q6}</w:t>
      </w:r>
    </w:p>
    <w:p w14:paraId="04E59526" w14:textId="77777777" w:rsidR="002B1306" w:rsidRDefault="002B1306" w:rsidP="002B1306">
      <w:pPr>
        <w:pStyle w:val="a3"/>
        <w:spacing w:before="0" w:beforeAutospacing="0" w:after="0" w:afterAutospacing="0"/>
        <w:rPr>
          <w:rFonts w:ascii="微软雅黑" w:eastAsia="微软雅黑" w:hAnsi="微软雅黑" w:hint="eastAsia"/>
          <w:color w:val="6A737D"/>
          <w:sz w:val="21"/>
          <w:szCs w:val="21"/>
        </w:rPr>
      </w:pPr>
      <w:r>
        <w:rPr>
          <w:rFonts w:ascii="微软雅黑" w:eastAsia="微软雅黑" w:hAnsi="微软雅黑" w:hint="eastAsia"/>
          <w:color w:val="6A737D"/>
          <w:sz w:val="21"/>
          <w:szCs w:val="21"/>
        </w:rPr>
        <w:t>平均轮询分配的结果就是： c1:{q1,q4},c2:{q2,q5},c3:{q3,q6}</w:t>
      </w:r>
    </w:p>
    <w:p w14:paraId="7697899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4 并发消费与顺序消费的过程</w:t>
      </w:r>
    </w:p>
    <w:p w14:paraId="2E85C424"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消费的过程依然是在</w:t>
      </w:r>
      <w:proofErr w:type="spellStart"/>
      <w:r>
        <w:rPr>
          <w:rFonts w:ascii="微软雅黑" w:eastAsia="微软雅黑" w:hAnsi="微软雅黑" w:hint="eastAsia"/>
          <w:color w:val="24292E"/>
          <w:sz w:val="21"/>
          <w:szCs w:val="21"/>
        </w:rPr>
        <w:t>DefaultMQPushConsumerImpl</w:t>
      </w:r>
      <w:proofErr w:type="spellEnd"/>
      <w:r>
        <w:rPr>
          <w:rFonts w:ascii="微软雅黑" w:eastAsia="微软雅黑" w:hAnsi="微软雅黑" w:hint="eastAsia"/>
          <w:color w:val="24292E"/>
          <w:sz w:val="21"/>
          <w:szCs w:val="21"/>
        </w:rPr>
        <w:t xml:space="preserve">的 </w:t>
      </w:r>
      <w:proofErr w:type="spellStart"/>
      <w:r>
        <w:rPr>
          <w:rFonts w:ascii="微软雅黑" w:eastAsia="微软雅黑" w:hAnsi="微软雅黑" w:hint="eastAsia"/>
          <w:color w:val="24292E"/>
          <w:sz w:val="21"/>
          <w:szCs w:val="21"/>
        </w:rPr>
        <w:t>consumeMessageService</w:t>
      </w:r>
      <w:proofErr w:type="spellEnd"/>
      <w:r>
        <w:rPr>
          <w:rFonts w:ascii="微软雅黑" w:eastAsia="微软雅黑" w:hAnsi="微软雅黑" w:hint="eastAsia"/>
          <w:color w:val="24292E"/>
          <w:sz w:val="21"/>
          <w:szCs w:val="21"/>
        </w:rPr>
        <w:t>中。他有两个子类</w:t>
      </w:r>
      <w:proofErr w:type="spellStart"/>
      <w:r>
        <w:rPr>
          <w:rFonts w:ascii="微软雅黑" w:eastAsia="微软雅黑" w:hAnsi="微软雅黑" w:hint="eastAsia"/>
          <w:color w:val="24292E"/>
          <w:sz w:val="21"/>
          <w:szCs w:val="21"/>
        </w:rPr>
        <w:t>ConsumeMessageConcurrentlyService</w:t>
      </w:r>
      <w:proofErr w:type="spellEnd"/>
      <w:r>
        <w:rPr>
          <w:rFonts w:ascii="微软雅黑" w:eastAsia="微软雅黑" w:hAnsi="微软雅黑" w:hint="eastAsia"/>
          <w:color w:val="24292E"/>
          <w:sz w:val="21"/>
          <w:szCs w:val="21"/>
        </w:rPr>
        <w:t>和</w:t>
      </w:r>
      <w:proofErr w:type="spellStart"/>
      <w:r>
        <w:rPr>
          <w:rFonts w:ascii="微软雅黑" w:eastAsia="微软雅黑" w:hAnsi="微软雅黑" w:hint="eastAsia"/>
          <w:color w:val="24292E"/>
          <w:sz w:val="21"/>
          <w:szCs w:val="21"/>
        </w:rPr>
        <w:t>ConsumeMessageOrderlyService</w:t>
      </w:r>
      <w:proofErr w:type="spellEnd"/>
      <w:r>
        <w:rPr>
          <w:rFonts w:ascii="微软雅黑" w:eastAsia="微软雅黑" w:hAnsi="微软雅黑" w:hint="eastAsia"/>
          <w:color w:val="24292E"/>
          <w:sz w:val="21"/>
          <w:szCs w:val="21"/>
        </w:rPr>
        <w:t>。其中最主要的差别是</w:t>
      </w:r>
      <w:proofErr w:type="spellStart"/>
      <w:r>
        <w:rPr>
          <w:rFonts w:ascii="微软雅黑" w:eastAsia="微软雅黑" w:hAnsi="微软雅黑" w:hint="eastAsia"/>
          <w:color w:val="24292E"/>
          <w:sz w:val="21"/>
          <w:szCs w:val="21"/>
        </w:rPr>
        <w:t>ConsumeMessageOrderlyService</w:t>
      </w:r>
      <w:proofErr w:type="spellEnd"/>
      <w:r>
        <w:rPr>
          <w:rFonts w:ascii="微软雅黑" w:eastAsia="微软雅黑" w:hAnsi="微软雅黑" w:hint="eastAsia"/>
          <w:color w:val="24292E"/>
          <w:sz w:val="21"/>
          <w:szCs w:val="21"/>
        </w:rPr>
        <w:t>会在消费前把队列锁起来，优先保证拉取同一个队列里的消息。</w:t>
      </w:r>
    </w:p>
    <w:p w14:paraId="5CC256BE"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消费过程的入口在</w:t>
      </w:r>
      <w:proofErr w:type="spellStart"/>
      <w:r>
        <w:rPr>
          <w:rFonts w:ascii="微软雅黑" w:eastAsia="微软雅黑" w:hAnsi="微软雅黑" w:hint="eastAsia"/>
          <w:color w:val="24292E"/>
          <w:sz w:val="21"/>
          <w:szCs w:val="21"/>
        </w:rPr>
        <w:t>DefaultMQPushConsumerImpl</w:t>
      </w:r>
      <w:proofErr w:type="spellEnd"/>
      <w:r>
        <w:rPr>
          <w:rFonts w:ascii="微软雅黑" w:eastAsia="微软雅黑" w:hAnsi="微软雅黑" w:hint="eastAsia"/>
          <w:color w:val="24292E"/>
          <w:sz w:val="21"/>
          <w:szCs w:val="21"/>
        </w:rPr>
        <w:t>的</w:t>
      </w:r>
      <w:proofErr w:type="spellStart"/>
      <w:r>
        <w:rPr>
          <w:rFonts w:ascii="微软雅黑" w:eastAsia="微软雅黑" w:hAnsi="微软雅黑" w:hint="eastAsia"/>
          <w:color w:val="24292E"/>
          <w:sz w:val="21"/>
          <w:szCs w:val="21"/>
        </w:rPr>
        <w:t>pullMessage</w:t>
      </w:r>
      <w:proofErr w:type="spellEnd"/>
      <w:r>
        <w:rPr>
          <w:rFonts w:ascii="微软雅黑" w:eastAsia="微软雅黑" w:hAnsi="微软雅黑" w:hint="eastAsia"/>
          <w:color w:val="24292E"/>
          <w:sz w:val="21"/>
          <w:szCs w:val="21"/>
        </w:rPr>
        <w:t>中定义的</w:t>
      </w:r>
      <w:proofErr w:type="spellStart"/>
      <w:r>
        <w:rPr>
          <w:rFonts w:ascii="微软雅黑" w:eastAsia="微软雅黑" w:hAnsi="微软雅黑" w:hint="eastAsia"/>
          <w:color w:val="24292E"/>
          <w:sz w:val="21"/>
          <w:szCs w:val="21"/>
        </w:rPr>
        <w:t>PullCallback</w:t>
      </w:r>
      <w:proofErr w:type="spellEnd"/>
      <w:r>
        <w:rPr>
          <w:rFonts w:ascii="微软雅黑" w:eastAsia="微软雅黑" w:hAnsi="微软雅黑" w:hint="eastAsia"/>
          <w:color w:val="24292E"/>
          <w:sz w:val="21"/>
          <w:szCs w:val="21"/>
        </w:rPr>
        <w:t>中。</w:t>
      </w:r>
    </w:p>
    <w:p w14:paraId="2686A3AC" w14:textId="77777777" w:rsidR="002B1306" w:rsidRDefault="002B1306" w:rsidP="002B1306">
      <w:pPr>
        <w:pStyle w:val="1"/>
        <w:pBdr>
          <w:bottom w:val="single" w:sz="6" w:space="4" w:color="EAECEF"/>
        </w:pBdr>
        <w:spacing w:before="360" w:after="240"/>
        <w:rPr>
          <w:rFonts w:ascii="微软雅黑" w:eastAsia="微软雅黑" w:hAnsi="微软雅黑" w:hint="eastAsia"/>
          <w:color w:val="24292E"/>
          <w:sz w:val="54"/>
          <w:szCs w:val="54"/>
        </w:rPr>
      </w:pPr>
      <w:r>
        <w:rPr>
          <w:rFonts w:ascii="微软雅黑" w:eastAsia="微软雅黑" w:hAnsi="微软雅黑" w:hint="eastAsia"/>
          <w:color w:val="24292E"/>
          <w:sz w:val="54"/>
          <w:szCs w:val="54"/>
        </w:rPr>
        <w:t>八、延迟消息</w:t>
      </w:r>
    </w:p>
    <w:p w14:paraId="1641BF80"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1、功能回顾</w:t>
      </w:r>
    </w:p>
    <w:p w14:paraId="735C45F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我们这里，就用一个典型的延迟消息的流程，来把上面看到的各个组件，结合一下。</w:t>
      </w:r>
    </w:p>
    <w:p w14:paraId="35F45AD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延迟消息的核心使用方法就是在Message中设定一个</w:t>
      </w:r>
      <w:proofErr w:type="spellStart"/>
      <w:r>
        <w:rPr>
          <w:rFonts w:ascii="微软雅黑" w:eastAsia="微软雅黑" w:hAnsi="微软雅黑" w:hint="eastAsia"/>
          <w:color w:val="24292E"/>
          <w:sz w:val="21"/>
          <w:szCs w:val="21"/>
        </w:rPr>
        <w:t>MessageDelayLevel</w:t>
      </w:r>
      <w:proofErr w:type="spellEnd"/>
      <w:r>
        <w:rPr>
          <w:rFonts w:ascii="微软雅黑" w:eastAsia="微软雅黑" w:hAnsi="微软雅黑" w:hint="eastAsia"/>
          <w:color w:val="24292E"/>
          <w:sz w:val="21"/>
          <w:szCs w:val="21"/>
        </w:rPr>
        <w:t>参数，对应18个延迟级别。然后Broker中会创建一个默认的</w:t>
      </w:r>
      <w:proofErr w:type="spellStart"/>
      <w:r>
        <w:rPr>
          <w:rFonts w:ascii="微软雅黑" w:eastAsia="微软雅黑" w:hAnsi="微软雅黑" w:hint="eastAsia"/>
          <w:color w:val="24292E"/>
          <w:sz w:val="21"/>
          <w:szCs w:val="21"/>
        </w:rPr>
        <w:t>Schedule_Topic</w:t>
      </w:r>
      <w:proofErr w:type="spellEnd"/>
      <w:r>
        <w:rPr>
          <w:rFonts w:ascii="微软雅黑" w:eastAsia="微软雅黑" w:hAnsi="微软雅黑" w:hint="eastAsia"/>
          <w:color w:val="24292E"/>
          <w:sz w:val="21"/>
          <w:szCs w:val="21"/>
        </w:rPr>
        <w:t>主题，这个主题下有</w:t>
      </w:r>
      <w:r>
        <w:rPr>
          <w:rFonts w:ascii="微软雅黑" w:eastAsia="微软雅黑" w:hAnsi="微软雅黑" w:hint="eastAsia"/>
          <w:color w:val="24292E"/>
          <w:sz w:val="21"/>
          <w:szCs w:val="21"/>
        </w:rPr>
        <w:lastRenderedPageBreak/>
        <w:t>18个队列，对应18个延迟级别。消息发过来之后，会先把消息存入</w:t>
      </w:r>
      <w:proofErr w:type="spellStart"/>
      <w:r>
        <w:rPr>
          <w:rFonts w:ascii="微软雅黑" w:eastAsia="微软雅黑" w:hAnsi="微软雅黑" w:hint="eastAsia"/>
          <w:color w:val="24292E"/>
          <w:sz w:val="21"/>
          <w:szCs w:val="21"/>
        </w:rPr>
        <w:t>Schedule_Topic</w:t>
      </w:r>
      <w:proofErr w:type="spellEnd"/>
      <w:r>
        <w:rPr>
          <w:rFonts w:ascii="微软雅黑" w:eastAsia="微软雅黑" w:hAnsi="微软雅黑" w:hint="eastAsia"/>
          <w:color w:val="24292E"/>
          <w:sz w:val="21"/>
          <w:szCs w:val="21"/>
        </w:rPr>
        <w:t>主题中对应的队列。然后等延迟时间到了，再转发到目标队列，推送给消费者进行消费。</w:t>
      </w:r>
    </w:p>
    <w:p w14:paraId="7A4CA7D0"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整个延迟消息的实现方式是这样的：</w:t>
      </w:r>
    </w:p>
    <w:p w14:paraId="69CED6FD" w14:textId="4E807B85"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color w:val="24292E"/>
          <w:sz w:val="21"/>
          <w:szCs w:val="21"/>
        </w:rPr>
        <w:fldChar w:fldCharType="begin"/>
      </w:r>
      <w:r>
        <w:rPr>
          <w:rFonts w:ascii="微软雅黑" w:eastAsia="微软雅黑" w:hAnsi="微软雅黑"/>
          <w:color w:val="24292E"/>
          <w:sz w:val="21"/>
          <w:szCs w:val="21"/>
        </w:rPr>
        <w:instrText xml:space="preserve"> INCLUDEPICTURE "https://note.youdao.com/yws/public/resource/c91c232cb5052cc9917c35ff2aa62e49/06AC055D4C4D4E559552304629E3FA66?ynotemdtimestamp=1616952576185" \* MERGEFORMATINET </w:instrText>
      </w:r>
      <w:r>
        <w:rPr>
          <w:rFonts w:ascii="微软雅黑" w:eastAsia="微软雅黑" w:hAnsi="微软雅黑"/>
          <w:color w:val="24292E"/>
          <w:sz w:val="21"/>
          <w:szCs w:val="21"/>
        </w:rPr>
        <w:fldChar w:fldCharType="separate"/>
      </w:r>
      <w:r>
        <w:rPr>
          <w:rFonts w:ascii="微软雅黑" w:eastAsia="微软雅黑" w:hAnsi="微软雅黑"/>
          <w:noProof/>
          <w:color w:val="24292E"/>
          <w:sz w:val="21"/>
          <w:szCs w:val="21"/>
        </w:rPr>
        <w:drawing>
          <wp:inline distT="0" distB="0" distL="0" distR="0" wp14:anchorId="01530EC4" wp14:editId="469B4A5C">
            <wp:extent cx="5274310" cy="2593340"/>
            <wp:effectExtent l="0" t="0" r="0" b="0"/>
            <wp:docPr id="2" name="图片 2" descr="RocketMQ延迟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cketMQ延迟消息"/>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93340"/>
                    </a:xfrm>
                    <a:prstGeom prst="rect">
                      <a:avLst/>
                    </a:prstGeom>
                    <a:noFill/>
                    <a:ln>
                      <a:noFill/>
                    </a:ln>
                  </pic:spPr>
                </pic:pic>
              </a:graphicData>
            </a:graphic>
          </wp:inline>
        </w:drawing>
      </w:r>
      <w:r>
        <w:rPr>
          <w:rFonts w:ascii="微软雅黑" w:eastAsia="微软雅黑" w:hAnsi="微软雅黑"/>
          <w:color w:val="24292E"/>
          <w:sz w:val="21"/>
          <w:szCs w:val="21"/>
        </w:rPr>
        <w:fldChar w:fldCharType="end"/>
      </w:r>
    </w:p>
    <w:p w14:paraId="3F1A8EA3"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2、源码重点</w:t>
      </w:r>
    </w:p>
    <w:p w14:paraId="78DEDE2D"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延迟消息的处理入口在</w:t>
      </w:r>
      <w:proofErr w:type="spellStart"/>
      <w:r>
        <w:rPr>
          <w:rFonts w:ascii="微软雅黑" w:eastAsia="微软雅黑" w:hAnsi="微软雅黑" w:hint="eastAsia"/>
          <w:color w:val="24292E"/>
          <w:sz w:val="21"/>
          <w:szCs w:val="21"/>
        </w:rPr>
        <w:t>scheduleMessageService</w:t>
      </w:r>
      <w:proofErr w:type="spellEnd"/>
      <w:r>
        <w:rPr>
          <w:rFonts w:ascii="微软雅黑" w:eastAsia="微软雅黑" w:hAnsi="微软雅黑" w:hint="eastAsia"/>
          <w:color w:val="24292E"/>
          <w:sz w:val="21"/>
          <w:szCs w:val="21"/>
        </w:rPr>
        <w:t>这个组件中。 他会在broker启动时也一起加载。</w:t>
      </w:r>
    </w:p>
    <w:p w14:paraId="18FE51D2"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1、消息写入：</w:t>
      </w:r>
    </w:p>
    <w:p w14:paraId="6F95A74C"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代码见</w:t>
      </w:r>
      <w:proofErr w:type="spellStart"/>
      <w:r>
        <w:rPr>
          <w:rFonts w:ascii="微软雅黑" w:eastAsia="微软雅黑" w:hAnsi="微软雅黑" w:hint="eastAsia"/>
          <w:color w:val="24292E"/>
          <w:sz w:val="21"/>
          <w:szCs w:val="21"/>
        </w:rPr>
        <w:t>CommitLog.putMessage</w:t>
      </w:r>
      <w:proofErr w:type="spellEnd"/>
      <w:r>
        <w:rPr>
          <w:rFonts w:ascii="微软雅黑" w:eastAsia="微软雅黑" w:hAnsi="微软雅黑" w:hint="eastAsia"/>
          <w:color w:val="24292E"/>
          <w:sz w:val="21"/>
          <w:szCs w:val="21"/>
        </w:rPr>
        <w:t>方法。</w:t>
      </w:r>
    </w:p>
    <w:p w14:paraId="5B400FC9"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在</w:t>
      </w:r>
      <w:proofErr w:type="spellStart"/>
      <w:r>
        <w:rPr>
          <w:rFonts w:ascii="微软雅黑" w:eastAsia="微软雅黑" w:hAnsi="微软雅黑" w:hint="eastAsia"/>
          <w:color w:val="24292E"/>
          <w:sz w:val="21"/>
          <w:szCs w:val="21"/>
        </w:rPr>
        <w:t>CommitLog</w:t>
      </w:r>
      <w:proofErr w:type="spellEnd"/>
      <w:r>
        <w:rPr>
          <w:rFonts w:ascii="微软雅黑" w:eastAsia="微软雅黑" w:hAnsi="微软雅黑" w:hint="eastAsia"/>
          <w:color w:val="24292E"/>
          <w:sz w:val="21"/>
          <w:szCs w:val="21"/>
        </w:rPr>
        <w:t>写入消息时，会判断消息的延迟级别，然后修改Message的Topic和Queue，达到转储Message的目的。</w:t>
      </w:r>
    </w:p>
    <w:p w14:paraId="43AA718E"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Style w:val="a5"/>
          <w:rFonts w:ascii="微软雅黑" w:eastAsia="微软雅黑" w:hAnsi="微软雅黑" w:hint="eastAsia"/>
          <w:color w:val="24292E"/>
          <w:sz w:val="21"/>
          <w:szCs w:val="21"/>
        </w:rPr>
        <w:t>2、消息转储到目标Topic</w:t>
      </w:r>
    </w:p>
    <w:p w14:paraId="7CD31EC3"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lastRenderedPageBreak/>
        <w:t>这个转储的核心服务是</w:t>
      </w:r>
      <w:proofErr w:type="spellStart"/>
      <w:r>
        <w:rPr>
          <w:rFonts w:ascii="微软雅黑" w:eastAsia="微软雅黑" w:hAnsi="微软雅黑" w:hint="eastAsia"/>
          <w:color w:val="24292E"/>
          <w:sz w:val="21"/>
          <w:szCs w:val="21"/>
        </w:rPr>
        <w:t>scheduleMessageService</w:t>
      </w:r>
      <w:proofErr w:type="spellEnd"/>
      <w:r>
        <w:rPr>
          <w:rFonts w:ascii="微软雅黑" w:eastAsia="微软雅黑" w:hAnsi="微软雅黑" w:hint="eastAsia"/>
          <w:color w:val="24292E"/>
          <w:sz w:val="21"/>
          <w:szCs w:val="21"/>
        </w:rPr>
        <w:t>，他也是Broker启动过程中的一个功能组件、</w:t>
      </w:r>
    </w:p>
    <w:p w14:paraId="4A50184C"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然后</w:t>
      </w:r>
      <w:proofErr w:type="spellStart"/>
      <w:r>
        <w:rPr>
          <w:rFonts w:ascii="微软雅黑" w:eastAsia="微软雅黑" w:hAnsi="微软雅黑" w:hint="eastAsia"/>
          <w:color w:val="24292E"/>
          <w:sz w:val="21"/>
          <w:szCs w:val="21"/>
        </w:rPr>
        <w:t>ScheduleMessageService</w:t>
      </w:r>
      <w:proofErr w:type="spellEnd"/>
      <w:r>
        <w:rPr>
          <w:rFonts w:ascii="微软雅黑" w:eastAsia="微软雅黑" w:hAnsi="微软雅黑" w:hint="eastAsia"/>
          <w:color w:val="24292E"/>
          <w:sz w:val="21"/>
          <w:szCs w:val="21"/>
        </w:rPr>
        <w:t>会每隔1秒钟执行一个</w:t>
      </w:r>
      <w:proofErr w:type="spellStart"/>
      <w:r>
        <w:rPr>
          <w:rFonts w:ascii="微软雅黑" w:eastAsia="微软雅黑" w:hAnsi="微软雅黑" w:hint="eastAsia"/>
          <w:color w:val="24292E"/>
          <w:sz w:val="21"/>
          <w:szCs w:val="21"/>
        </w:rPr>
        <w:t>executeOnTimeup</w:t>
      </w:r>
      <w:proofErr w:type="spellEnd"/>
      <w:r>
        <w:rPr>
          <w:rFonts w:ascii="微软雅黑" w:eastAsia="微软雅黑" w:hAnsi="微软雅黑" w:hint="eastAsia"/>
          <w:color w:val="24292E"/>
          <w:sz w:val="21"/>
          <w:szCs w:val="21"/>
        </w:rPr>
        <w:t>任务，将消息从延迟队列中写入正常Topic中。 代码见</w:t>
      </w:r>
      <w:proofErr w:type="spellStart"/>
      <w:r>
        <w:rPr>
          <w:rFonts w:ascii="微软雅黑" w:eastAsia="微软雅黑" w:hAnsi="微软雅黑" w:hint="eastAsia"/>
          <w:color w:val="24292E"/>
          <w:sz w:val="21"/>
          <w:szCs w:val="21"/>
        </w:rPr>
        <w:t>ScheduleMessageService</w:t>
      </w:r>
      <w:proofErr w:type="spellEnd"/>
      <w:r>
        <w:rPr>
          <w:rFonts w:ascii="微软雅黑" w:eastAsia="微软雅黑" w:hAnsi="微软雅黑" w:hint="eastAsia"/>
          <w:color w:val="24292E"/>
          <w:sz w:val="21"/>
          <w:szCs w:val="21"/>
        </w:rPr>
        <w:t>中的</w:t>
      </w:r>
      <w:proofErr w:type="spellStart"/>
      <w:r>
        <w:rPr>
          <w:rFonts w:ascii="微软雅黑" w:eastAsia="微软雅黑" w:hAnsi="微软雅黑" w:hint="eastAsia"/>
          <w:color w:val="24292E"/>
          <w:sz w:val="21"/>
          <w:szCs w:val="21"/>
        </w:rPr>
        <w:t>DeliverDelayedMessageTimerTask.executeOnTimeup</w:t>
      </w:r>
      <w:proofErr w:type="spellEnd"/>
      <w:r>
        <w:rPr>
          <w:rFonts w:ascii="微软雅黑" w:eastAsia="微软雅黑" w:hAnsi="微软雅黑" w:hint="eastAsia"/>
          <w:color w:val="24292E"/>
          <w:sz w:val="21"/>
          <w:szCs w:val="21"/>
        </w:rPr>
        <w:t>方法。</w:t>
      </w:r>
    </w:p>
    <w:p w14:paraId="7DC10661"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这个其中有个需要注意的点就是在</w:t>
      </w:r>
      <w:proofErr w:type="spellStart"/>
      <w:r>
        <w:rPr>
          <w:rFonts w:ascii="微软雅黑" w:eastAsia="微软雅黑" w:hAnsi="微软雅黑" w:hint="eastAsia"/>
          <w:color w:val="24292E"/>
          <w:sz w:val="21"/>
          <w:szCs w:val="21"/>
        </w:rPr>
        <w:t>ScheduleMessageService</w:t>
      </w:r>
      <w:proofErr w:type="spellEnd"/>
      <w:r>
        <w:rPr>
          <w:rFonts w:ascii="微软雅黑" w:eastAsia="微软雅黑" w:hAnsi="微软雅黑" w:hint="eastAsia"/>
          <w:color w:val="24292E"/>
          <w:sz w:val="21"/>
          <w:szCs w:val="21"/>
        </w:rPr>
        <w:t>的start方法中。有一个很关键的CAS操作：</w:t>
      </w:r>
    </w:p>
    <w:p w14:paraId="711EB138" w14:textId="77777777" w:rsidR="002B1306" w:rsidRDefault="002B1306" w:rsidP="002B1306">
      <w:pPr>
        <w:pStyle w:val="HTML0"/>
        <w:shd w:val="clear" w:color="auto" w:fill="F6F8FA"/>
        <w:rPr>
          <w:rStyle w:val="HTML"/>
          <w:rFonts w:ascii="Consolas" w:hAnsi="Consolas" w:cs="Consolas"/>
          <w:color w:val="333333"/>
          <w:sz w:val="18"/>
          <w:szCs w:val="18"/>
          <w:bdr w:val="none" w:sz="0" w:space="0" w:color="auto" w:frame="1"/>
        </w:rPr>
      </w:pPr>
      <w:r>
        <w:rPr>
          <w:rStyle w:val="hljs-keyword"/>
          <w:rFonts w:ascii="Consolas" w:hAnsi="Consolas" w:cs="Consolas"/>
          <w:b/>
          <w:bCs/>
          <w:color w:val="333333"/>
          <w:sz w:val="18"/>
          <w:szCs w:val="18"/>
          <w:bdr w:val="none" w:sz="0" w:space="0" w:color="auto" w:frame="1"/>
        </w:rPr>
        <w:t>if</w:t>
      </w:r>
      <w:r>
        <w:rPr>
          <w:rStyle w:val="HTML"/>
          <w:rFonts w:ascii="Consolas" w:hAnsi="Consolas" w:cs="Consolas"/>
          <w:color w:val="333333"/>
          <w:sz w:val="18"/>
          <w:szCs w:val="18"/>
          <w:bdr w:val="none" w:sz="0" w:space="0" w:color="auto" w:frame="1"/>
        </w:rPr>
        <w:t xml:space="preserve"> (</w:t>
      </w:r>
      <w:proofErr w:type="spellStart"/>
      <w:proofErr w:type="gramStart"/>
      <w:r>
        <w:rPr>
          <w:rStyle w:val="HTML"/>
          <w:rFonts w:ascii="Consolas" w:hAnsi="Consolas" w:cs="Consolas"/>
          <w:color w:val="333333"/>
          <w:sz w:val="18"/>
          <w:szCs w:val="18"/>
          <w:bdr w:val="none" w:sz="0" w:space="0" w:color="auto" w:frame="1"/>
        </w:rPr>
        <w:t>started.compareAndSet</w:t>
      </w:r>
      <w:proofErr w:type="spellEnd"/>
      <w:proofErr w:type="gramEnd"/>
      <w:r>
        <w:rPr>
          <w:rStyle w:val="HTML"/>
          <w:rFonts w:ascii="Consolas" w:hAnsi="Consolas" w:cs="Consolas"/>
          <w:color w:val="333333"/>
          <w:sz w:val="18"/>
          <w:szCs w:val="18"/>
          <w:bdr w:val="none" w:sz="0" w:space="0" w:color="auto" w:frame="1"/>
        </w:rPr>
        <w:t>(</w:t>
      </w:r>
      <w:r>
        <w:rPr>
          <w:rStyle w:val="hljs-keyword"/>
          <w:rFonts w:ascii="Consolas" w:hAnsi="Consolas" w:cs="Consolas"/>
          <w:b/>
          <w:bCs/>
          <w:color w:val="333333"/>
          <w:sz w:val="18"/>
          <w:szCs w:val="18"/>
          <w:bdr w:val="none" w:sz="0" w:space="0" w:color="auto" w:frame="1"/>
        </w:rPr>
        <w:t>false</w:t>
      </w:r>
      <w:r>
        <w:rPr>
          <w:rStyle w:val="HTML"/>
          <w:rFonts w:ascii="Consolas" w:hAnsi="Consolas" w:cs="Consolas"/>
          <w:color w:val="333333"/>
          <w:sz w:val="18"/>
          <w:szCs w:val="18"/>
          <w:bdr w:val="none" w:sz="0" w:space="0" w:color="auto" w:frame="1"/>
        </w:rPr>
        <w:t xml:space="preserve">, </w:t>
      </w:r>
      <w:r>
        <w:rPr>
          <w:rStyle w:val="hljs-keyword"/>
          <w:rFonts w:ascii="Consolas" w:hAnsi="Consolas" w:cs="Consolas"/>
          <w:b/>
          <w:bCs/>
          <w:color w:val="333333"/>
          <w:sz w:val="18"/>
          <w:szCs w:val="18"/>
          <w:bdr w:val="none" w:sz="0" w:space="0" w:color="auto" w:frame="1"/>
        </w:rPr>
        <w:t>true</w:t>
      </w:r>
      <w:r>
        <w:rPr>
          <w:rStyle w:val="HTML"/>
          <w:rFonts w:ascii="Consolas" w:hAnsi="Consolas" w:cs="Consolas"/>
          <w:color w:val="333333"/>
          <w:sz w:val="18"/>
          <w:szCs w:val="18"/>
          <w:bdr w:val="none" w:sz="0" w:space="0" w:color="auto" w:frame="1"/>
        </w:rPr>
        <w:t>)) {</w:t>
      </w:r>
    </w:p>
    <w:p w14:paraId="4181A675"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这个CAS操作保证了同一时间只会有一个</w:t>
      </w:r>
      <w:proofErr w:type="spellStart"/>
      <w:r>
        <w:rPr>
          <w:rFonts w:ascii="微软雅黑" w:eastAsia="微软雅黑" w:hAnsi="微软雅黑" w:hint="eastAsia"/>
          <w:color w:val="24292E"/>
          <w:sz w:val="21"/>
          <w:szCs w:val="21"/>
        </w:rPr>
        <w:t>DeliverDelayedMessageTimerTask</w:t>
      </w:r>
      <w:proofErr w:type="spellEnd"/>
      <w:r>
        <w:rPr>
          <w:rFonts w:ascii="微软雅黑" w:eastAsia="微软雅黑" w:hAnsi="微软雅黑" w:hint="eastAsia"/>
          <w:color w:val="24292E"/>
          <w:sz w:val="21"/>
          <w:szCs w:val="21"/>
        </w:rPr>
        <w:t>执行。保证了消息安全的同时也限制了消息进行回传的效率。所以，这也是很多互联网公司在使用</w:t>
      </w: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时，对源码进行定制的一个重点。</w:t>
      </w:r>
    </w:p>
    <w:p w14:paraId="25DBACC0" w14:textId="77777777" w:rsidR="002B1306" w:rsidRDefault="002B1306" w:rsidP="002B1306">
      <w:pPr>
        <w:pStyle w:val="2"/>
        <w:pBdr>
          <w:bottom w:val="single" w:sz="6" w:space="4" w:color="EAECEF"/>
        </w:pBdr>
        <w:spacing w:before="360" w:after="240"/>
        <w:rPr>
          <w:rFonts w:ascii="微软雅黑" w:eastAsia="微软雅黑" w:hAnsi="微软雅黑" w:hint="eastAsia"/>
          <w:color w:val="24292E"/>
          <w:sz w:val="42"/>
          <w:szCs w:val="42"/>
        </w:rPr>
      </w:pPr>
      <w:r>
        <w:rPr>
          <w:rFonts w:ascii="微软雅黑" w:eastAsia="微软雅黑" w:hAnsi="微软雅黑" w:hint="eastAsia"/>
          <w:color w:val="24292E"/>
          <w:sz w:val="42"/>
          <w:szCs w:val="42"/>
        </w:rPr>
        <w:t>3 消费者部分小结：</w:t>
      </w:r>
    </w:p>
    <w:p w14:paraId="777EF7D8"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消息消费方式分别为集群模式、广播模式。</w:t>
      </w:r>
    </w:p>
    <w:p w14:paraId="5CF71F37"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消息队列负载由</w:t>
      </w:r>
      <w:proofErr w:type="spellStart"/>
      <w:r>
        <w:rPr>
          <w:rFonts w:ascii="微软雅黑" w:eastAsia="微软雅黑" w:hAnsi="微软雅黑" w:hint="eastAsia"/>
          <w:color w:val="24292E"/>
          <w:sz w:val="21"/>
          <w:szCs w:val="21"/>
        </w:rPr>
        <w:t>RebalanceService</w:t>
      </w:r>
      <w:proofErr w:type="spellEnd"/>
      <w:r>
        <w:rPr>
          <w:rFonts w:ascii="微软雅黑" w:eastAsia="微软雅黑" w:hAnsi="微软雅黑" w:hint="eastAsia"/>
          <w:color w:val="24292E"/>
          <w:sz w:val="21"/>
          <w:szCs w:val="21"/>
        </w:rPr>
        <w:t>线程默认每隔20s进行一次消息队列负载，根据当前消费者组内消费者个数与主题队列数量按照某一种负载算法进行队列分配，分配原则为同一个消费者可以分配多个消息消费队列，同一个消息消费队列同一个时间只会分配给一个消费者。</w:t>
      </w:r>
    </w:p>
    <w:p w14:paraId="0F7563AA"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lastRenderedPageBreak/>
        <w:t>消息拉取由</w:t>
      </w:r>
      <w:proofErr w:type="spellStart"/>
      <w:r>
        <w:rPr>
          <w:rFonts w:ascii="微软雅黑" w:eastAsia="微软雅黑" w:hAnsi="微软雅黑" w:hint="eastAsia"/>
          <w:color w:val="24292E"/>
          <w:sz w:val="21"/>
          <w:szCs w:val="21"/>
        </w:rPr>
        <w:t>PullMessageService</w:t>
      </w:r>
      <w:proofErr w:type="spellEnd"/>
      <w:r>
        <w:rPr>
          <w:rFonts w:ascii="微软雅黑" w:eastAsia="微软雅黑" w:hAnsi="微软雅黑" w:hint="eastAsia"/>
          <w:color w:val="24292E"/>
          <w:sz w:val="21"/>
          <w:szCs w:val="21"/>
        </w:rPr>
        <w:t>线程根据</w:t>
      </w:r>
      <w:proofErr w:type="spellStart"/>
      <w:r>
        <w:rPr>
          <w:rFonts w:ascii="微软雅黑" w:eastAsia="微软雅黑" w:hAnsi="微软雅黑" w:hint="eastAsia"/>
          <w:color w:val="24292E"/>
          <w:sz w:val="21"/>
          <w:szCs w:val="21"/>
        </w:rPr>
        <w:t>RebalanceService</w:t>
      </w:r>
      <w:proofErr w:type="spellEnd"/>
      <w:r>
        <w:rPr>
          <w:rFonts w:ascii="微软雅黑" w:eastAsia="微软雅黑" w:hAnsi="微软雅黑" w:hint="eastAsia"/>
          <w:color w:val="24292E"/>
          <w:sz w:val="21"/>
          <w:szCs w:val="21"/>
        </w:rPr>
        <w:t>线程创建的拉取任务进行拉取，默认每次拉取32条消息，提交给消费者消费线程后继续下一次消息拉取。如果消息消费过慢产生消息堆积会触发消息消费拉取流控。</w:t>
      </w:r>
    </w:p>
    <w:p w14:paraId="257D2CB4"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并发消息消费指消费线程池中的线程可以并发对同一个消息队列的消息进行消费，消费成功后，取出消息队列中最小的消息偏移量作为消息消费进度偏移量存储在于消息消费进度存储文件中，集群模式消息消费进度存储在Broker（消息服务器），广播模式消息消费进度存储在消费者端。</w:t>
      </w:r>
    </w:p>
    <w:p w14:paraId="4E28B4DB" w14:textId="77777777"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proofErr w:type="spellStart"/>
      <w:r>
        <w:rPr>
          <w:rFonts w:ascii="微软雅黑" w:eastAsia="微软雅黑" w:hAnsi="微软雅黑" w:hint="eastAsia"/>
          <w:color w:val="24292E"/>
          <w:sz w:val="21"/>
          <w:szCs w:val="21"/>
        </w:rPr>
        <w:t>RocketMQ</w:t>
      </w:r>
      <w:proofErr w:type="spellEnd"/>
      <w:r>
        <w:rPr>
          <w:rFonts w:ascii="微软雅黑" w:eastAsia="微软雅黑" w:hAnsi="微软雅黑" w:hint="eastAsia"/>
          <w:color w:val="24292E"/>
          <w:sz w:val="21"/>
          <w:szCs w:val="21"/>
        </w:rPr>
        <w:t>不支持任意精度的定时调度消息，只支持自定义的消息延迟级别，例如1s、2s、5s等，可通过在broker配置文件中设置</w:t>
      </w:r>
      <w:proofErr w:type="spellStart"/>
      <w:r>
        <w:rPr>
          <w:rFonts w:ascii="微软雅黑" w:eastAsia="微软雅黑" w:hAnsi="微软雅黑" w:hint="eastAsia"/>
          <w:color w:val="24292E"/>
          <w:sz w:val="21"/>
          <w:szCs w:val="21"/>
        </w:rPr>
        <w:t>messageDelayLevel</w:t>
      </w:r>
      <w:proofErr w:type="spellEnd"/>
      <w:r>
        <w:rPr>
          <w:rFonts w:ascii="微软雅黑" w:eastAsia="微软雅黑" w:hAnsi="微软雅黑" w:hint="eastAsia"/>
          <w:color w:val="24292E"/>
          <w:sz w:val="21"/>
          <w:szCs w:val="21"/>
        </w:rPr>
        <w:t>。</w:t>
      </w:r>
    </w:p>
    <w:p w14:paraId="4ABE18FB" w14:textId="3047805A"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顺序消息一般使用集群模式，是指对消息消费者内的线程池中的线程对消息消费队列只能串行消费。与并发消息消费最本质的区别是消息消费时必须成功锁定消息消费队列，在Broker端会存储消息消费队列的锁占用情况。</w:t>
      </w:r>
    </w:p>
    <w:p w14:paraId="79D1238E" w14:textId="0AF522C5" w:rsidR="002B1306" w:rsidRDefault="002B1306" w:rsidP="002B1306">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color w:val="24292E"/>
          <w:sz w:val="21"/>
          <w:szCs w:val="21"/>
        </w:rPr>
        <w:t>最后将我们解读的部分源码整理成了一个大图，可供参考</w:t>
      </w:r>
    </w:p>
    <w:p w14:paraId="44B26F9B" w14:textId="1C515104" w:rsidR="002B1306" w:rsidRPr="00C72159" w:rsidRDefault="002B1306" w:rsidP="00C72159">
      <w:pPr>
        <w:pStyle w:val="a3"/>
        <w:spacing w:before="0" w:beforeAutospacing="0" w:after="240" w:afterAutospacing="0"/>
        <w:rPr>
          <w:rFonts w:ascii="微软雅黑" w:eastAsia="微软雅黑" w:hAnsi="微软雅黑" w:hint="eastAsia"/>
          <w:color w:val="24292E"/>
          <w:sz w:val="21"/>
          <w:szCs w:val="21"/>
        </w:rPr>
      </w:pPr>
      <w:r>
        <w:rPr>
          <w:rFonts w:ascii="微软雅黑" w:eastAsia="微软雅黑" w:hAnsi="微软雅黑" w:hint="eastAsia"/>
          <w:noProof/>
          <w:color w:val="24292E"/>
          <w:sz w:val="21"/>
          <w:szCs w:val="21"/>
        </w:rPr>
        <w:lastRenderedPageBreak/>
        <w:drawing>
          <wp:inline distT="0" distB="0" distL="0" distR="0" wp14:anchorId="537C149B" wp14:editId="090AF3CB">
            <wp:extent cx="5274310" cy="30416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041650"/>
                    </a:xfrm>
                    <a:prstGeom prst="rect">
                      <a:avLst/>
                    </a:prstGeom>
                  </pic:spPr>
                </pic:pic>
              </a:graphicData>
            </a:graphic>
          </wp:inline>
        </w:drawing>
      </w:r>
    </w:p>
    <w:sectPr w:rsidR="002B1306" w:rsidRPr="00C721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F027C"/>
    <w:multiLevelType w:val="multilevel"/>
    <w:tmpl w:val="E11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41801"/>
    <w:multiLevelType w:val="multilevel"/>
    <w:tmpl w:val="29B8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F461F"/>
    <w:multiLevelType w:val="multilevel"/>
    <w:tmpl w:val="CE34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153B5"/>
    <w:multiLevelType w:val="multilevel"/>
    <w:tmpl w:val="39EE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E2682"/>
    <w:multiLevelType w:val="multilevel"/>
    <w:tmpl w:val="0E7A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C72B1E"/>
    <w:multiLevelType w:val="multilevel"/>
    <w:tmpl w:val="BE24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CC7B04"/>
    <w:multiLevelType w:val="multilevel"/>
    <w:tmpl w:val="13C6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23E76"/>
    <w:multiLevelType w:val="multilevel"/>
    <w:tmpl w:val="ECE6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905ECD"/>
    <w:multiLevelType w:val="multilevel"/>
    <w:tmpl w:val="4A3C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826DED"/>
    <w:multiLevelType w:val="multilevel"/>
    <w:tmpl w:val="E1CC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9"/>
  </w:num>
  <w:num w:numId="4">
    <w:abstractNumId w:val="7"/>
  </w:num>
  <w:num w:numId="5">
    <w:abstractNumId w:val="0"/>
  </w:num>
  <w:num w:numId="6">
    <w:abstractNumId w:val="1"/>
  </w:num>
  <w:num w:numId="7">
    <w:abstractNumId w:val="5"/>
  </w:num>
  <w:num w:numId="8">
    <w:abstractNumId w:val="8"/>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306"/>
    <w:rsid w:val="002B1306"/>
    <w:rsid w:val="00C72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1E2C60"/>
  <w15:chartTrackingRefBased/>
  <w15:docId w15:val="{C67DC1BE-1E0C-8F42-B6F2-8AA4772E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B130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2B13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B13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B1306"/>
    <w:rPr>
      <w:b/>
      <w:bCs/>
      <w:kern w:val="44"/>
      <w:sz w:val="44"/>
      <w:szCs w:val="44"/>
    </w:rPr>
  </w:style>
  <w:style w:type="character" w:customStyle="1" w:styleId="20">
    <w:name w:val="标题 2 字符"/>
    <w:basedOn w:val="a0"/>
    <w:link w:val="2"/>
    <w:uiPriority w:val="9"/>
    <w:semiHidden/>
    <w:rsid w:val="002B130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B1306"/>
    <w:rPr>
      <w:b/>
      <w:bCs/>
      <w:sz w:val="32"/>
      <w:szCs w:val="32"/>
    </w:rPr>
  </w:style>
  <w:style w:type="paragraph" w:styleId="a3">
    <w:name w:val="Normal (Web)"/>
    <w:basedOn w:val="a"/>
    <w:uiPriority w:val="99"/>
    <w:unhideWhenUsed/>
    <w:rsid w:val="002B1306"/>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semiHidden/>
    <w:unhideWhenUsed/>
    <w:rsid w:val="002B1306"/>
    <w:rPr>
      <w:color w:val="0000FF"/>
      <w:u w:val="single"/>
    </w:rPr>
  </w:style>
  <w:style w:type="character" w:styleId="HTML">
    <w:name w:val="HTML Code"/>
    <w:basedOn w:val="a0"/>
    <w:uiPriority w:val="99"/>
    <w:semiHidden/>
    <w:unhideWhenUsed/>
    <w:rsid w:val="002B1306"/>
    <w:rPr>
      <w:rFonts w:ascii="宋体" w:eastAsia="宋体" w:hAnsi="宋体" w:cs="宋体"/>
      <w:sz w:val="24"/>
      <w:szCs w:val="24"/>
    </w:rPr>
  </w:style>
  <w:style w:type="paragraph" w:styleId="HTML0">
    <w:name w:val="HTML Preformatted"/>
    <w:basedOn w:val="a"/>
    <w:link w:val="HTML1"/>
    <w:uiPriority w:val="99"/>
    <w:semiHidden/>
    <w:unhideWhenUsed/>
    <w:rsid w:val="002B13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2B1306"/>
    <w:rPr>
      <w:rFonts w:ascii="宋体" w:eastAsia="宋体" w:hAnsi="宋体" w:cs="宋体"/>
      <w:kern w:val="0"/>
      <w:sz w:val="24"/>
    </w:rPr>
  </w:style>
  <w:style w:type="character" w:customStyle="1" w:styleId="hljs-builtin">
    <w:name w:val="hljs-built_in"/>
    <w:basedOn w:val="a0"/>
    <w:rsid w:val="002B1306"/>
  </w:style>
  <w:style w:type="character" w:customStyle="1" w:styleId="hljs-attribute">
    <w:name w:val="hljs-attribute"/>
    <w:basedOn w:val="a0"/>
    <w:rsid w:val="002B1306"/>
  </w:style>
  <w:style w:type="character" w:customStyle="1" w:styleId="hljs-attr">
    <w:name w:val="hljs-attr"/>
    <w:basedOn w:val="a0"/>
    <w:rsid w:val="002B1306"/>
  </w:style>
  <w:style w:type="character" w:customStyle="1" w:styleId="hljs-string">
    <w:name w:val="hljs-string"/>
    <w:basedOn w:val="a0"/>
    <w:rsid w:val="002B1306"/>
  </w:style>
  <w:style w:type="character" w:customStyle="1" w:styleId="hljs-comment">
    <w:name w:val="hljs-comment"/>
    <w:basedOn w:val="a0"/>
    <w:rsid w:val="002B1306"/>
  </w:style>
  <w:style w:type="character" w:customStyle="1" w:styleId="zh-hans">
    <w:name w:val="zh-hans"/>
    <w:basedOn w:val="a0"/>
    <w:rsid w:val="002B1306"/>
  </w:style>
  <w:style w:type="character" w:styleId="a5">
    <w:name w:val="Strong"/>
    <w:basedOn w:val="a0"/>
    <w:uiPriority w:val="22"/>
    <w:qFormat/>
    <w:rsid w:val="002B1306"/>
    <w:rPr>
      <w:b/>
      <w:bCs/>
    </w:rPr>
  </w:style>
  <w:style w:type="character" w:customStyle="1" w:styleId="hljs-selector-tag">
    <w:name w:val="hljs-selector-tag"/>
    <w:basedOn w:val="a0"/>
    <w:rsid w:val="002B1306"/>
  </w:style>
  <w:style w:type="character" w:customStyle="1" w:styleId="hljs-selector-class">
    <w:name w:val="hljs-selector-class"/>
    <w:basedOn w:val="a0"/>
    <w:rsid w:val="002B1306"/>
  </w:style>
  <w:style w:type="character" w:customStyle="1" w:styleId="hljs-keyword">
    <w:name w:val="hljs-keyword"/>
    <w:basedOn w:val="a0"/>
    <w:rsid w:val="002B1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9916973">
      <w:bodyDiv w:val="1"/>
      <w:marLeft w:val="0"/>
      <w:marRight w:val="0"/>
      <w:marTop w:val="0"/>
      <w:marBottom w:val="0"/>
      <w:divBdr>
        <w:top w:val="none" w:sz="0" w:space="0" w:color="auto"/>
        <w:left w:val="none" w:sz="0" w:space="0" w:color="auto"/>
        <w:bottom w:val="none" w:sz="0" w:space="0" w:color="auto"/>
        <w:right w:val="none" w:sz="0" w:space="0" w:color="auto"/>
      </w:divBdr>
      <w:divsChild>
        <w:div w:id="1196506541">
          <w:blockQuote w:val="1"/>
          <w:marLeft w:val="0"/>
          <w:marRight w:val="0"/>
          <w:marTop w:val="0"/>
          <w:marBottom w:val="240"/>
          <w:divBdr>
            <w:top w:val="none" w:sz="0" w:space="0" w:color="auto"/>
            <w:left w:val="single" w:sz="24" w:space="12" w:color="DFE2E5"/>
            <w:bottom w:val="none" w:sz="0" w:space="0" w:color="auto"/>
            <w:right w:val="none" w:sz="0" w:space="0" w:color="auto"/>
          </w:divBdr>
        </w:div>
        <w:div w:id="799802598">
          <w:blockQuote w:val="1"/>
          <w:marLeft w:val="0"/>
          <w:marRight w:val="0"/>
          <w:marTop w:val="0"/>
          <w:marBottom w:val="240"/>
          <w:divBdr>
            <w:top w:val="none" w:sz="0" w:space="0" w:color="auto"/>
            <w:left w:val="single" w:sz="24" w:space="12" w:color="DFE2E5"/>
            <w:bottom w:val="none" w:sz="0" w:space="0" w:color="auto"/>
            <w:right w:val="none" w:sz="0" w:space="0" w:color="auto"/>
          </w:divBdr>
        </w:div>
        <w:div w:id="1780098809">
          <w:blockQuote w:val="1"/>
          <w:marLeft w:val="0"/>
          <w:marRight w:val="0"/>
          <w:marTop w:val="0"/>
          <w:marBottom w:val="240"/>
          <w:divBdr>
            <w:top w:val="none" w:sz="0" w:space="0" w:color="auto"/>
            <w:left w:val="single" w:sz="24" w:space="12" w:color="DFE2E5"/>
            <w:bottom w:val="none" w:sz="0" w:space="0" w:color="auto"/>
            <w:right w:val="none" w:sz="0" w:space="0" w:color="auto"/>
          </w:divBdr>
        </w:div>
        <w:div w:id="15519318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rocketmq.apache.org/dowloading/releas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2165</Words>
  <Characters>12341</Characters>
  <Application>Microsoft Office Word</Application>
  <DocSecurity>0</DocSecurity>
  <Lines>102</Lines>
  <Paragraphs>28</Paragraphs>
  <ScaleCrop>false</ScaleCrop>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佩臣</dc:creator>
  <cp:keywords/>
  <dc:description/>
  <cp:lastModifiedBy>宋 佩臣</cp:lastModifiedBy>
  <cp:revision>2</cp:revision>
  <dcterms:created xsi:type="dcterms:W3CDTF">2021-03-28T17:32:00Z</dcterms:created>
  <dcterms:modified xsi:type="dcterms:W3CDTF">2021-03-28T17:35:00Z</dcterms:modified>
</cp:coreProperties>
</file>