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50F50F" w14:textId="1431985B" w:rsidR="00702B45" w:rsidRDefault="00BB69A0">
      <w:r>
        <w:rPr>
          <w:rFonts w:hint="eastAsia"/>
        </w:rPr>
        <w:t>MySQL数据库查询速度的优化，大部分会考虑创建索引</w:t>
      </w:r>
    </w:p>
    <w:sectPr w:rsidR="00702B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3E5"/>
    <w:rsid w:val="00702B45"/>
    <w:rsid w:val="008F0264"/>
    <w:rsid w:val="00BB69A0"/>
    <w:rsid w:val="00D5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38FCC"/>
  <w15:chartTrackingRefBased/>
  <w15:docId w15:val="{818DBA76-9BF2-4493-83ED-413ADDF6F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佩臣</dc:creator>
  <cp:keywords/>
  <dc:description/>
  <cp:lastModifiedBy>宋 佩臣</cp:lastModifiedBy>
  <cp:revision>3</cp:revision>
  <dcterms:created xsi:type="dcterms:W3CDTF">2021-02-24T01:47:00Z</dcterms:created>
  <dcterms:modified xsi:type="dcterms:W3CDTF">2021-02-24T02:04:00Z</dcterms:modified>
</cp:coreProperties>
</file>