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21"/>
          <w:szCs w:val="21"/>
        </w:rPr>
      </w:pPr>
      <w:r w:rsidRPr="00714308">
        <w:rPr>
          <w:rFonts w:ascii="Tahoma" w:hAnsi="Tahoma" w:cs="Tahoma"/>
          <w:color w:val="000000"/>
          <w:kern w:val="0"/>
          <w:sz w:val="21"/>
          <w:szCs w:val="21"/>
        </w:rPr>
        <w:t>一、设计依据</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w:t>
      </w:r>
      <w:r w:rsidRPr="00714308">
        <w:rPr>
          <w:rFonts w:ascii="Tahoma" w:hAnsi="Tahoma" w:cs="Tahoma"/>
          <w:color w:val="000000"/>
          <w:kern w:val="0"/>
          <w:sz w:val="18"/>
          <w:szCs w:val="18"/>
        </w:rPr>
        <w:t>政府相关部门审查批文</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1.1</w:t>
      </w:r>
      <w:r w:rsidRPr="00714308">
        <w:rPr>
          <w:rFonts w:ascii="Tahoma" w:hAnsi="Tahoma" w:cs="Tahoma"/>
          <w:color w:val="000000"/>
          <w:kern w:val="0"/>
          <w:sz w:val="18"/>
          <w:szCs w:val="18"/>
        </w:rPr>
        <w:t>市规划国土函</w:t>
      </w:r>
      <w:bookmarkStart w:id="0" w:name="_GoBack"/>
      <w:bookmarkEnd w:id="0"/>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市</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县）规划和国土资源管理委员会《关于</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项目规划国土意见的函》</w:t>
      </w:r>
      <w:r w:rsidRPr="00714308">
        <w:rPr>
          <w:rFonts w:ascii="Tahoma" w:hAnsi="Tahoma" w:cs="Tahoma"/>
          <w:color w:val="2B82D8"/>
          <w:kern w:val="0"/>
          <w:sz w:val="18"/>
          <w:szCs w:val="18"/>
          <w:u w:val="single"/>
        </w:rPr>
        <w:t xml:space="preserve"> </w:t>
      </w:r>
      <w:r w:rsidRPr="00714308">
        <w:rPr>
          <w:rFonts w:ascii="Tahoma" w:hAnsi="Tahoma" w:cs="Tahoma"/>
          <w:color w:val="2B82D8"/>
          <w:kern w:val="0"/>
          <w:sz w:val="18"/>
          <w:szCs w:val="18"/>
          <w:u w:val="single"/>
        </w:rPr>
        <w:t>市规划国土函（</w:t>
      </w:r>
      <w:r w:rsidRPr="00714308">
        <w:rPr>
          <w:rFonts w:ascii="Tahoma" w:hAnsi="Tahoma" w:cs="Tahoma"/>
          <w:color w:val="2B82D8"/>
          <w:kern w:val="0"/>
          <w:sz w:val="18"/>
          <w:szCs w:val="18"/>
          <w:u w:val="single"/>
        </w:rPr>
        <w:t>20xx</w:t>
      </w:r>
      <w:r w:rsidRPr="00714308">
        <w:rPr>
          <w:rFonts w:ascii="Tahoma" w:hAnsi="Tahoma" w:cs="Tahoma"/>
          <w:color w:val="2B82D8"/>
          <w:kern w:val="0"/>
          <w:sz w:val="18"/>
          <w:szCs w:val="18"/>
          <w:u w:val="single"/>
        </w:rPr>
        <w:t>）</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号</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1.2</w:t>
      </w:r>
      <w:r w:rsidRPr="00714308">
        <w:rPr>
          <w:rFonts w:ascii="Tahoma" w:hAnsi="Tahoma" w:cs="Tahoma"/>
          <w:color w:val="000000"/>
          <w:kern w:val="0"/>
          <w:sz w:val="18"/>
          <w:szCs w:val="18"/>
        </w:rPr>
        <w:t>人民防空办相关批复、规划条件</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《社会投资项目结合修建人民防空工程审核意见书</w:t>
      </w:r>
      <w:r w:rsidRPr="00714308">
        <w:rPr>
          <w:rFonts w:ascii="Tahoma" w:hAnsi="Tahoma" w:cs="Tahoma"/>
          <w:color w:val="2B82D8"/>
          <w:kern w:val="0"/>
          <w:sz w:val="18"/>
          <w:szCs w:val="18"/>
          <w:u w:val="single"/>
        </w:rPr>
        <w:t xml:space="preserve"> </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20xx</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防意字</w:t>
      </w:r>
      <w:r w:rsidRPr="00714308">
        <w:rPr>
          <w:rFonts w:ascii="Tahoma" w:hAnsi="Tahoma" w:cs="Tahoma"/>
          <w:color w:val="2B82D8"/>
          <w:kern w:val="0"/>
          <w:sz w:val="18"/>
          <w:szCs w:val="18"/>
          <w:u w:val="single"/>
        </w:rPr>
        <w:t>xxx</w:t>
      </w:r>
      <w:r w:rsidRPr="00714308">
        <w:rPr>
          <w:rFonts w:ascii="Tahoma" w:hAnsi="Tahoma" w:cs="Tahoma"/>
          <w:color w:val="2B82D8"/>
          <w:kern w:val="0"/>
          <w:sz w:val="18"/>
          <w:szCs w:val="18"/>
          <w:u w:val="single"/>
        </w:rPr>
        <w:t>号</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1.3</w:t>
      </w:r>
      <w:r w:rsidRPr="00714308">
        <w:rPr>
          <w:rFonts w:ascii="Tahoma" w:hAnsi="Tahoma" w:cs="Tahoma"/>
          <w:color w:val="000000"/>
          <w:kern w:val="0"/>
          <w:sz w:val="18"/>
          <w:szCs w:val="18"/>
        </w:rPr>
        <w:t>规划部门</w:t>
      </w:r>
      <w:r w:rsidRPr="00714308">
        <w:rPr>
          <w:rFonts w:ascii="Tahoma" w:hAnsi="Tahoma" w:cs="Tahoma"/>
          <w:color w:val="000000"/>
          <w:kern w:val="0"/>
          <w:sz w:val="18"/>
          <w:szCs w:val="18"/>
        </w:rPr>
        <w:t>-</w:t>
      </w:r>
      <w:r w:rsidRPr="00714308">
        <w:rPr>
          <w:rFonts w:ascii="Tahoma" w:hAnsi="Tahoma" w:cs="Tahoma"/>
          <w:color w:val="000000"/>
          <w:kern w:val="0"/>
          <w:sz w:val="18"/>
          <w:szCs w:val="18"/>
        </w:rPr>
        <w:t>用地红线图</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建设用地规划红线图</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1.4</w:t>
      </w:r>
      <w:r w:rsidRPr="00714308">
        <w:rPr>
          <w:rFonts w:ascii="Tahoma" w:hAnsi="Tahoma" w:cs="Tahoma"/>
          <w:color w:val="000000"/>
          <w:kern w:val="0"/>
          <w:sz w:val="18"/>
          <w:szCs w:val="18"/>
        </w:rPr>
        <w:t>规划部门</w:t>
      </w:r>
      <w:r w:rsidRPr="00714308">
        <w:rPr>
          <w:rFonts w:ascii="Tahoma" w:hAnsi="Tahoma" w:cs="Tahoma"/>
          <w:color w:val="000000"/>
          <w:kern w:val="0"/>
          <w:sz w:val="18"/>
          <w:szCs w:val="18"/>
        </w:rPr>
        <w:t>-</w:t>
      </w:r>
      <w:r w:rsidRPr="00714308">
        <w:rPr>
          <w:rFonts w:ascii="Tahoma" w:hAnsi="Tahoma" w:cs="Tahoma"/>
          <w:color w:val="000000"/>
          <w:kern w:val="0"/>
          <w:sz w:val="18"/>
          <w:szCs w:val="18"/>
        </w:rPr>
        <w:t>规划条件</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市</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县）规划和国土资源管理委员会建设项目规划条件</w:t>
      </w:r>
      <w:r w:rsidRPr="00714308">
        <w:rPr>
          <w:rFonts w:ascii="Tahoma" w:hAnsi="Tahoma" w:cs="Tahoma"/>
          <w:color w:val="2B82D8"/>
          <w:kern w:val="0"/>
          <w:sz w:val="18"/>
          <w:szCs w:val="18"/>
          <w:u w:val="single"/>
        </w:rPr>
        <w:t xml:space="preserve"> 20xx</w:t>
      </w:r>
      <w:r w:rsidRPr="00714308">
        <w:rPr>
          <w:rFonts w:ascii="Tahoma" w:hAnsi="Tahoma" w:cs="Tahoma"/>
          <w:color w:val="2B82D8"/>
          <w:kern w:val="0"/>
          <w:sz w:val="18"/>
          <w:szCs w:val="18"/>
          <w:u w:val="single"/>
        </w:rPr>
        <w:t>规土条字</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号</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1.5</w:t>
      </w:r>
      <w:r w:rsidRPr="00714308">
        <w:rPr>
          <w:rFonts w:ascii="Tahoma" w:hAnsi="Tahoma" w:cs="Tahoma"/>
          <w:color w:val="000000"/>
          <w:kern w:val="0"/>
          <w:sz w:val="18"/>
          <w:szCs w:val="18"/>
        </w:rPr>
        <w:t>规划部门</w:t>
      </w:r>
      <w:r w:rsidRPr="00714308">
        <w:rPr>
          <w:rFonts w:ascii="Tahoma" w:hAnsi="Tahoma" w:cs="Tahoma"/>
          <w:color w:val="000000"/>
          <w:kern w:val="0"/>
          <w:sz w:val="18"/>
          <w:szCs w:val="18"/>
        </w:rPr>
        <w:t>-</w:t>
      </w:r>
      <w:r w:rsidRPr="00714308">
        <w:rPr>
          <w:rFonts w:ascii="Tahoma" w:hAnsi="Tahoma" w:cs="Tahoma"/>
          <w:color w:val="000000"/>
          <w:kern w:val="0"/>
          <w:sz w:val="18"/>
          <w:szCs w:val="18"/>
        </w:rPr>
        <w:t>规划许可证</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市</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县）规划和国土资源管理委员会提供的《建设工程规划许可证》建字第</w:t>
      </w:r>
      <w:proofErr w:type="spellStart"/>
      <w:r w:rsidRPr="00714308">
        <w:rPr>
          <w:rFonts w:ascii="Tahoma" w:hAnsi="Tahoma" w:cs="Tahoma"/>
          <w:color w:val="2B82D8"/>
          <w:kern w:val="0"/>
          <w:sz w:val="18"/>
          <w:szCs w:val="18"/>
          <w:u w:val="single"/>
        </w:rPr>
        <w:t>xxxxxxxxxx</w:t>
      </w:r>
      <w:proofErr w:type="spellEnd"/>
      <w:r w:rsidRPr="00714308">
        <w:rPr>
          <w:rFonts w:ascii="Tahoma" w:hAnsi="Tahoma" w:cs="Tahoma"/>
          <w:color w:val="2B82D8"/>
          <w:kern w:val="0"/>
          <w:sz w:val="18"/>
          <w:szCs w:val="18"/>
          <w:u w:val="single"/>
        </w:rPr>
        <w:t>规土建字</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号</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w:t>
      </w:r>
      <w:r w:rsidRPr="00714308">
        <w:rPr>
          <w:rFonts w:ascii="Tahoma" w:hAnsi="Tahoma" w:cs="Tahoma"/>
          <w:color w:val="000000"/>
          <w:kern w:val="0"/>
          <w:sz w:val="18"/>
          <w:szCs w:val="18"/>
        </w:rPr>
        <w:t>甲方提供的依据性文件</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w:t>
      </w:r>
      <w:r w:rsidRPr="00714308">
        <w:rPr>
          <w:rFonts w:ascii="Tahoma" w:hAnsi="Tahoma" w:cs="Tahoma"/>
          <w:color w:val="000000"/>
          <w:kern w:val="0"/>
          <w:sz w:val="18"/>
          <w:szCs w:val="18"/>
        </w:rPr>
        <w:t>设计合同</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建设工程设计合同（编号</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2.2</w:t>
      </w:r>
      <w:r w:rsidRPr="00714308">
        <w:rPr>
          <w:rFonts w:ascii="Tahoma" w:hAnsi="Tahoma" w:cs="Tahoma"/>
          <w:color w:val="000000"/>
          <w:kern w:val="0"/>
          <w:sz w:val="18"/>
          <w:szCs w:val="18"/>
        </w:rPr>
        <w:t>设计任务书</w:t>
      </w:r>
      <w:r w:rsidRPr="00714308">
        <w:rPr>
          <w:rFonts w:ascii="Tahoma" w:hAnsi="Tahoma" w:cs="Tahoma"/>
          <w:color w:val="000000"/>
          <w:kern w:val="0"/>
          <w:sz w:val="18"/>
          <w:szCs w:val="18"/>
        </w:rPr>
        <w:t> </w:t>
      </w:r>
      <w:proofErr w:type="spellStart"/>
      <w:r w:rsidRPr="00714308">
        <w:rPr>
          <w:rFonts w:ascii="Tahoma" w:hAnsi="Tahoma" w:cs="Tahoma"/>
          <w:color w:val="2B82D8"/>
          <w:kern w:val="0"/>
          <w:sz w:val="18"/>
          <w:szCs w:val="18"/>
          <w:u w:val="single"/>
        </w:rPr>
        <w:t>xxxxx</w:t>
      </w:r>
      <w:proofErr w:type="spellEnd"/>
      <w:r w:rsidRPr="00714308">
        <w:rPr>
          <w:rFonts w:ascii="Tahoma" w:hAnsi="Tahoma" w:cs="Tahoma"/>
          <w:color w:val="2B82D8"/>
          <w:kern w:val="0"/>
          <w:sz w:val="18"/>
          <w:szCs w:val="18"/>
          <w:u w:val="single"/>
        </w:rPr>
        <w:t>项目设计任务书</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2.3</w:t>
      </w:r>
      <w:r w:rsidRPr="00714308">
        <w:rPr>
          <w:rFonts w:ascii="Tahoma" w:hAnsi="Tahoma" w:cs="Tahoma"/>
          <w:color w:val="000000"/>
          <w:kern w:val="0"/>
          <w:sz w:val="18"/>
          <w:szCs w:val="18"/>
        </w:rPr>
        <w:t>方案设计确认单</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 </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（建设单位名称）提供的本项目的方案设计确认单</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2.4</w:t>
      </w:r>
      <w:r w:rsidRPr="00714308">
        <w:rPr>
          <w:rFonts w:ascii="Tahoma" w:hAnsi="Tahoma" w:cs="Tahoma"/>
          <w:color w:val="000000"/>
          <w:kern w:val="0"/>
          <w:sz w:val="18"/>
          <w:szCs w:val="18"/>
        </w:rPr>
        <w:t>岩土工程勘察报告</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甲方提供的</w:t>
      </w:r>
      <w:proofErr w:type="spellStart"/>
      <w:r w:rsidRPr="00714308">
        <w:rPr>
          <w:rFonts w:ascii="Tahoma" w:hAnsi="Tahoma" w:cs="Tahoma"/>
          <w:color w:val="2B82D8"/>
          <w:kern w:val="0"/>
          <w:sz w:val="18"/>
          <w:szCs w:val="18"/>
          <w:u w:val="single"/>
        </w:rPr>
        <w:t>xxxxxxxx</w:t>
      </w:r>
      <w:proofErr w:type="spellEnd"/>
      <w:r w:rsidRPr="00714308">
        <w:rPr>
          <w:rFonts w:ascii="Tahoma" w:hAnsi="Tahoma" w:cs="Tahoma"/>
          <w:color w:val="2B82D8"/>
          <w:kern w:val="0"/>
          <w:sz w:val="18"/>
          <w:szCs w:val="18"/>
          <w:u w:val="single"/>
        </w:rPr>
        <w:t>（项目名称）建设工程岩土工程勘察报告电子版</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2.5</w:t>
      </w:r>
      <w:r w:rsidRPr="00714308">
        <w:rPr>
          <w:rFonts w:ascii="Tahoma" w:hAnsi="Tahoma" w:cs="Tahoma"/>
          <w:color w:val="000000"/>
          <w:kern w:val="0"/>
          <w:sz w:val="18"/>
          <w:szCs w:val="18"/>
        </w:rPr>
        <w:t>气象、地理条件</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工程所在地区的气象、地理条件</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w:t>
      </w:r>
      <w:r w:rsidRPr="00714308">
        <w:rPr>
          <w:rFonts w:ascii="Tahoma" w:hAnsi="Tahoma" w:cs="Tahoma"/>
          <w:color w:val="000000"/>
          <w:kern w:val="0"/>
          <w:sz w:val="18"/>
          <w:szCs w:val="18"/>
        </w:rPr>
        <w:t>执行的国家、地方现行主要设计法规、规定和标准</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w:t>
      </w:r>
      <w:r w:rsidRPr="00714308">
        <w:rPr>
          <w:rFonts w:ascii="Tahoma" w:hAnsi="Tahoma" w:cs="Tahoma"/>
          <w:color w:val="000000"/>
          <w:kern w:val="0"/>
          <w:sz w:val="18"/>
          <w:szCs w:val="18"/>
        </w:rPr>
        <w:t>设计深度规定</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建筑工程设计文件编制深度规定</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中华人民共和国住房和城乡建设部</w:t>
      </w:r>
      <w:r w:rsidRPr="00714308">
        <w:rPr>
          <w:rFonts w:ascii="Tahoma" w:hAnsi="Tahoma" w:cs="Tahoma"/>
          <w:color w:val="2B82D8"/>
          <w:kern w:val="0"/>
          <w:sz w:val="18"/>
          <w:szCs w:val="18"/>
          <w:u w:val="single"/>
        </w:rPr>
        <w:t>2016</w:t>
      </w:r>
      <w:r w:rsidRPr="00714308">
        <w:rPr>
          <w:rFonts w:ascii="Tahoma" w:hAnsi="Tahoma" w:cs="Tahoma"/>
          <w:color w:val="2B82D8"/>
          <w:kern w:val="0"/>
          <w:sz w:val="18"/>
          <w:szCs w:val="18"/>
          <w:u w:val="single"/>
        </w:rPr>
        <w:t>年版</w:t>
      </w:r>
      <w:r w:rsidRPr="00714308">
        <w:rPr>
          <w:rFonts w:ascii="Tahoma" w:hAnsi="Tahoma" w:cs="Tahoma"/>
          <w:color w:val="2B82D8"/>
          <w:kern w:val="0"/>
          <w:sz w:val="18"/>
          <w:szCs w:val="18"/>
          <w:u w:val="single"/>
        </w:rPr>
        <w:t>)</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3.2</w:t>
      </w:r>
      <w:r w:rsidRPr="00714308">
        <w:rPr>
          <w:rFonts w:ascii="Tahoma" w:hAnsi="Tahoma" w:cs="Tahoma"/>
          <w:color w:val="000000"/>
          <w:kern w:val="0"/>
          <w:sz w:val="18"/>
          <w:szCs w:val="18"/>
        </w:rPr>
        <w:t>通则</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《民用建筑设计通则》</w:t>
      </w:r>
      <w:r w:rsidRPr="00714308">
        <w:rPr>
          <w:rFonts w:ascii="Tahoma" w:hAnsi="Tahoma" w:cs="Tahoma"/>
          <w:color w:val="2B82D8"/>
          <w:kern w:val="0"/>
          <w:sz w:val="18"/>
          <w:szCs w:val="18"/>
          <w:u w:val="single"/>
        </w:rPr>
        <w:t>GB 50352-2005</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3.3</w:t>
      </w:r>
      <w:r w:rsidRPr="00714308">
        <w:rPr>
          <w:rFonts w:ascii="Tahoma" w:hAnsi="Tahoma" w:cs="Tahoma"/>
          <w:color w:val="000000"/>
          <w:kern w:val="0"/>
          <w:sz w:val="18"/>
          <w:szCs w:val="18"/>
        </w:rPr>
        <w:t>节能</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《居住建筑节能设计标准》北京市地方标准</w:t>
      </w:r>
      <w:r w:rsidRPr="00714308">
        <w:rPr>
          <w:rFonts w:ascii="Tahoma" w:hAnsi="Tahoma" w:cs="Tahoma"/>
          <w:color w:val="2B82D8"/>
          <w:kern w:val="0"/>
          <w:sz w:val="18"/>
          <w:szCs w:val="18"/>
          <w:u w:val="single"/>
        </w:rPr>
        <w:t xml:space="preserve"> DB11/891-2012</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《公共建筑节能设计标准》北京市地方标准</w:t>
      </w:r>
      <w:r w:rsidRPr="00714308">
        <w:rPr>
          <w:rFonts w:ascii="Tahoma" w:hAnsi="Tahoma" w:cs="Tahoma"/>
          <w:color w:val="2B82D8"/>
          <w:kern w:val="0"/>
          <w:sz w:val="18"/>
          <w:szCs w:val="18"/>
          <w:u w:val="single"/>
        </w:rPr>
        <w:t xml:space="preserve"> DB11/687-2015 </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《严寒和寒冷地区居住建筑节能设计标准》</w:t>
      </w:r>
      <w:r w:rsidRPr="00714308">
        <w:rPr>
          <w:rFonts w:ascii="Tahoma" w:hAnsi="Tahoma" w:cs="Tahoma"/>
          <w:color w:val="2B82D8"/>
          <w:kern w:val="0"/>
          <w:sz w:val="18"/>
          <w:szCs w:val="18"/>
          <w:u w:val="single"/>
        </w:rPr>
        <w:t xml:space="preserve"> JGJ26-2010</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《民用建筑热工设计规范》</w:t>
      </w:r>
      <w:r w:rsidRPr="00714308">
        <w:rPr>
          <w:rFonts w:ascii="Tahoma" w:hAnsi="Tahoma" w:cs="Tahoma"/>
          <w:color w:val="2B82D8"/>
          <w:kern w:val="0"/>
          <w:sz w:val="18"/>
          <w:szCs w:val="18"/>
          <w:u w:val="single"/>
        </w:rPr>
        <w:t xml:space="preserve"> GB50176-93</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lastRenderedPageBreak/>
        <w:t>3.4</w:t>
      </w:r>
      <w:r w:rsidRPr="00714308">
        <w:rPr>
          <w:rFonts w:ascii="Tahoma" w:hAnsi="Tahoma" w:cs="Tahoma"/>
          <w:color w:val="000000"/>
          <w:kern w:val="0"/>
          <w:sz w:val="18"/>
          <w:szCs w:val="18"/>
        </w:rPr>
        <w:t>无障碍</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《无障碍设计规范》</w:t>
      </w:r>
      <w:r w:rsidRPr="00714308">
        <w:rPr>
          <w:rFonts w:ascii="Tahoma" w:hAnsi="Tahoma" w:cs="Tahoma"/>
          <w:color w:val="2B82D8"/>
          <w:kern w:val="0"/>
          <w:sz w:val="18"/>
          <w:szCs w:val="18"/>
          <w:u w:val="single"/>
        </w:rPr>
        <w:t>GB50763-2012</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3.5</w:t>
      </w:r>
      <w:r w:rsidRPr="00714308">
        <w:rPr>
          <w:rFonts w:ascii="Tahoma" w:hAnsi="Tahoma" w:cs="Tahoma"/>
          <w:color w:val="000000"/>
          <w:kern w:val="0"/>
          <w:sz w:val="18"/>
          <w:szCs w:val="18"/>
        </w:rPr>
        <w:t>建筑类型</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《住宅建筑规范》（</w:t>
      </w:r>
      <w:r w:rsidRPr="00714308">
        <w:rPr>
          <w:rFonts w:ascii="Tahoma" w:hAnsi="Tahoma" w:cs="Tahoma"/>
          <w:color w:val="2B82D8"/>
          <w:kern w:val="0"/>
          <w:sz w:val="18"/>
          <w:szCs w:val="18"/>
          <w:u w:val="single"/>
        </w:rPr>
        <w:t>GB50368-2005</w:t>
      </w:r>
      <w:r w:rsidRPr="00714308">
        <w:rPr>
          <w:rFonts w:ascii="Tahoma" w:hAnsi="Tahoma" w:cs="Tahoma"/>
          <w:color w:val="2B82D8"/>
          <w:kern w:val="0"/>
          <w:sz w:val="18"/>
          <w:szCs w:val="18"/>
          <w:u w:val="single"/>
        </w:rPr>
        <w:t>）</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《住宅设计规范》（</w:t>
      </w:r>
      <w:r w:rsidRPr="00714308">
        <w:rPr>
          <w:rFonts w:ascii="Tahoma" w:hAnsi="Tahoma" w:cs="Tahoma"/>
          <w:color w:val="2B82D8"/>
          <w:kern w:val="0"/>
          <w:sz w:val="18"/>
          <w:szCs w:val="18"/>
          <w:u w:val="single"/>
        </w:rPr>
        <w:t>GB50096-2011</w:t>
      </w:r>
      <w:r w:rsidRPr="00714308">
        <w:rPr>
          <w:rFonts w:ascii="Tahoma" w:hAnsi="Tahoma" w:cs="Tahoma"/>
          <w:color w:val="2B82D8"/>
          <w:kern w:val="0"/>
          <w:sz w:val="18"/>
          <w:szCs w:val="18"/>
          <w:u w:val="single"/>
        </w:rPr>
        <w:t>）</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《住宅卫生间模数协调标准》</w:t>
      </w:r>
      <w:r w:rsidRPr="00714308">
        <w:rPr>
          <w:rFonts w:ascii="Tahoma" w:hAnsi="Tahoma" w:cs="Tahoma"/>
          <w:color w:val="2B82D8"/>
          <w:kern w:val="0"/>
          <w:sz w:val="18"/>
          <w:szCs w:val="18"/>
          <w:u w:val="single"/>
        </w:rPr>
        <w:t>JGJ/T 263-2012</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《住宅厨房及相关设备基本参数》</w:t>
      </w:r>
      <w:r w:rsidRPr="00714308">
        <w:rPr>
          <w:rFonts w:ascii="Tahoma" w:hAnsi="Tahoma" w:cs="Tahoma"/>
          <w:color w:val="2B82D8"/>
          <w:kern w:val="0"/>
          <w:sz w:val="18"/>
          <w:szCs w:val="18"/>
          <w:u w:val="single"/>
        </w:rPr>
        <w:t>GB/T 11228-2008</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《住宅卫生间功能及尺寸系列》</w:t>
      </w:r>
      <w:r w:rsidRPr="00714308">
        <w:rPr>
          <w:rFonts w:ascii="Tahoma" w:hAnsi="Tahoma" w:cs="Tahoma"/>
          <w:color w:val="2B82D8"/>
          <w:kern w:val="0"/>
          <w:sz w:val="18"/>
          <w:szCs w:val="18"/>
          <w:u w:val="single"/>
        </w:rPr>
        <w:t>GB/T 11977-2008</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《住宅厨房模数协调标准》</w:t>
      </w:r>
      <w:r w:rsidRPr="00714308">
        <w:rPr>
          <w:rFonts w:ascii="Tahoma" w:hAnsi="Tahoma" w:cs="Tahoma"/>
          <w:color w:val="2B82D8"/>
          <w:kern w:val="0"/>
          <w:sz w:val="18"/>
          <w:szCs w:val="18"/>
          <w:u w:val="single"/>
        </w:rPr>
        <w:t>JGJ/T 262-2012</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3.6</w:t>
      </w:r>
      <w:r w:rsidRPr="00714308">
        <w:rPr>
          <w:rFonts w:ascii="Tahoma" w:hAnsi="Tahoma" w:cs="Tahoma"/>
          <w:color w:val="000000"/>
          <w:kern w:val="0"/>
          <w:sz w:val="18"/>
          <w:szCs w:val="18"/>
        </w:rPr>
        <w:t>防火</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《建筑设计防火规范》</w:t>
      </w:r>
      <w:r w:rsidRPr="00714308">
        <w:rPr>
          <w:rFonts w:ascii="Tahoma" w:hAnsi="Tahoma" w:cs="Tahoma"/>
          <w:color w:val="2B82D8"/>
          <w:kern w:val="0"/>
          <w:sz w:val="18"/>
          <w:szCs w:val="18"/>
          <w:u w:val="single"/>
        </w:rPr>
        <w:t>GB 50016-2014</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《建筑内部装修设计防火规范》</w:t>
      </w:r>
      <w:r w:rsidRPr="00714308">
        <w:rPr>
          <w:rFonts w:ascii="Tahoma" w:hAnsi="Tahoma" w:cs="Tahoma"/>
          <w:color w:val="2B82D8"/>
          <w:kern w:val="0"/>
          <w:sz w:val="18"/>
          <w:szCs w:val="18"/>
          <w:u w:val="single"/>
        </w:rPr>
        <w:t>GB 50222-2017</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《住宅室内防水工程技术规范》</w:t>
      </w:r>
      <w:r w:rsidRPr="00714308">
        <w:rPr>
          <w:rFonts w:ascii="Tahoma" w:hAnsi="Tahoma" w:cs="Tahoma"/>
          <w:color w:val="2B82D8"/>
          <w:kern w:val="0"/>
          <w:sz w:val="18"/>
          <w:szCs w:val="18"/>
          <w:u w:val="single"/>
        </w:rPr>
        <w:t>JGJ298-2013</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3.7</w:t>
      </w:r>
      <w:r w:rsidRPr="00714308">
        <w:rPr>
          <w:rFonts w:ascii="Tahoma" w:hAnsi="Tahoma" w:cs="Tahoma"/>
          <w:color w:val="000000"/>
          <w:kern w:val="0"/>
          <w:sz w:val="18"/>
          <w:szCs w:val="18"/>
        </w:rPr>
        <w:t>地面</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《建筑地面工程防滑技术规程》</w:t>
      </w:r>
      <w:r w:rsidRPr="00714308">
        <w:rPr>
          <w:rFonts w:ascii="Tahoma" w:hAnsi="Tahoma" w:cs="Tahoma"/>
          <w:color w:val="2B82D8"/>
          <w:kern w:val="0"/>
          <w:sz w:val="18"/>
          <w:szCs w:val="18"/>
          <w:u w:val="single"/>
        </w:rPr>
        <w:t>JGJ</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T 331-2014</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《地面设计规范》</w:t>
      </w:r>
      <w:r w:rsidRPr="00714308">
        <w:rPr>
          <w:rFonts w:ascii="Tahoma" w:hAnsi="Tahoma" w:cs="Tahoma"/>
          <w:color w:val="2B82D8"/>
          <w:kern w:val="0"/>
          <w:sz w:val="18"/>
          <w:szCs w:val="18"/>
          <w:u w:val="single"/>
        </w:rPr>
        <w:t>GB 50037-2013</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3.8</w:t>
      </w:r>
      <w:r w:rsidRPr="00714308">
        <w:rPr>
          <w:rFonts w:ascii="Tahoma" w:hAnsi="Tahoma" w:cs="Tahoma"/>
          <w:color w:val="000000"/>
          <w:kern w:val="0"/>
          <w:sz w:val="18"/>
          <w:szCs w:val="18"/>
        </w:rPr>
        <w:t>屋面</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《屋面工程技术规范》</w:t>
      </w:r>
      <w:r w:rsidRPr="00714308">
        <w:rPr>
          <w:rFonts w:ascii="Tahoma" w:hAnsi="Tahoma" w:cs="Tahoma"/>
          <w:color w:val="2B82D8"/>
          <w:kern w:val="0"/>
          <w:sz w:val="18"/>
          <w:szCs w:val="18"/>
          <w:u w:val="single"/>
        </w:rPr>
        <w:t>GB 50345-2012</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3.9</w:t>
      </w:r>
      <w:r w:rsidRPr="00714308">
        <w:rPr>
          <w:rFonts w:ascii="Tahoma" w:hAnsi="Tahoma" w:cs="Tahoma"/>
          <w:color w:val="000000"/>
          <w:kern w:val="0"/>
          <w:sz w:val="18"/>
          <w:szCs w:val="18"/>
        </w:rPr>
        <w:t>绿建</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《绿色建筑评价标准》</w:t>
      </w:r>
      <w:r w:rsidRPr="00714308">
        <w:rPr>
          <w:rFonts w:ascii="Tahoma" w:hAnsi="Tahoma" w:cs="Tahoma"/>
          <w:color w:val="2B82D8"/>
          <w:kern w:val="0"/>
          <w:sz w:val="18"/>
          <w:szCs w:val="18"/>
          <w:u w:val="single"/>
        </w:rPr>
        <w:t>GB/T50378-2014</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《绿色建筑评价标准》北京市地方标准</w:t>
      </w:r>
      <w:r w:rsidRPr="00714308">
        <w:rPr>
          <w:rFonts w:ascii="Tahoma" w:hAnsi="Tahoma" w:cs="Tahoma"/>
          <w:color w:val="2B82D8"/>
          <w:kern w:val="0"/>
          <w:sz w:val="18"/>
          <w:szCs w:val="18"/>
          <w:u w:val="single"/>
        </w:rPr>
        <w:t xml:space="preserve"> DB11/T825-2015</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3.10</w:t>
      </w:r>
      <w:r w:rsidRPr="00714308">
        <w:rPr>
          <w:rFonts w:ascii="Tahoma" w:hAnsi="Tahoma" w:cs="Tahoma"/>
          <w:color w:val="000000"/>
          <w:kern w:val="0"/>
          <w:sz w:val="18"/>
          <w:szCs w:val="18"/>
        </w:rPr>
        <w:t>隔声</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《民用建筑隔声设计规范》</w:t>
      </w:r>
      <w:r w:rsidRPr="00714308">
        <w:rPr>
          <w:rFonts w:ascii="Tahoma" w:hAnsi="Tahoma" w:cs="Tahoma"/>
          <w:color w:val="2B82D8"/>
          <w:kern w:val="0"/>
          <w:sz w:val="18"/>
          <w:szCs w:val="18"/>
          <w:u w:val="single"/>
        </w:rPr>
        <w:t xml:space="preserve"> GB 50118-2010</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3.11</w:t>
      </w:r>
      <w:r w:rsidRPr="00714308">
        <w:rPr>
          <w:rFonts w:ascii="Tahoma" w:hAnsi="Tahoma" w:cs="Tahoma"/>
          <w:color w:val="000000"/>
          <w:kern w:val="0"/>
          <w:sz w:val="18"/>
          <w:szCs w:val="18"/>
        </w:rPr>
        <w:t>防水</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《建筑外墙防水工程技术规程》</w:t>
      </w:r>
      <w:r w:rsidRPr="00714308">
        <w:rPr>
          <w:rFonts w:ascii="Tahoma" w:hAnsi="Tahoma" w:cs="Tahoma"/>
          <w:color w:val="2B82D8"/>
          <w:kern w:val="0"/>
          <w:sz w:val="18"/>
          <w:szCs w:val="18"/>
          <w:u w:val="single"/>
        </w:rPr>
        <w:t>JGJ</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T 235-2011</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《地下工程防水技术规范》</w:t>
      </w:r>
      <w:r w:rsidRPr="00714308">
        <w:rPr>
          <w:rFonts w:ascii="Tahoma" w:hAnsi="Tahoma" w:cs="Tahoma"/>
          <w:color w:val="2B82D8"/>
          <w:kern w:val="0"/>
          <w:sz w:val="18"/>
          <w:szCs w:val="18"/>
          <w:u w:val="single"/>
        </w:rPr>
        <w:t>GB 50108-2008</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3.12</w:t>
      </w:r>
      <w:r w:rsidRPr="00714308">
        <w:rPr>
          <w:rFonts w:ascii="Tahoma" w:hAnsi="Tahoma" w:cs="Tahoma"/>
          <w:color w:val="000000"/>
          <w:kern w:val="0"/>
          <w:sz w:val="18"/>
          <w:szCs w:val="18"/>
        </w:rPr>
        <w:t>装修</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《民用建筑工程室内环境污染控制规范》</w:t>
      </w:r>
      <w:r w:rsidRPr="00714308">
        <w:rPr>
          <w:rFonts w:ascii="Tahoma" w:hAnsi="Tahoma" w:cs="Tahoma"/>
          <w:color w:val="2B82D8"/>
          <w:kern w:val="0"/>
          <w:sz w:val="18"/>
          <w:szCs w:val="18"/>
          <w:u w:val="single"/>
        </w:rPr>
        <w:t xml:space="preserve"> GB 50325-2010</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2013</w:t>
      </w:r>
      <w:r w:rsidRPr="00714308">
        <w:rPr>
          <w:rFonts w:ascii="Tahoma" w:hAnsi="Tahoma" w:cs="Tahoma"/>
          <w:color w:val="2B82D8"/>
          <w:kern w:val="0"/>
          <w:sz w:val="18"/>
          <w:szCs w:val="18"/>
          <w:u w:val="single"/>
        </w:rPr>
        <w:t>年版）</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《中华人民共和国国家标准室内装饰装修材料内墙涂料中有害物质限量》</w:t>
      </w:r>
      <w:r w:rsidRPr="00714308">
        <w:rPr>
          <w:rFonts w:ascii="Tahoma" w:hAnsi="Tahoma" w:cs="Tahoma"/>
          <w:color w:val="2B82D8"/>
          <w:kern w:val="0"/>
          <w:sz w:val="18"/>
          <w:szCs w:val="18"/>
          <w:u w:val="single"/>
        </w:rPr>
        <w:t>GB 18582</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2008</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3.13</w:t>
      </w:r>
      <w:r w:rsidRPr="00714308">
        <w:rPr>
          <w:rFonts w:ascii="Tahoma" w:hAnsi="Tahoma" w:cs="Tahoma"/>
          <w:color w:val="000000"/>
          <w:kern w:val="0"/>
          <w:sz w:val="18"/>
          <w:szCs w:val="18"/>
        </w:rPr>
        <w:t>外门窗</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《建筑外门窗气密、水密、抗风压性能分级及检测方法》</w:t>
      </w:r>
      <w:r w:rsidRPr="00714308">
        <w:rPr>
          <w:rFonts w:ascii="Tahoma" w:hAnsi="Tahoma" w:cs="Tahoma"/>
          <w:color w:val="2B82D8"/>
          <w:kern w:val="0"/>
          <w:sz w:val="18"/>
          <w:szCs w:val="18"/>
          <w:u w:val="single"/>
        </w:rPr>
        <w:t>GB/T 7106-2008</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3.14</w:t>
      </w:r>
      <w:r w:rsidRPr="00714308">
        <w:rPr>
          <w:rFonts w:ascii="Tahoma" w:hAnsi="Tahoma" w:cs="Tahoma"/>
          <w:color w:val="000000"/>
          <w:kern w:val="0"/>
          <w:sz w:val="18"/>
          <w:szCs w:val="18"/>
        </w:rPr>
        <w:t>人防</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《人民防空地下室设计规范》</w:t>
      </w:r>
      <w:r w:rsidRPr="00714308">
        <w:rPr>
          <w:rFonts w:ascii="Tahoma" w:hAnsi="Tahoma" w:cs="Tahoma"/>
          <w:color w:val="2B82D8"/>
          <w:kern w:val="0"/>
          <w:sz w:val="18"/>
          <w:szCs w:val="18"/>
          <w:u w:val="single"/>
        </w:rPr>
        <w:t>GB50038-2005</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《人民防空工程防火设计规范》</w:t>
      </w:r>
      <w:r w:rsidRPr="00714308">
        <w:rPr>
          <w:rFonts w:ascii="Tahoma" w:hAnsi="Tahoma" w:cs="Tahoma"/>
          <w:color w:val="2B82D8"/>
          <w:kern w:val="0"/>
          <w:sz w:val="18"/>
          <w:szCs w:val="18"/>
          <w:u w:val="single"/>
        </w:rPr>
        <w:t>GB 50098-2009</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3.15</w:t>
      </w:r>
      <w:r w:rsidRPr="00714308">
        <w:rPr>
          <w:rFonts w:ascii="Tahoma" w:hAnsi="Tahoma" w:cs="Tahoma"/>
          <w:color w:val="000000"/>
          <w:kern w:val="0"/>
          <w:sz w:val="18"/>
          <w:szCs w:val="18"/>
        </w:rPr>
        <w:t>采光</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《建筑采光设计标准》</w:t>
      </w:r>
      <w:r w:rsidRPr="00714308">
        <w:rPr>
          <w:rFonts w:ascii="Tahoma" w:hAnsi="Tahoma" w:cs="Tahoma"/>
          <w:color w:val="2B82D8"/>
          <w:kern w:val="0"/>
          <w:sz w:val="18"/>
          <w:szCs w:val="18"/>
          <w:u w:val="single"/>
        </w:rPr>
        <w:t>GB 50033-2013</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3.16</w:t>
      </w:r>
      <w:r w:rsidRPr="00714308">
        <w:rPr>
          <w:rFonts w:ascii="Tahoma" w:hAnsi="Tahoma" w:cs="Tahoma"/>
          <w:color w:val="000000"/>
          <w:kern w:val="0"/>
          <w:sz w:val="18"/>
          <w:szCs w:val="18"/>
        </w:rPr>
        <w:t>隔声</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《民用建筑隔声设计规范》</w:t>
      </w:r>
      <w:r w:rsidRPr="00714308">
        <w:rPr>
          <w:rFonts w:ascii="Tahoma" w:hAnsi="Tahoma" w:cs="Tahoma"/>
          <w:color w:val="2B82D8"/>
          <w:kern w:val="0"/>
          <w:sz w:val="18"/>
          <w:szCs w:val="18"/>
          <w:u w:val="single"/>
        </w:rPr>
        <w:t xml:space="preserve"> GB 50118-2010</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3.17</w:t>
      </w:r>
      <w:r w:rsidRPr="00714308">
        <w:rPr>
          <w:rFonts w:ascii="Tahoma" w:hAnsi="Tahoma" w:cs="Tahoma"/>
          <w:color w:val="000000"/>
          <w:kern w:val="0"/>
          <w:sz w:val="18"/>
          <w:szCs w:val="18"/>
        </w:rPr>
        <w:t>建筑玻璃</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《建筑玻璃应用技术规程》</w:t>
      </w:r>
      <w:r w:rsidRPr="00714308">
        <w:rPr>
          <w:rFonts w:ascii="Tahoma" w:hAnsi="Tahoma" w:cs="Tahoma"/>
          <w:color w:val="2B82D8"/>
          <w:kern w:val="0"/>
          <w:sz w:val="18"/>
          <w:szCs w:val="18"/>
          <w:u w:val="single"/>
        </w:rPr>
        <w:t>JGJ113-2015</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lastRenderedPageBreak/>
        <w:t>3.18</w:t>
      </w:r>
      <w:r w:rsidRPr="00714308">
        <w:rPr>
          <w:rFonts w:ascii="Tahoma" w:hAnsi="Tahoma" w:cs="Tahoma"/>
          <w:color w:val="000000"/>
          <w:kern w:val="0"/>
          <w:sz w:val="18"/>
          <w:szCs w:val="18"/>
        </w:rPr>
        <w:t>幕墙类</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《玻璃幕墙工程技术规范》</w:t>
      </w:r>
      <w:r w:rsidRPr="00714308">
        <w:rPr>
          <w:rFonts w:ascii="Tahoma" w:hAnsi="Tahoma" w:cs="Tahoma"/>
          <w:color w:val="2B82D8"/>
          <w:kern w:val="0"/>
          <w:sz w:val="18"/>
          <w:szCs w:val="18"/>
          <w:u w:val="single"/>
        </w:rPr>
        <w:t>JGJ102-2003 </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 </w:t>
      </w:r>
      <w:r w:rsidRPr="00714308">
        <w:rPr>
          <w:rFonts w:ascii="Tahoma" w:hAnsi="Tahoma" w:cs="Tahoma"/>
          <w:color w:val="2B82D8"/>
          <w:kern w:val="0"/>
          <w:sz w:val="18"/>
          <w:szCs w:val="18"/>
          <w:u w:val="single"/>
        </w:rPr>
        <w:t>《建筑幕墙》</w:t>
      </w:r>
      <w:r w:rsidRPr="00714308">
        <w:rPr>
          <w:rFonts w:ascii="Tahoma" w:hAnsi="Tahoma" w:cs="Tahoma"/>
          <w:color w:val="2B82D8"/>
          <w:kern w:val="0"/>
          <w:sz w:val="18"/>
          <w:szCs w:val="18"/>
          <w:u w:val="single"/>
        </w:rPr>
        <w:t>GB/T 21086-2007</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《人造板材幕墙工程技术规范》</w:t>
      </w:r>
      <w:r w:rsidRPr="00714308">
        <w:rPr>
          <w:rFonts w:ascii="Tahoma" w:hAnsi="Tahoma" w:cs="Tahoma"/>
          <w:color w:val="2B82D8"/>
          <w:kern w:val="0"/>
          <w:sz w:val="18"/>
          <w:szCs w:val="18"/>
          <w:u w:val="single"/>
        </w:rPr>
        <w:t>JGJ 336-2016</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3.19</w:t>
      </w:r>
      <w:r w:rsidRPr="00714308">
        <w:rPr>
          <w:rFonts w:ascii="Tahoma" w:hAnsi="Tahoma" w:cs="Tahoma"/>
          <w:color w:val="000000"/>
          <w:kern w:val="0"/>
          <w:sz w:val="18"/>
          <w:szCs w:val="18"/>
        </w:rPr>
        <w:t>居住区类</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《城市居住区规划设计规范》</w:t>
      </w:r>
      <w:r w:rsidRPr="00714308">
        <w:rPr>
          <w:rFonts w:ascii="Tahoma" w:hAnsi="Tahoma" w:cs="Tahoma"/>
          <w:color w:val="2B82D8"/>
          <w:kern w:val="0"/>
          <w:sz w:val="18"/>
          <w:szCs w:val="18"/>
          <w:u w:val="single"/>
        </w:rPr>
        <w:t>GB 50180-93</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2016</w:t>
      </w:r>
      <w:r w:rsidRPr="00714308">
        <w:rPr>
          <w:rFonts w:ascii="Tahoma" w:hAnsi="Tahoma" w:cs="Tahoma"/>
          <w:color w:val="2B82D8"/>
          <w:kern w:val="0"/>
          <w:sz w:val="18"/>
          <w:szCs w:val="18"/>
          <w:u w:val="single"/>
        </w:rPr>
        <w:t>年版）</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《居住区无障碍设计规程》</w:t>
      </w:r>
      <w:r w:rsidRPr="00714308">
        <w:rPr>
          <w:rFonts w:ascii="Tahoma" w:hAnsi="Tahoma" w:cs="Tahoma"/>
          <w:color w:val="2B82D8"/>
          <w:kern w:val="0"/>
          <w:sz w:val="18"/>
          <w:szCs w:val="18"/>
          <w:u w:val="single"/>
        </w:rPr>
        <w:t>DB11/1222-2015</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3.20</w:t>
      </w:r>
      <w:r w:rsidRPr="00714308">
        <w:rPr>
          <w:rFonts w:ascii="Tahoma" w:hAnsi="Tahoma" w:cs="Tahoma"/>
          <w:color w:val="000000"/>
          <w:kern w:val="0"/>
          <w:sz w:val="18"/>
          <w:szCs w:val="18"/>
        </w:rPr>
        <w:t>装配类</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《装配式混凝土结构技术规程》</w:t>
      </w:r>
      <w:r w:rsidRPr="00714308">
        <w:rPr>
          <w:rFonts w:ascii="Tahoma" w:hAnsi="Tahoma" w:cs="Tahoma"/>
          <w:color w:val="2B82D8"/>
          <w:kern w:val="0"/>
          <w:sz w:val="18"/>
          <w:szCs w:val="18"/>
          <w:u w:val="single"/>
        </w:rPr>
        <w:t>JGJ 1-2014</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3.21</w:t>
      </w:r>
      <w:r w:rsidRPr="00714308">
        <w:rPr>
          <w:rFonts w:ascii="Tahoma" w:hAnsi="Tahoma" w:cs="Tahoma"/>
          <w:color w:val="000000"/>
          <w:kern w:val="0"/>
          <w:sz w:val="18"/>
          <w:szCs w:val="18"/>
        </w:rPr>
        <w:t>建筑模数</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《建筑模数协调标准》</w:t>
      </w:r>
      <w:r w:rsidRPr="00714308">
        <w:rPr>
          <w:rFonts w:ascii="Tahoma" w:hAnsi="Tahoma" w:cs="Tahoma"/>
          <w:color w:val="2B82D8"/>
          <w:kern w:val="0"/>
          <w:sz w:val="18"/>
          <w:szCs w:val="18"/>
          <w:u w:val="single"/>
        </w:rPr>
        <w:t>GB/T 50002-2013</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3.22</w:t>
      </w:r>
      <w:r w:rsidRPr="00714308">
        <w:rPr>
          <w:rFonts w:ascii="Tahoma" w:hAnsi="Tahoma" w:cs="Tahoma"/>
          <w:color w:val="000000"/>
          <w:kern w:val="0"/>
          <w:sz w:val="18"/>
          <w:szCs w:val="18"/>
        </w:rPr>
        <w:t>其他规定</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《北京市绿色建筑一星级施工图审查要点（试行修订版）》（二零一四年一月）</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《北京市公共租赁住房建设技术导则（试行）》（京建发</w:t>
      </w:r>
      <w:r w:rsidRPr="00714308">
        <w:rPr>
          <w:rFonts w:ascii="Tahoma" w:hAnsi="Tahoma" w:cs="Tahoma"/>
          <w:color w:val="2B82D8"/>
          <w:kern w:val="0"/>
          <w:sz w:val="18"/>
          <w:szCs w:val="18"/>
          <w:u w:val="single"/>
        </w:rPr>
        <w:t>[2010]413</w:t>
      </w:r>
      <w:r w:rsidRPr="00714308">
        <w:rPr>
          <w:rFonts w:ascii="Tahoma" w:hAnsi="Tahoma" w:cs="Tahoma"/>
          <w:color w:val="2B82D8"/>
          <w:kern w:val="0"/>
          <w:sz w:val="18"/>
          <w:szCs w:val="18"/>
          <w:u w:val="single"/>
        </w:rPr>
        <w:t>号）</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3.23</w:t>
      </w:r>
      <w:r w:rsidRPr="00714308">
        <w:rPr>
          <w:rFonts w:ascii="Tahoma" w:hAnsi="Tahoma" w:cs="Tahoma"/>
          <w:color w:val="2B82D8"/>
          <w:kern w:val="0"/>
          <w:sz w:val="18"/>
          <w:szCs w:val="18"/>
          <w:u w:val="single"/>
        </w:rPr>
        <w:t>北京市保障性住房建设投资中心提供的设计建设标准、地形图、市政资料等各项设计输入文件。北京市保障性住房建设投资中心与设计单位往来传真和会议纪要。</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21"/>
          <w:szCs w:val="21"/>
        </w:rPr>
      </w:pPr>
      <w:r w:rsidRPr="00714308">
        <w:rPr>
          <w:rFonts w:ascii="Tahoma" w:hAnsi="Tahoma" w:cs="Tahoma"/>
          <w:color w:val="000000"/>
          <w:kern w:val="0"/>
          <w:sz w:val="21"/>
          <w:szCs w:val="21"/>
        </w:rPr>
        <w:t>二、工程概况</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w:t>
      </w:r>
      <w:r w:rsidRPr="00714308">
        <w:rPr>
          <w:rFonts w:ascii="Tahoma" w:hAnsi="Tahoma" w:cs="Tahoma"/>
          <w:color w:val="000000"/>
          <w:kern w:val="0"/>
          <w:sz w:val="18"/>
          <w:szCs w:val="18"/>
        </w:rPr>
        <w:t>项目基本信息</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1.1</w:t>
      </w:r>
      <w:r w:rsidRPr="00714308">
        <w:rPr>
          <w:rFonts w:ascii="Tahoma" w:hAnsi="Tahoma" w:cs="Tahoma"/>
          <w:color w:val="000000"/>
          <w:kern w:val="0"/>
          <w:sz w:val="18"/>
          <w:szCs w:val="18"/>
        </w:rPr>
        <w:t>项目名称</w:t>
      </w:r>
      <w:r w:rsidRPr="00714308">
        <w:rPr>
          <w:rFonts w:ascii="Tahoma" w:hAnsi="Tahoma" w:cs="Tahoma"/>
          <w:color w:val="000000"/>
          <w:kern w:val="0"/>
          <w:sz w:val="18"/>
          <w:szCs w:val="18"/>
        </w:rPr>
        <w:t> </w:t>
      </w:r>
      <w:proofErr w:type="spellStart"/>
      <w:r w:rsidRPr="00714308">
        <w:rPr>
          <w:rFonts w:ascii="Tahoma" w:hAnsi="Tahoma" w:cs="Tahoma"/>
          <w:color w:val="2B82D8"/>
          <w:kern w:val="0"/>
          <w:sz w:val="18"/>
          <w:szCs w:val="18"/>
          <w:u w:val="single"/>
        </w:rPr>
        <w:t>xxxxxxxx</w:t>
      </w:r>
      <w:proofErr w:type="spellEnd"/>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1.2</w:t>
      </w:r>
      <w:r w:rsidRPr="00714308">
        <w:rPr>
          <w:rFonts w:ascii="Tahoma" w:hAnsi="Tahoma" w:cs="Tahoma"/>
          <w:color w:val="000000"/>
          <w:kern w:val="0"/>
          <w:sz w:val="18"/>
          <w:szCs w:val="18"/>
        </w:rPr>
        <w:t>建设地点</w:t>
      </w:r>
      <w:r w:rsidRPr="00714308">
        <w:rPr>
          <w:rFonts w:ascii="Tahoma" w:hAnsi="Tahoma" w:cs="Tahoma"/>
          <w:color w:val="000000"/>
          <w:kern w:val="0"/>
          <w:sz w:val="18"/>
          <w:szCs w:val="18"/>
        </w:rPr>
        <w:t> </w:t>
      </w:r>
      <w:proofErr w:type="spellStart"/>
      <w:r w:rsidRPr="00714308">
        <w:rPr>
          <w:rFonts w:ascii="Tahoma" w:hAnsi="Tahoma" w:cs="Tahoma"/>
          <w:color w:val="2B82D8"/>
          <w:kern w:val="0"/>
          <w:sz w:val="18"/>
          <w:szCs w:val="18"/>
          <w:u w:val="single"/>
        </w:rPr>
        <w:t>xxxxxxxx</w:t>
      </w:r>
      <w:proofErr w:type="spellEnd"/>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1.3</w:t>
      </w:r>
      <w:r w:rsidRPr="00714308">
        <w:rPr>
          <w:rFonts w:ascii="Tahoma" w:hAnsi="Tahoma" w:cs="Tahoma"/>
          <w:color w:val="000000"/>
          <w:kern w:val="0"/>
          <w:sz w:val="18"/>
          <w:szCs w:val="18"/>
        </w:rPr>
        <w:t>建设单位</w:t>
      </w:r>
      <w:r w:rsidRPr="00714308">
        <w:rPr>
          <w:rFonts w:ascii="Tahoma" w:hAnsi="Tahoma" w:cs="Tahoma"/>
          <w:color w:val="000000"/>
          <w:kern w:val="0"/>
          <w:sz w:val="18"/>
          <w:szCs w:val="18"/>
        </w:rPr>
        <w:t> </w:t>
      </w:r>
      <w:proofErr w:type="spellStart"/>
      <w:r w:rsidRPr="00714308">
        <w:rPr>
          <w:rFonts w:ascii="Tahoma" w:hAnsi="Tahoma" w:cs="Tahoma"/>
          <w:color w:val="2B82D8"/>
          <w:kern w:val="0"/>
          <w:sz w:val="18"/>
          <w:szCs w:val="18"/>
          <w:u w:val="single"/>
        </w:rPr>
        <w:t>xxxxxxxx</w:t>
      </w:r>
      <w:proofErr w:type="spellEnd"/>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1.3.1</w:t>
      </w:r>
      <w:r w:rsidRPr="00714308">
        <w:rPr>
          <w:rFonts w:ascii="Tahoma" w:hAnsi="Tahoma" w:cs="Tahoma"/>
          <w:color w:val="000000"/>
          <w:kern w:val="0"/>
          <w:sz w:val="18"/>
          <w:szCs w:val="18"/>
        </w:rPr>
        <w:t>设计使用年限</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50</w:t>
      </w:r>
      <w:r w:rsidRPr="00714308">
        <w:rPr>
          <w:rFonts w:ascii="Tahoma" w:hAnsi="Tahoma" w:cs="Tahoma"/>
          <w:color w:val="2B82D8"/>
          <w:kern w:val="0"/>
          <w:sz w:val="18"/>
          <w:szCs w:val="18"/>
          <w:u w:val="single"/>
        </w:rPr>
        <w:t>年</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1.3.2</w:t>
      </w:r>
      <w:r w:rsidRPr="00714308">
        <w:rPr>
          <w:rFonts w:ascii="Tahoma" w:hAnsi="Tahoma" w:cs="Tahoma"/>
          <w:color w:val="000000"/>
          <w:kern w:val="0"/>
          <w:sz w:val="18"/>
          <w:szCs w:val="18"/>
        </w:rPr>
        <w:t>建筑高度</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米</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1.4</w:t>
      </w:r>
      <w:r w:rsidRPr="00714308">
        <w:rPr>
          <w:rFonts w:ascii="Tahoma" w:hAnsi="Tahoma" w:cs="Tahoma"/>
          <w:color w:val="000000"/>
          <w:kern w:val="0"/>
          <w:sz w:val="18"/>
          <w:szCs w:val="18"/>
        </w:rPr>
        <w:t>住宅统计表</w:t>
      </w:r>
      <w:r w:rsidRPr="00714308">
        <w:rPr>
          <w:rFonts w:ascii="Tahoma" w:hAnsi="Tahoma" w:cs="Tahoma"/>
          <w:color w:val="000000"/>
          <w:kern w:val="0"/>
          <w:sz w:val="18"/>
          <w:szCs w:val="18"/>
        </w:rPr>
        <w:t> </w:t>
      </w:r>
    </w:p>
    <w:tbl>
      <w:tblPr>
        <w:tblW w:w="11790" w:type="dxa"/>
        <w:tblCellMar>
          <w:left w:w="0" w:type="dxa"/>
          <w:right w:w="0" w:type="dxa"/>
        </w:tblCellMar>
        <w:tblLook w:val="04A0" w:firstRow="1" w:lastRow="0" w:firstColumn="1" w:lastColumn="0" w:noHBand="0" w:noVBand="1"/>
      </w:tblPr>
      <w:tblGrid>
        <w:gridCol w:w="6877"/>
        <w:gridCol w:w="4913"/>
      </w:tblGrid>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 住宅套数</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60</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套型面积（㎡/套）</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套内面积（㎡/套）</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套型类型</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三室两厅一卫</w:t>
            </w:r>
          </w:p>
        </w:tc>
      </w:tr>
    </w:tbl>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lastRenderedPageBreak/>
        <w:t>2.</w:t>
      </w:r>
      <w:r w:rsidRPr="00714308">
        <w:rPr>
          <w:rFonts w:ascii="Tahoma" w:hAnsi="Tahoma" w:cs="Tahoma"/>
          <w:color w:val="000000"/>
          <w:kern w:val="0"/>
          <w:sz w:val="18"/>
          <w:szCs w:val="18"/>
        </w:rPr>
        <w:t>子项概况</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w:t>
      </w:r>
      <w:r w:rsidRPr="00714308">
        <w:rPr>
          <w:rFonts w:ascii="Tahoma" w:hAnsi="Tahoma" w:cs="Tahoma"/>
          <w:color w:val="000000"/>
          <w:kern w:val="0"/>
          <w:sz w:val="18"/>
          <w:szCs w:val="18"/>
        </w:rPr>
        <w:t>子项名称</w:t>
      </w:r>
      <w:r w:rsidRPr="00714308">
        <w:rPr>
          <w:rFonts w:ascii="Tahoma" w:hAnsi="Tahoma" w:cs="Tahoma"/>
          <w:color w:val="000000"/>
          <w:kern w:val="0"/>
          <w:sz w:val="18"/>
          <w:szCs w:val="18"/>
        </w:rPr>
        <w:t> </w:t>
      </w:r>
      <w:proofErr w:type="spellStart"/>
      <w:r w:rsidRPr="00714308">
        <w:rPr>
          <w:rFonts w:ascii="Tahoma" w:hAnsi="Tahoma" w:cs="Tahoma"/>
          <w:color w:val="2B82D8"/>
          <w:kern w:val="0"/>
          <w:sz w:val="18"/>
          <w:szCs w:val="18"/>
          <w:u w:val="single"/>
        </w:rPr>
        <w:t>xxxx</w:t>
      </w:r>
      <w:proofErr w:type="spellEnd"/>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2.2</w:t>
      </w:r>
      <w:r w:rsidRPr="00714308">
        <w:rPr>
          <w:rFonts w:ascii="Tahoma" w:hAnsi="Tahoma" w:cs="Tahoma"/>
          <w:color w:val="000000"/>
          <w:kern w:val="0"/>
          <w:sz w:val="18"/>
          <w:szCs w:val="18"/>
        </w:rPr>
        <w:t>建筑面积</w:t>
      </w:r>
      <w:r w:rsidRPr="00714308">
        <w:rPr>
          <w:rFonts w:ascii="Tahoma" w:hAnsi="Tahoma" w:cs="Tahoma"/>
          <w:color w:val="000000"/>
          <w:kern w:val="0"/>
          <w:sz w:val="18"/>
          <w:szCs w:val="18"/>
        </w:rPr>
        <w:t> </w:t>
      </w:r>
    </w:p>
    <w:tbl>
      <w:tblPr>
        <w:tblW w:w="11790" w:type="dxa"/>
        <w:tblCellMar>
          <w:left w:w="0" w:type="dxa"/>
          <w:right w:w="0" w:type="dxa"/>
        </w:tblCellMar>
        <w:tblLook w:val="04A0" w:firstRow="1" w:lastRow="0" w:firstColumn="1" w:lastColumn="0" w:noHBand="0" w:noVBand="1"/>
      </w:tblPr>
      <w:tblGrid>
        <w:gridCol w:w="1279"/>
        <w:gridCol w:w="1513"/>
        <w:gridCol w:w="4879"/>
        <w:gridCol w:w="1278"/>
        <w:gridCol w:w="1278"/>
        <w:gridCol w:w="1563"/>
      </w:tblGrid>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序号</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指标分项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指标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单位</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要求</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建设用地面积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项目用地面积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3</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规划绿地面积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4</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其中</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下凹绿地面积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5</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14308" w:rsidRPr="00714308" w:rsidRDefault="00714308" w:rsidP="00714308">
            <w:pPr>
              <w:widowControl/>
              <w:spacing w:line="240" w:lineRule="auto"/>
              <w:ind w:firstLineChars="0" w:firstLine="0"/>
              <w:jc w:val="left"/>
              <w:rPr>
                <w:rFonts w:ascii="宋体" w:hAnsi="宋体" w:cs="宋体"/>
                <w:kern w:val="0"/>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实际绿地面积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6</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可铺装总面积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7</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其中</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 透水铺装面积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8</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屋顶总面积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9</w:t>
            </w:r>
          </w:p>
        </w:tc>
        <w:tc>
          <w:tcPr>
            <w:tcW w:w="0" w:type="auto"/>
            <w:vMerge w:val="restart"/>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其中</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屋顶硬化面积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10</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714308" w:rsidRPr="00714308" w:rsidRDefault="00714308" w:rsidP="00714308">
            <w:pPr>
              <w:widowControl/>
              <w:spacing w:line="240" w:lineRule="auto"/>
              <w:ind w:firstLineChars="0" w:firstLine="0"/>
              <w:jc w:val="left"/>
              <w:rPr>
                <w:rFonts w:ascii="宋体" w:hAnsi="宋体" w:cs="宋体"/>
                <w:kern w:val="0"/>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屋顶绿化面积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11</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机动车道硬化面积</w:t>
            </w:r>
            <w:r w:rsidRPr="00714308">
              <w:rPr>
                <w:rFonts w:ascii="宋体" w:hAnsi="宋体" w:cs="宋体"/>
                <w:kern w:val="0"/>
                <w:szCs w:val="24"/>
              </w:rPr>
              <w:br/>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12</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下凹绿地率</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＞50%</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13</w:t>
            </w:r>
            <w:r w:rsidRPr="00714308">
              <w:rPr>
                <w:rFonts w:ascii="宋体" w:hAnsi="宋体" w:cs="宋体"/>
                <w:kern w:val="0"/>
                <w:szCs w:val="24"/>
              </w:rPr>
              <w:br/>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透水铺装占可铺装总面积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≥70%</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14</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室外透水地面面积</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roofErr w:type="spellStart"/>
            <w:r w:rsidRPr="00714308">
              <w:rPr>
                <w:rFonts w:ascii="宋体" w:hAnsi="宋体" w:cs="宋体"/>
                <w:kern w:val="0"/>
                <w:szCs w:val="24"/>
              </w:rPr>
              <w:t>xxxx</w:t>
            </w:r>
            <w:proofErr w:type="spellEnd"/>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15</w:t>
            </w:r>
          </w:p>
        </w:tc>
        <w:tc>
          <w:tcPr>
            <w:tcW w:w="0" w:type="auto"/>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占室外地面面积比</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＞45%</w:t>
            </w:r>
          </w:p>
        </w:tc>
      </w:tr>
    </w:tbl>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2.3</w:t>
      </w:r>
      <w:r w:rsidRPr="00714308">
        <w:rPr>
          <w:rFonts w:ascii="Tahoma" w:hAnsi="Tahoma" w:cs="Tahoma"/>
          <w:color w:val="000000"/>
          <w:kern w:val="0"/>
          <w:sz w:val="18"/>
          <w:szCs w:val="18"/>
        </w:rPr>
        <w:t>建筑层数及层高</w:t>
      </w:r>
      <w:r w:rsidRPr="00714308">
        <w:rPr>
          <w:rFonts w:ascii="Tahoma" w:hAnsi="Tahoma" w:cs="Tahoma"/>
          <w:color w:val="000000"/>
          <w:kern w:val="0"/>
          <w:sz w:val="18"/>
          <w:szCs w:val="18"/>
        </w:rPr>
        <w:t> </w:t>
      </w:r>
    </w:p>
    <w:tbl>
      <w:tblPr>
        <w:tblW w:w="11790" w:type="dxa"/>
        <w:tblCellMar>
          <w:left w:w="0" w:type="dxa"/>
          <w:right w:w="0" w:type="dxa"/>
        </w:tblCellMar>
        <w:tblLook w:val="04A0" w:firstRow="1" w:lastRow="0" w:firstColumn="1" w:lastColumn="0" w:noHBand="0" w:noVBand="1"/>
      </w:tblPr>
      <w:tblGrid>
        <w:gridCol w:w="8253"/>
        <w:gridCol w:w="3537"/>
      </w:tblGrid>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楼层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层高</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B1\B2（m）</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3.6</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F1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4.2</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lastRenderedPageBreak/>
              <w:t>F2-F11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3.0</w:t>
            </w:r>
          </w:p>
        </w:tc>
      </w:tr>
    </w:tbl>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2.4</w:t>
      </w:r>
      <w:r w:rsidRPr="00714308">
        <w:rPr>
          <w:rFonts w:ascii="Tahoma" w:hAnsi="Tahoma" w:cs="Tahoma"/>
          <w:color w:val="000000"/>
          <w:kern w:val="0"/>
          <w:sz w:val="18"/>
          <w:szCs w:val="18"/>
        </w:rPr>
        <w:t>建筑功能</w:t>
      </w:r>
      <w:r w:rsidRPr="00714308">
        <w:rPr>
          <w:rFonts w:ascii="Tahoma" w:hAnsi="Tahoma" w:cs="Tahoma"/>
          <w:color w:val="000000"/>
          <w:kern w:val="0"/>
          <w:sz w:val="18"/>
          <w:szCs w:val="18"/>
        </w:rPr>
        <w:t> </w:t>
      </w:r>
    </w:p>
    <w:tbl>
      <w:tblPr>
        <w:tblW w:w="11790" w:type="dxa"/>
        <w:tblCellMar>
          <w:left w:w="0" w:type="dxa"/>
          <w:right w:w="0" w:type="dxa"/>
        </w:tblCellMar>
        <w:tblLook w:val="04A0" w:firstRow="1" w:lastRow="0" w:firstColumn="1" w:lastColumn="0" w:noHBand="0" w:noVBand="1"/>
      </w:tblPr>
      <w:tblGrid>
        <w:gridCol w:w="6967"/>
        <w:gridCol w:w="4823"/>
      </w:tblGrid>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楼层</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功能</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B1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XXXX</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B2</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XXXX</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F1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XXXX</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F2-F11</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XXXX</w:t>
            </w:r>
          </w:p>
        </w:tc>
      </w:tr>
    </w:tbl>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2.5</w:t>
      </w:r>
      <w:r w:rsidRPr="00714308">
        <w:rPr>
          <w:rFonts w:ascii="Tahoma" w:hAnsi="Tahoma" w:cs="Tahoma"/>
          <w:color w:val="000000"/>
          <w:kern w:val="0"/>
          <w:sz w:val="18"/>
          <w:szCs w:val="18"/>
        </w:rPr>
        <w:t>消防计算高度</w:t>
      </w:r>
      <w:r w:rsidRPr="00714308">
        <w:rPr>
          <w:rFonts w:ascii="Tahoma" w:hAnsi="Tahoma" w:cs="Tahoma"/>
          <w:color w:val="000000"/>
          <w:kern w:val="0"/>
          <w:sz w:val="18"/>
          <w:szCs w:val="18"/>
        </w:rPr>
        <w:t> </w:t>
      </w:r>
      <w:proofErr w:type="spellStart"/>
      <w:r w:rsidRPr="00714308">
        <w:rPr>
          <w:rFonts w:ascii="Tahoma" w:hAnsi="Tahoma" w:cs="Tahoma"/>
          <w:color w:val="2B82D8"/>
          <w:kern w:val="0"/>
          <w:sz w:val="18"/>
          <w:szCs w:val="18"/>
          <w:u w:val="single"/>
        </w:rPr>
        <w:t>xxxx</w:t>
      </w:r>
      <w:proofErr w:type="spellEnd"/>
      <w:r w:rsidRPr="00714308">
        <w:rPr>
          <w:rFonts w:ascii="Tahoma" w:hAnsi="Tahoma" w:cs="Tahoma"/>
          <w:color w:val="2B82D8"/>
          <w:kern w:val="0"/>
          <w:sz w:val="18"/>
          <w:szCs w:val="18"/>
          <w:u w:val="single"/>
        </w:rPr>
        <w:t>米</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2.6</w:t>
      </w:r>
      <w:r w:rsidRPr="00714308">
        <w:rPr>
          <w:rFonts w:ascii="Tahoma" w:hAnsi="Tahoma" w:cs="Tahoma"/>
          <w:color w:val="000000"/>
          <w:kern w:val="0"/>
          <w:sz w:val="18"/>
          <w:szCs w:val="18"/>
        </w:rPr>
        <w:t>建筑类别</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居住建筑</w:t>
      </w:r>
      <w:r w:rsidRPr="00714308">
        <w:rPr>
          <w:rFonts w:ascii="Tahoma" w:hAnsi="Tahoma" w:cs="Tahoma"/>
          <w:color w:val="000000"/>
          <w:kern w:val="0"/>
          <w:sz w:val="18"/>
          <w:szCs w:val="18"/>
        </w:rPr>
        <w:t>、</w:t>
      </w:r>
      <w:r w:rsidRPr="00714308">
        <w:rPr>
          <w:rFonts w:ascii="Tahoma" w:hAnsi="Tahoma" w:cs="Tahoma"/>
          <w:color w:val="2B82D8"/>
          <w:kern w:val="0"/>
          <w:sz w:val="18"/>
          <w:szCs w:val="18"/>
          <w:u w:val="single"/>
        </w:rPr>
        <w:t>二类高层</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2.7</w:t>
      </w:r>
      <w:r w:rsidRPr="00714308">
        <w:rPr>
          <w:rFonts w:ascii="Tahoma" w:hAnsi="Tahoma" w:cs="Tahoma"/>
          <w:color w:val="000000"/>
          <w:kern w:val="0"/>
          <w:sz w:val="18"/>
          <w:szCs w:val="18"/>
        </w:rPr>
        <w:t>地下室埋深</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米</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2.8</w:t>
      </w:r>
      <w:r w:rsidRPr="00714308">
        <w:rPr>
          <w:rFonts w:ascii="Tahoma" w:hAnsi="Tahoma" w:cs="Tahoma"/>
          <w:color w:val="000000"/>
          <w:kern w:val="0"/>
          <w:sz w:val="18"/>
          <w:szCs w:val="18"/>
        </w:rPr>
        <w:t>建筑耐火等级</w:t>
      </w:r>
      <w:r w:rsidRPr="00714308">
        <w:rPr>
          <w:rFonts w:ascii="Tahoma" w:hAnsi="Tahoma" w:cs="Tahoma"/>
          <w:color w:val="000000"/>
          <w:kern w:val="0"/>
          <w:sz w:val="18"/>
          <w:szCs w:val="18"/>
        </w:rPr>
        <w:t> </w:t>
      </w:r>
    </w:p>
    <w:tbl>
      <w:tblPr>
        <w:tblW w:w="11790" w:type="dxa"/>
        <w:tblCellMar>
          <w:left w:w="0" w:type="dxa"/>
          <w:right w:w="0" w:type="dxa"/>
        </w:tblCellMar>
        <w:tblLook w:val="04A0" w:firstRow="1" w:lastRow="0" w:firstColumn="1" w:lastColumn="0" w:noHBand="0" w:noVBand="1"/>
      </w:tblPr>
      <w:tblGrid>
        <w:gridCol w:w="5895"/>
        <w:gridCol w:w="5895"/>
      </w:tblGrid>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建筑分项</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耐火等级</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地上</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二级</w:t>
            </w:r>
          </w:p>
        </w:tc>
      </w:tr>
      <w:tr w:rsidR="00714308" w:rsidRPr="00714308" w:rsidTr="00714308">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地下</w:t>
            </w:r>
          </w:p>
        </w:tc>
        <w:tc>
          <w:tcPr>
            <w:tcW w:w="0" w:type="auto"/>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Cs w:val="24"/>
              </w:rPr>
              <w:t>一级</w:t>
            </w:r>
          </w:p>
        </w:tc>
      </w:tr>
    </w:tbl>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2.9</w:t>
      </w:r>
      <w:r w:rsidRPr="00714308">
        <w:rPr>
          <w:rFonts w:ascii="Tahoma" w:hAnsi="Tahoma" w:cs="Tahoma"/>
          <w:color w:val="000000"/>
          <w:kern w:val="0"/>
          <w:sz w:val="18"/>
          <w:szCs w:val="18"/>
        </w:rPr>
        <w:t>抗震设防烈度</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8</w:t>
      </w:r>
      <w:r w:rsidRPr="00714308">
        <w:rPr>
          <w:rFonts w:ascii="Tahoma" w:hAnsi="Tahoma" w:cs="Tahoma"/>
          <w:color w:val="2B82D8"/>
          <w:kern w:val="0"/>
          <w:sz w:val="18"/>
          <w:szCs w:val="18"/>
          <w:u w:val="single"/>
        </w:rPr>
        <w:t>度</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2.10</w:t>
      </w:r>
      <w:r w:rsidRPr="00714308">
        <w:rPr>
          <w:rFonts w:ascii="Tahoma" w:hAnsi="Tahoma" w:cs="Tahoma"/>
          <w:color w:val="000000"/>
          <w:kern w:val="0"/>
          <w:sz w:val="18"/>
          <w:szCs w:val="18"/>
        </w:rPr>
        <w:t>人防工程</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分项</w:t>
      </w:r>
      <w:r w:rsidRPr="00714308">
        <w:rPr>
          <w:rFonts w:ascii="Tahoma" w:hAnsi="Tahoma" w:cs="Tahoma"/>
          <w:color w:val="2B82D8"/>
          <w:kern w:val="0"/>
          <w:sz w:val="18"/>
          <w:szCs w:val="18"/>
          <w:u w:val="single"/>
        </w:rPr>
        <w:t>1</w:t>
      </w:r>
      <w:r w:rsidRPr="00714308">
        <w:rPr>
          <w:rFonts w:ascii="Tahoma" w:hAnsi="Tahoma" w:cs="Tahoma"/>
          <w:color w:val="2B82D8"/>
          <w:kern w:val="0"/>
          <w:sz w:val="18"/>
          <w:szCs w:val="18"/>
          <w:u w:val="single"/>
        </w:rPr>
        <w:t>：甲类、分项</w:t>
      </w:r>
      <w:r w:rsidRPr="00714308">
        <w:rPr>
          <w:rFonts w:ascii="Tahoma" w:hAnsi="Tahoma" w:cs="Tahoma"/>
          <w:color w:val="2B82D8"/>
          <w:kern w:val="0"/>
          <w:sz w:val="18"/>
          <w:szCs w:val="18"/>
          <w:u w:val="single"/>
        </w:rPr>
        <w:t>1</w:t>
      </w:r>
      <w:r w:rsidRPr="00714308">
        <w:rPr>
          <w:rFonts w:ascii="Tahoma" w:hAnsi="Tahoma" w:cs="Tahoma"/>
          <w:color w:val="2B82D8"/>
          <w:kern w:val="0"/>
          <w:sz w:val="18"/>
          <w:szCs w:val="18"/>
          <w:u w:val="single"/>
        </w:rPr>
        <w:t>：常</w:t>
      </w:r>
      <w:r w:rsidRPr="00714308">
        <w:rPr>
          <w:rFonts w:ascii="Tahoma" w:hAnsi="Tahoma" w:cs="Tahoma"/>
          <w:color w:val="2B82D8"/>
          <w:kern w:val="0"/>
          <w:sz w:val="18"/>
          <w:szCs w:val="18"/>
          <w:u w:val="single"/>
        </w:rPr>
        <w:t>6</w:t>
      </w:r>
      <w:r w:rsidRPr="00714308">
        <w:rPr>
          <w:rFonts w:ascii="Tahoma" w:hAnsi="Tahoma" w:cs="Tahoma"/>
          <w:color w:val="2B82D8"/>
          <w:kern w:val="0"/>
          <w:sz w:val="18"/>
          <w:szCs w:val="18"/>
          <w:u w:val="single"/>
        </w:rPr>
        <w:t>级、分项</w:t>
      </w:r>
      <w:r w:rsidRPr="00714308">
        <w:rPr>
          <w:rFonts w:ascii="Tahoma" w:hAnsi="Tahoma" w:cs="Tahoma"/>
          <w:color w:val="2B82D8"/>
          <w:kern w:val="0"/>
          <w:sz w:val="18"/>
          <w:szCs w:val="18"/>
          <w:u w:val="single"/>
        </w:rPr>
        <w:t>1</w:t>
      </w:r>
      <w:r w:rsidRPr="00714308">
        <w:rPr>
          <w:rFonts w:ascii="Tahoma" w:hAnsi="Tahoma" w:cs="Tahoma"/>
          <w:color w:val="2B82D8"/>
          <w:kern w:val="0"/>
          <w:sz w:val="18"/>
          <w:szCs w:val="18"/>
          <w:u w:val="single"/>
        </w:rPr>
        <w:t>：人员掩蔽部（二等人员）；分项</w:t>
      </w:r>
      <w:r w:rsidRPr="00714308">
        <w:rPr>
          <w:rFonts w:ascii="Tahoma" w:hAnsi="Tahoma" w:cs="Tahoma"/>
          <w:color w:val="2B82D8"/>
          <w:kern w:val="0"/>
          <w:sz w:val="18"/>
          <w:szCs w:val="18"/>
          <w:u w:val="single"/>
        </w:rPr>
        <w:t>2</w:t>
      </w:r>
      <w:r w:rsidRPr="00714308">
        <w:rPr>
          <w:rFonts w:ascii="Tahoma" w:hAnsi="Tahoma" w:cs="Tahoma"/>
          <w:color w:val="2B82D8"/>
          <w:kern w:val="0"/>
          <w:sz w:val="18"/>
          <w:szCs w:val="18"/>
          <w:u w:val="single"/>
        </w:rPr>
        <w:t>：甲类、分项</w:t>
      </w:r>
      <w:r w:rsidRPr="00714308">
        <w:rPr>
          <w:rFonts w:ascii="Tahoma" w:hAnsi="Tahoma" w:cs="Tahoma"/>
          <w:color w:val="2B82D8"/>
          <w:kern w:val="0"/>
          <w:sz w:val="18"/>
          <w:szCs w:val="18"/>
          <w:u w:val="single"/>
        </w:rPr>
        <w:t>2</w:t>
      </w:r>
      <w:r w:rsidRPr="00714308">
        <w:rPr>
          <w:rFonts w:ascii="Tahoma" w:hAnsi="Tahoma" w:cs="Tahoma"/>
          <w:color w:val="2B82D8"/>
          <w:kern w:val="0"/>
          <w:sz w:val="18"/>
          <w:szCs w:val="18"/>
          <w:u w:val="single"/>
        </w:rPr>
        <w:t>：常</w:t>
      </w:r>
      <w:r w:rsidRPr="00714308">
        <w:rPr>
          <w:rFonts w:ascii="Tahoma" w:hAnsi="Tahoma" w:cs="Tahoma"/>
          <w:color w:val="2B82D8"/>
          <w:kern w:val="0"/>
          <w:sz w:val="18"/>
          <w:szCs w:val="18"/>
          <w:u w:val="single"/>
        </w:rPr>
        <w:t>6</w:t>
      </w:r>
      <w:r w:rsidRPr="00714308">
        <w:rPr>
          <w:rFonts w:ascii="Tahoma" w:hAnsi="Tahoma" w:cs="Tahoma"/>
          <w:color w:val="2B82D8"/>
          <w:kern w:val="0"/>
          <w:sz w:val="18"/>
          <w:szCs w:val="18"/>
          <w:u w:val="single"/>
        </w:rPr>
        <w:t>级、分项</w:t>
      </w:r>
      <w:r w:rsidRPr="00714308">
        <w:rPr>
          <w:rFonts w:ascii="Tahoma" w:hAnsi="Tahoma" w:cs="Tahoma"/>
          <w:color w:val="2B82D8"/>
          <w:kern w:val="0"/>
          <w:sz w:val="18"/>
          <w:szCs w:val="18"/>
          <w:u w:val="single"/>
        </w:rPr>
        <w:t>2</w:t>
      </w:r>
      <w:r w:rsidRPr="00714308">
        <w:rPr>
          <w:rFonts w:ascii="Tahoma" w:hAnsi="Tahoma" w:cs="Tahoma"/>
          <w:color w:val="2B82D8"/>
          <w:kern w:val="0"/>
          <w:sz w:val="18"/>
          <w:szCs w:val="18"/>
          <w:u w:val="single"/>
        </w:rPr>
        <w:t>：配套工程（物资库）</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2.11</w:t>
      </w:r>
      <w:r w:rsidRPr="00714308">
        <w:rPr>
          <w:rFonts w:ascii="Tahoma" w:hAnsi="Tahoma" w:cs="Tahoma"/>
          <w:color w:val="000000"/>
          <w:kern w:val="0"/>
          <w:sz w:val="18"/>
          <w:szCs w:val="18"/>
        </w:rPr>
        <w:t>结构类型</w:t>
      </w:r>
      <w:r w:rsidRPr="00714308">
        <w:rPr>
          <w:rFonts w:ascii="Tahoma" w:hAnsi="Tahoma" w:cs="Tahoma"/>
          <w:color w:val="000000"/>
          <w:kern w:val="0"/>
          <w:sz w:val="18"/>
          <w:szCs w:val="18"/>
        </w:rPr>
        <w:t> </w:t>
      </w:r>
    </w:p>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r w:rsidRPr="00714308">
        <w:rPr>
          <w:rFonts w:ascii="Tahoma" w:hAnsi="Tahoma" w:cs="Tahoma"/>
          <w:color w:val="000000"/>
          <w:kern w:val="0"/>
          <w:sz w:val="18"/>
          <w:szCs w:val="18"/>
        </w:rPr>
        <w:t>结构类型表</w:t>
      </w:r>
    </w:p>
    <w:tbl>
      <w:tblPr>
        <w:tblW w:w="11700" w:type="dxa"/>
        <w:tblCellMar>
          <w:left w:w="0" w:type="dxa"/>
          <w:right w:w="0" w:type="dxa"/>
        </w:tblCellMar>
        <w:tblLook w:val="04A0" w:firstRow="1" w:lastRow="0" w:firstColumn="1" w:lastColumn="0" w:noHBand="0" w:noVBand="1"/>
      </w:tblPr>
      <w:tblGrid>
        <w:gridCol w:w="5850"/>
        <w:gridCol w:w="5850"/>
      </w:tblGrid>
      <w:tr w:rsidR="00714308" w:rsidRPr="00714308" w:rsidTr="00714308">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wordWrap w:val="0"/>
              <w:spacing w:line="240" w:lineRule="auto"/>
              <w:ind w:firstLineChars="0" w:firstLine="0"/>
              <w:jc w:val="center"/>
              <w:rPr>
                <w:rFonts w:ascii="宋体" w:hAnsi="宋体" w:cs="宋体"/>
                <w:kern w:val="0"/>
                <w:szCs w:val="24"/>
              </w:rPr>
            </w:pPr>
            <w:r w:rsidRPr="00714308">
              <w:rPr>
                <w:rFonts w:ascii="宋体" w:hAnsi="宋体" w:cs="宋体"/>
                <w:b/>
                <w:bCs/>
                <w:kern w:val="0"/>
                <w:sz w:val="18"/>
                <w:szCs w:val="18"/>
              </w:rPr>
              <w:t> 结构分项</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b/>
                <w:bCs/>
                <w:kern w:val="0"/>
                <w:sz w:val="18"/>
                <w:szCs w:val="18"/>
              </w:rPr>
              <w:t>结构类型</w:t>
            </w:r>
          </w:p>
        </w:tc>
      </w:tr>
      <w:tr w:rsidR="00714308" w:rsidRPr="00714308" w:rsidTr="00714308">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地上</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钢筋混凝土剪力墙结构</w:t>
            </w:r>
          </w:p>
        </w:tc>
      </w:tr>
      <w:tr w:rsidR="00714308" w:rsidRPr="00714308" w:rsidTr="00714308">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地下</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钢筋混凝土框架剪力墙结构</w:t>
            </w:r>
          </w:p>
        </w:tc>
      </w:tr>
    </w:tbl>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2.12</w:t>
      </w:r>
      <w:r w:rsidRPr="00714308">
        <w:rPr>
          <w:rFonts w:ascii="Tahoma" w:hAnsi="Tahoma" w:cs="Tahoma"/>
          <w:color w:val="000000"/>
          <w:kern w:val="0"/>
          <w:sz w:val="18"/>
          <w:szCs w:val="18"/>
        </w:rPr>
        <w:t>地下室防水等级</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一级</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lastRenderedPageBreak/>
        <w:t>2.13</w:t>
      </w:r>
      <w:r w:rsidRPr="00714308">
        <w:rPr>
          <w:rFonts w:ascii="Tahoma" w:hAnsi="Tahoma" w:cs="Tahoma"/>
          <w:color w:val="000000"/>
          <w:kern w:val="0"/>
          <w:sz w:val="18"/>
          <w:szCs w:val="18"/>
        </w:rPr>
        <w:t>屋面防水等级</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屋面</w:t>
      </w:r>
      <w:r w:rsidRPr="00714308">
        <w:rPr>
          <w:rFonts w:ascii="Tahoma" w:hAnsi="Tahoma" w:cs="Tahoma"/>
          <w:color w:val="2B82D8"/>
          <w:kern w:val="0"/>
          <w:sz w:val="18"/>
          <w:szCs w:val="18"/>
          <w:u w:val="single"/>
        </w:rPr>
        <w:t>1</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Ⅰ</w:t>
      </w:r>
      <w:r w:rsidRPr="00714308">
        <w:rPr>
          <w:rFonts w:ascii="Tahoma" w:hAnsi="Tahoma" w:cs="Tahoma"/>
          <w:color w:val="2B82D8"/>
          <w:kern w:val="0"/>
          <w:sz w:val="18"/>
          <w:szCs w:val="18"/>
          <w:u w:val="single"/>
        </w:rPr>
        <w:t>级、屋面</w:t>
      </w:r>
      <w:r w:rsidRPr="00714308">
        <w:rPr>
          <w:rFonts w:ascii="Tahoma" w:hAnsi="Tahoma" w:cs="Tahoma"/>
          <w:color w:val="2B82D8"/>
          <w:kern w:val="0"/>
          <w:sz w:val="18"/>
          <w:szCs w:val="18"/>
          <w:u w:val="single"/>
        </w:rPr>
        <w:t>2</w:t>
      </w:r>
      <w:r w:rsidRPr="00714308">
        <w:rPr>
          <w:rFonts w:ascii="Tahoma" w:hAnsi="Tahoma" w:cs="Tahoma"/>
          <w:color w:val="2B82D8"/>
          <w:kern w:val="0"/>
          <w:sz w:val="18"/>
          <w:szCs w:val="18"/>
          <w:u w:val="single"/>
        </w:rPr>
        <w:t>：</w:t>
      </w:r>
      <w:r w:rsidRPr="00714308">
        <w:rPr>
          <w:rFonts w:ascii="Tahoma" w:hAnsi="Tahoma" w:cs="Tahoma"/>
          <w:color w:val="2B82D8"/>
          <w:kern w:val="0"/>
          <w:sz w:val="18"/>
          <w:szCs w:val="18"/>
          <w:u w:val="single"/>
        </w:rPr>
        <w:t>Ⅰ</w:t>
      </w:r>
      <w:r w:rsidRPr="00714308">
        <w:rPr>
          <w:rFonts w:ascii="Tahoma" w:hAnsi="Tahoma" w:cs="Tahoma"/>
          <w:color w:val="2B82D8"/>
          <w:kern w:val="0"/>
          <w:sz w:val="18"/>
          <w:szCs w:val="18"/>
          <w:u w:val="single"/>
        </w:rPr>
        <w:t>级</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2.14</w:t>
      </w:r>
      <w:r w:rsidRPr="00714308">
        <w:rPr>
          <w:rFonts w:ascii="Tahoma" w:hAnsi="Tahoma" w:cs="Tahoma"/>
          <w:color w:val="000000"/>
          <w:kern w:val="0"/>
          <w:sz w:val="18"/>
          <w:szCs w:val="18"/>
        </w:rPr>
        <w:t>绿建等级</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二星</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2.15</w:t>
      </w:r>
      <w:r w:rsidRPr="00714308">
        <w:rPr>
          <w:rFonts w:ascii="Tahoma" w:hAnsi="Tahoma" w:cs="Tahoma"/>
          <w:color w:val="000000"/>
          <w:kern w:val="0"/>
          <w:sz w:val="18"/>
          <w:szCs w:val="18"/>
        </w:rPr>
        <w:t>装配式</w:t>
      </w:r>
      <w:r w:rsidRPr="00714308">
        <w:rPr>
          <w:rFonts w:ascii="Tahoma" w:hAnsi="Tahoma" w:cs="Tahoma"/>
          <w:color w:val="000000"/>
          <w:kern w:val="0"/>
          <w:sz w:val="18"/>
          <w:szCs w:val="18"/>
        </w:rPr>
        <w:t> </w:t>
      </w:r>
      <w:r w:rsidRPr="00714308">
        <w:rPr>
          <w:rFonts w:ascii="Tahoma" w:hAnsi="Tahoma" w:cs="Tahoma"/>
          <w:color w:val="2B82D8"/>
          <w:kern w:val="0"/>
          <w:sz w:val="18"/>
          <w:szCs w:val="18"/>
          <w:u w:val="single"/>
        </w:rPr>
        <w:t>本子项工程为装配式建筑</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w:t>
      </w:r>
      <w:r w:rsidRPr="00714308">
        <w:rPr>
          <w:rFonts w:ascii="Tahoma" w:hAnsi="Tahoma" w:cs="Tahoma"/>
          <w:color w:val="000000"/>
          <w:kern w:val="0"/>
          <w:sz w:val="18"/>
          <w:szCs w:val="18"/>
        </w:rPr>
        <w:t>项目功能组成</w:t>
      </w:r>
    </w:p>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r w:rsidRPr="00714308">
        <w:rPr>
          <w:rFonts w:ascii="Tahoma" w:hAnsi="Tahoma" w:cs="Tahoma"/>
          <w:color w:val="000000"/>
          <w:kern w:val="0"/>
          <w:sz w:val="18"/>
          <w:szCs w:val="18"/>
        </w:rPr>
        <w:t>项目功能组成</w:t>
      </w:r>
    </w:p>
    <w:tbl>
      <w:tblPr>
        <w:tblW w:w="12100" w:type="dxa"/>
        <w:tblCellMar>
          <w:left w:w="0" w:type="dxa"/>
          <w:right w:w="0" w:type="dxa"/>
        </w:tblCellMar>
        <w:tblLook w:val="04A0" w:firstRow="1" w:lastRow="0" w:firstColumn="1" w:lastColumn="0" w:noHBand="0" w:noVBand="1"/>
      </w:tblPr>
      <w:tblGrid>
        <w:gridCol w:w="6050"/>
        <w:gridCol w:w="6050"/>
      </w:tblGrid>
      <w:tr w:rsidR="00714308" w:rsidRPr="00714308" w:rsidTr="00714308">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b/>
                <w:bCs/>
                <w:kern w:val="0"/>
                <w:sz w:val="18"/>
                <w:szCs w:val="18"/>
              </w:rPr>
              <w:t>位置</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b/>
                <w:bCs/>
                <w:kern w:val="0"/>
                <w:sz w:val="18"/>
                <w:szCs w:val="18"/>
              </w:rPr>
              <w:t>功能</w:t>
            </w:r>
          </w:p>
        </w:tc>
      </w:tr>
      <w:tr w:rsidR="00714308" w:rsidRPr="00714308" w:rsidTr="00714308">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地上</w:t>
            </w:r>
          </w:p>
        </w:tc>
        <w:tc>
          <w:tcPr>
            <w:tcW w:w="0" w:type="auto"/>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住宅</w:t>
            </w:r>
          </w:p>
        </w:tc>
      </w:tr>
      <w:tr w:rsidR="00714308" w:rsidRPr="00714308" w:rsidTr="00714308">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地下</w:t>
            </w:r>
          </w:p>
        </w:tc>
        <w:tc>
          <w:tcPr>
            <w:tcW w:w="3610" w:type="dxa"/>
            <w:tcBorders>
              <w:top w:val="single" w:sz="6" w:space="0" w:color="DDDDDD"/>
              <w:left w:val="single" w:sz="6" w:space="0" w:color="DDDDDD"/>
              <w:bottom w:val="single" w:sz="6" w:space="0" w:color="DDDDDD"/>
              <w:right w:val="single" w:sz="6" w:space="0" w:color="DDDDDD"/>
            </w:tcBorders>
            <w:tcMar>
              <w:top w:w="0" w:type="dxa"/>
              <w:left w:w="30" w:type="dxa"/>
              <w:bottom w:w="0" w:type="dxa"/>
              <w:right w:w="30" w:type="dxa"/>
            </w:tcMar>
            <w:vAlign w:val="center"/>
            <w:hideMark/>
          </w:tcPr>
          <w:p w:rsidR="00714308" w:rsidRPr="00714308" w:rsidRDefault="00714308" w:rsidP="00714308">
            <w:pPr>
              <w:widowControl/>
              <w:spacing w:line="240" w:lineRule="auto"/>
              <w:ind w:firstLineChars="0" w:firstLine="0"/>
              <w:jc w:val="center"/>
              <w:rPr>
                <w:rFonts w:ascii="宋体" w:hAnsi="宋体" w:cs="宋体"/>
                <w:kern w:val="0"/>
                <w:szCs w:val="24"/>
              </w:rPr>
            </w:pPr>
            <w:r w:rsidRPr="00714308">
              <w:rPr>
                <w:rFonts w:ascii="宋体" w:hAnsi="宋体" w:cs="宋体"/>
                <w:kern w:val="0"/>
                <w:sz w:val="18"/>
                <w:szCs w:val="18"/>
              </w:rPr>
              <w:t>汽车库</w:t>
            </w:r>
          </w:p>
        </w:tc>
      </w:tr>
    </w:tbl>
    <w:p w:rsidR="00714308" w:rsidRPr="00714308" w:rsidRDefault="00714308" w:rsidP="00714308">
      <w:pPr>
        <w:widowControl/>
        <w:shd w:val="clear" w:color="auto" w:fill="FFFFFF"/>
        <w:spacing w:line="480" w:lineRule="auto"/>
        <w:ind w:firstLineChars="0" w:firstLine="0"/>
        <w:jc w:val="left"/>
        <w:textAlignment w:val="top"/>
        <w:rPr>
          <w:rFonts w:ascii="Tahoma" w:hAnsi="Tahoma" w:cs="Tahoma"/>
          <w:color w:val="000000"/>
          <w:kern w:val="0"/>
          <w:sz w:val="18"/>
          <w:szCs w:val="18"/>
        </w:rPr>
      </w:pP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21"/>
          <w:szCs w:val="21"/>
        </w:rPr>
      </w:pPr>
      <w:r w:rsidRPr="00714308">
        <w:rPr>
          <w:rFonts w:ascii="Tahoma" w:hAnsi="Tahoma" w:cs="Tahoma"/>
          <w:color w:val="000000"/>
          <w:kern w:val="0"/>
          <w:sz w:val="21"/>
          <w:szCs w:val="21"/>
        </w:rPr>
        <w:t>三、设计范围</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w:t>
      </w:r>
      <w:r w:rsidRPr="00714308">
        <w:rPr>
          <w:rFonts w:ascii="Tahoma" w:hAnsi="Tahoma" w:cs="Tahoma"/>
          <w:color w:val="000000"/>
          <w:kern w:val="0"/>
          <w:sz w:val="18"/>
          <w:szCs w:val="18"/>
        </w:rPr>
        <w:t>设计范围</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2B82D8"/>
          <w:kern w:val="0"/>
          <w:sz w:val="18"/>
          <w:szCs w:val="18"/>
          <w:u w:val="single"/>
        </w:rPr>
        <w:t>本次施工图设计范围：总平面、建筑、结构、给排水、电气、电讯、智能化、采暖通风、空调、消防、产业化的专业设计。室内精装修设计、室外场地及景观设计不在本次施工图出图范围，需满足结构荷载要求，设备、消防等</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w:t>
      </w:r>
      <w:r w:rsidRPr="00714308">
        <w:rPr>
          <w:rFonts w:ascii="Tahoma" w:hAnsi="Tahoma" w:cs="Tahoma"/>
          <w:color w:val="000000"/>
          <w:kern w:val="0"/>
          <w:sz w:val="18"/>
          <w:szCs w:val="18"/>
        </w:rPr>
        <w:t>与厂家配合内容</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2B82D8"/>
          <w:kern w:val="0"/>
          <w:sz w:val="18"/>
          <w:szCs w:val="18"/>
          <w:u w:val="single"/>
        </w:rPr>
        <w:t>外门窗的工程技术设计；装配式混凝土结构的工程技术设计；装饰性幕墙的工程技术设计。注：上述设计，专业分包及厂家应遵循建筑设计单位的设计意图进行技术设计，各分包及厂家的设计成果必须经设计单位审核及相关专业配合认可后方为有效的文件。</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21"/>
          <w:szCs w:val="21"/>
        </w:rPr>
      </w:pPr>
      <w:r w:rsidRPr="00714308">
        <w:rPr>
          <w:rFonts w:ascii="Tahoma" w:hAnsi="Tahoma" w:cs="Tahoma"/>
          <w:color w:val="000000"/>
          <w:kern w:val="0"/>
          <w:sz w:val="21"/>
          <w:szCs w:val="21"/>
        </w:rPr>
        <w:t>四、标高及单位</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1.</w:t>
      </w:r>
      <w:r w:rsidRPr="00714308">
        <w:rPr>
          <w:rFonts w:ascii="Tahoma" w:hAnsi="Tahoma" w:cs="Tahoma"/>
          <w:color w:val="000000"/>
          <w:kern w:val="0"/>
          <w:sz w:val="18"/>
          <w:szCs w:val="18"/>
        </w:rPr>
        <w:t>本工程设计标高</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2B82D8"/>
          <w:kern w:val="0"/>
          <w:sz w:val="18"/>
          <w:szCs w:val="18"/>
          <w:u w:val="single"/>
        </w:rPr>
        <w:t>本工程设计标高：</w:t>
      </w:r>
      <w:r w:rsidRPr="00714308">
        <w:rPr>
          <w:rFonts w:ascii="Tahoma" w:hAnsi="Tahoma" w:cs="Tahoma"/>
          <w:color w:val="2B82D8"/>
          <w:kern w:val="0"/>
          <w:sz w:val="18"/>
          <w:szCs w:val="18"/>
          <w:u w:val="single"/>
        </w:rPr>
        <w:t>±0.000</w:t>
      </w:r>
      <w:r w:rsidRPr="00714308">
        <w:rPr>
          <w:rFonts w:ascii="Tahoma" w:hAnsi="Tahoma" w:cs="Tahoma"/>
          <w:color w:val="2B82D8"/>
          <w:kern w:val="0"/>
          <w:sz w:val="18"/>
          <w:szCs w:val="18"/>
          <w:u w:val="single"/>
        </w:rPr>
        <w:t>相当于绝对标高</w:t>
      </w:r>
      <w:r w:rsidRPr="00714308">
        <w:rPr>
          <w:rFonts w:ascii="Tahoma" w:hAnsi="Tahoma" w:cs="Tahoma"/>
          <w:color w:val="2B82D8"/>
          <w:kern w:val="0"/>
          <w:sz w:val="18"/>
          <w:szCs w:val="18"/>
          <w:u w:val="single"/>
        </w:rPr>
        <w:t>xx</w:t>
      </w:r>
      <w:r w:rsidRPr="00714308">
        <w:rPr>
          <w:rFonts w:ascii="Tahoma" w:hAnsi="Tahoma" w:cs="Tahoma"/>
          <w:color w:val="2B82D8"/>
          <w:kern w:val="0"/>
          <w:sz w:val="18"/>
          <w:szCs w:val="18"/>
          <w:u w:val="single"/>
        </w:rPr>
        <w:t>米，建筑定位详见总平面图。</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2.</w:t>
      </w:r>
      <w:r w:rsidRPr="00714308">
        <w:rPr>
          <w:rFonts w:ascii="Tahoma" w:hAnsi="Tahoma" w:cs="Tahoma"/>
          <w:color w:val="000000"/>
          <w:kern w:val="0"/>
          <w:sz w:val="18"/>
          <w:szCs w:val="18"/>
        </w:rPr>
        <w:t>各种标高定义</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2B82D8"/>
          <w:kern w:val="0"/>
          <w:sz w:val="18"/>
          <w:szCs w:val="18"/>
          <w:u w:val="single"/>
        </w:rPr>
        <w:t>各层标高为建筑完成面标高，屋面、檐口标高为结构面标高</w:t>
      </w:r>
    </w:p>
    <w:p w:rsidR="00714308" w:rsidRPr="00714308" w:rsidRDefault="00714308" w:rsidP="00714308">
      <w:pPr>
        <w:widowControl/>
        <w:shd w:val="clear" w:color="auto" w:fill="FFFFFF"/>
        <w:spacing w:line="480" w:lineRule="auto"/>
        <w:ind w:firstLineChars="0" w:firstLine="0"/>
        <w:jc w:val="left"/>
        <w:rPr>
          <w:rFonts w:ascii="Tahoma" w:hAnsi="Tahoma" w:cs="Tahoma"/>
          <w:color w:val="000000"/>
          <w:kern w:val="0"/>
          <w:sz w:val="18"/>
          <w:szCs w:val="18"/>
        </w:rPr>
      </w:pPr>
      <w:r w:rsidRPr="00714308">
        <w:rPr>
          <w:rFonts w:ascii="Tahoma" w:hAnsi="Tahoma" w:cs="Tahoma"/>
          <w:color w:val="000000"/>
          <w:kern w:val="0"/>
          <w:sz w:val="18"/>
          <w:szCs w:val="18"/>
        </w:rPr>
        <w:t>3.</w:t>
      </w:r>
      <w:r w:rsidRPr="00714308">
        <w:rPr>
          <w:rFonts w:ascii="Tahoma" w:hAnsi="Tahoma" w:cs="Tahoma"/>
          <w:color w:val="000000"/>
          <w:kern w:val="0"/>
          <w:sz w:val="18"/>
          <w:szCs w:val="18"/>
        </w:rPr>
        <w:t>单位</w:t>
      </w:r>
    </w:p>
    <w:p w:rsidR="00714308" w:rsidRDefault="00714308" w:rsidP="00714308">
      <w:pPr>
        <w:widowControl/>
        <w:shd w:val="clear" w:color="auto" w:fill="FFFFFF"/>
        <w:spacing w:line="480" w:lineRule="auto"/>
        <w:ind w:firstLineChars="0" w:firstLine="0"/>
        <w:jc w:val="left"/>
        <w:rPr>
          <w:rFonts w:ascii="Tahoma" w:hAnsi="Tahoma" w:cs="Tahoma"/>
          <w:color w:val="2B82D8"/>
          <w:kern w:val="0"/>
          <w:sz w:val="18"/>
          <w:szCs w:val="18"/>
          <w:u w:val="single"/>
        </w:rPr>
      </w:pPr>
      <w:r w:rsidRPr="00714308">
        <w:rPr>
          <w:rFonts w:ascii="Tahoma" w:hAnsi="Tahoma" w:cs="Tahoma"/>
          <w:color w:val="2B82D8"/>
          <w:kern w:val="0"/>
          <w:sz w:val="18"/>
          <w:szCs w:val="18"/>
          <w:u w:val="single"/>
        </w:rPr>
        <w:lastRenderedPageBreak/>
        <w:t>本工程标高以米（</w:t>
      </w:r>
      <w:r w:rsidRPr="00714308">
        <w:rPr>
          <w:rFonts w:ascii="Tahoma" w:hAnsi="Tahoma" w:cs="Tahoma"/>
          <w:color w:val="2B82D8"/>
          <w:kern w:val="0"/>
          <w:sz w:val="18"/>
          <w:szCs w:val="18"/>
          <w:u w:val="single"/>
        </w:rPr>
        <w:t>m</w:t>
      </w:r>
      <w:r w:rsidRPr="00714308">
        <w:rPr>
          <w:rFonts w:ascii="Tahoma" w:hAnsi="Tahoma" w:cs="Tahoma"/>
          <w:color w:val="2B82D8"/>
          <w:kern w:val="0"/>
          <w:sz w:val="18"/>
          <w:szCs w:val="18"/>
          <w:u w:val="single"/>
        </w:rPr>
        <w:t>）为单位，尺寸以毫米（</w:t>
      </w:r>
      <w:r w:rsidRPr="00714308">
        <w:rPr>
          <w:rFonts w:ascii="Tahoma" w:hAnsi="Tahoma" w:cs="Tahoma"/>
          <w:color w:val="2B82D8"/>
          <w:kern w:val="0"/>
          <w:sz w:val="18"/>
          <w:szCs w:val="18"/>
          <w:u w:val="single"/>
        </w:rPr>
        <w:t>mm</w:t>
      </w:r>
      <w:r w:rsidRPr="00714308">
        <w:rPr>
          <w:rFonts w:ascii="Tahoma" w:hAnsi="Tahoma" w:cs="Tahoma"/>
          <w:color w:val="2B82D8"/>
          <w:kern w:val="0"/>
          <w:sz w:val="18"/>
          <w:szCs w:val="18"/>
          <w:u w:val="single"/>
        </w:rPr>
        <w:t>）为单位。</w:t>
      </w:r>
    </w:p>
    <w:p w:rsidR="0023239F" w:rsidRDefault="0023239F" w:rsidP="00714308">
      <w:pPr>
        <w:widowControl/>
        <w:shd w:val="clear" w:color="auto" w:fill="FFFFFF"/>
        <w:spacing w:line="480" w:lineRule="auto"/>
        <w:ind w:firstLineChars="0" w:firstLine="0"/>
        <w:jc w:val="left"/>
        <w:rPr>
          <w:rFonts w:ascii="Tahoma" w:hAnsi="Tahoma" w:cs="Tahoma"/>
          <w:color w:val="2B82D8"/>
          <w:kern w:val="0"/>
          <w:sz w:val="18"/>
          <w:szCs w:val="18"/>
          <w:u w:val="single"/>
        </w:rPr>
      </w:pPr>
    </w:p>
    <w:p w:rsidR="0023239F" w:rsidRDefault="0023239F" w:rsidP="0023239F">
      <w:pPr>
        <w:ind w:firstLine="480"/>
      </w:pPr>
      <w:r>
        <w:t>1.</w:t>
      </w:r>
      <w:r>
        <w:rPr>
          <w:rFonts w:hint="eastAsia"/>
        </w:rPr>
        <w:t>父级模块内读取并获取序号</w:t>
      </w:r>
      <w:r>
        <w:rPr>
          <w:rFonts w:hint="eastAsia"/>
        </w:rPr>
        <w:t>index</w:t>
      </w:r>
      <w:r>
        <w:rPr>
          <w:rFonts w:hint="eastAsia"/>
        </w:rPr>
        <w:t>，而非</w:t>
      </w:r>
      <w:r>
        <w:rPr>
          <w:rFonts w:hint="eastAsia"/>
        </w:rPr>
        <w:t>word</w:t>
      </w:r>
      <w:r>
        <w:rPr>
          <w:rFonts w:hint="eastAsia"/>
        </w:rPr>
        <w:t>序号；</w:t>
      </w:r>
    </w:p>
    <w:p w:rsidR="0023239F" w:rsidRDefault="0023239F" w:rsidP="0023239F">
      <w:pPr>
        <w:ind w:firstLine="480"/>
      </w:pPr>
      <w:r>
        <w:rPr>
          <w:rFonts w:hint="eastAsia"/>
        </w:rPr>
        <w:t>获取一级模块序号和名称；</w:t>
      </w:r>
    </w:p>
    <w:p w:rsidR="0023239F" w:rsidRDefault="0023239F" w:rsidP="0023239F">
      <w:pPr>
        <w:ind w:firstLine="480"/>
      </w:pPr>
      <w:r>
        <w:rPr>
          <w:rFonts w:hint="eastAsia"/>
        </w:rPr>
        <w:t>获取一级模块各模块内容；</w:t>
      </w:r>
    </w:p>
    <w:p w:rsidR="0023239F" w:rsidRDefault="0023239F" w:rsidP="0023239F">
      <w:pPr>
        <w:ind w:firstLine="480"/>
      </w:pPr>
      <w:r>
        <w:rPr>
          <w:rFonts w:hint="eastAsia"/>
        </w:rPr>
        <w:t>遍历一级模块，获取二级模块序号和名称；</w:t>
      </w:r>
    </w:p>
    <w:p w:rsidR="0023239F" w:rsidRDefault="0023239F" w:rsidP="0023239F">
      <w:pPr>
        <w:ind w:firstLine="480"/>
        <w:rPr>
          <w:rFonts w:hint="eastAsia"/>
        </w:rPr>
      </w:pPr>
      <w:r>
        <w:rPr>
          <w:rFonts w:hint="eastAsia"/>
        </w:rPr>
        <w:t>获取二级模块各模块内容；</w:t>
      </w:r>
    </w:p>
    <w:p w:rsidR="0023239F" w:rsidRDefault="0023239F" w:rsidP="0023239F">
      <w:pPr>
        <w:ind w:firstLine="480"/>
        <w:rPr>
          <w:color w:val="000000"/>
        </w:rPr>
      </w:pPr>
      <w:r>
        <w:rPr>
          <w:color w:val="000000"/>
        </w:rPr>
        <w:t>2.</w:t>
      </w:r>
      <w:r>
        <w:rPr>
          <w:rFonts w:hint="eastAsia"/>
          <w:color w:val="000000"/>
        </w:rPr>
        <w:t>当出现父级内容时，终止取值；</w:t>
      </w:r>
    </w:p>
    <w:p w:rsidR="0023239F" w:rsidRPr="0023239F" w:rsidRDefault="0023239F" w:rsidP="00714308">
      <w:pPr>
        <w:widowControl/>
        <w:shd w:val="clear" w:color="auto" w:fill="FFFFFF"/>
        <w:spacing w:line="480" w:lineRule="auto"/>
        <w:ind w:firstLineChars="0" w:firstLine="0"/>
        <w:jc w:val="left"/>
        <w:rPr>
          <w:rFonts w:ascii="Tahoma" w:hAnsi="Tahoma" w:cs="Tahoma" w:hint="eastAsia"/>
          <w:color w:val="000000"/>
          <w:kern w:val="0"/>
          <w:sz w:val="18"/>
          <w:szCs w:val="18"/>
        </w:rPr>
      </w:pPr>
    </w:p>
    <w:sectPr w:rsidR="0023239F" w:rsidRPr="002323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34C"/>
    <w:rsid w:val="000D7D74"/>
    <w:rsid w:val="0023239F"/>
    <w:rsid w:val="005445F0"/>
    <w:rsid w:val="00634EC7"/>
    <w:rsid w:val="00714308"/>
    <w:rsid w:val="00785E2A"/>
    <w:rsid w:val="00A64E34"/>
    <w:rsid w:val="00E276E7"/>
    <w:rsid w:val="00F1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1EFE"/>
  <w15:chartTrackingRefBased/>
  <w15:docId w15:val="{64C6B7E2-B1C3-4A83-9F07-DED2DEC8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EC7"/>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634EC7"/>
    <w:pPr>
      <w:keepNext/>
      <w:keepLines/>
      <w:spacing w:line="360" w:lineRule="auto"/>
      <w:ind w:firstLineChars="0" w:firstLine="0"/>
      <w:outlineLvl w:val="0"/>
    </w:pPr>
    <w:rPr>
      <w:b/>
      <w:bCs/>
      <w:kern w:val="44"/>
      <w:sz w:val="28"/>
      <w:szCs w:val="44"/>
    </w:rPr>
  </w:style>
  <w:style w:type="paragraph" w:styleId="2">
    <w:name w:val="heading 2"/>
    <w:basedOn w:val="a"/>
    <w:next w:val="a"/>
    <w:link w:val="20"/>
    <w:autoRedefine/>
    <w:uiPriority w:val="9"/>
    <w:unhideWhenUsed/>
    <w:qFormat/>
    <w:rsid w:val="00634EC7"/>
    <w:pPr>
      <w:keepNext/>
      <w:keepLines/>
      <w:spacing w:line="360" w:lineRule="auto"/>
      <w:ind w:firstLineChars="0" w:firstLine="0"/>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34EC7"/>
    <w:rPr>
      <w:rFonts w:asciiTheme="majorHAnsi" w:eastAsia="宋体" w:hAnsiTheme="majorHAnsi" w:cstheme="majorBidi"/>
      <w:b/>
      <w:bCs/>
      <w:sz w:val="24"/>
      <w:szCs w:val="32"/>
    </w:rPr>
  </w:style>
  <w:style w:type="character" w:customStyle="1" w:styleId="10">
    <w:name w:val="标题 1 字符"/>
    <w:basedOn w:val="a0"/>
    <w:link w:val="1"/>
    <w:uiPriority w:val="9"/>
    <w:rsid w:val="00634EC7"/>
    <w:rPr>
      <w:rFonts w:eastAsia="宋体"/>
      <w:b/>
      <w:bCs/>
      <w:kern w:val="44"/>
      <w:sz w:val="28"/>
      <w:szCs w:val="44"/>
    </w:rPr>
  </w:style>
  <w:style w:type="character" w:customStyle="1" w:styleId="detail-text">
    <w:name w:val="detail-text"/>
    <w:basedOn w:val="a0"/>
    <w:rsid w:val="00714308"/>
  </w:style>
  <w:style w:type="character" w:customStyle="1" w:styleId="detail-editable">
    <w:name w:val="detail-editable"/>
    <w:basedOn w:val="a0"/>
    <w:rsid w:val="00714308"/>
  </w:style>
  <w:style w:type="paragraph" w:styleId="a3">
    <w:name w:val="Normal (Web)"/>
    <w:basedOn w:val="a"/>
    <w:uiPriority w:val="99"/>
    <w:semiHidden/>
    <w:unhideWhenUsed/>
    <w:rsid w:val="00714308"/>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714308"/>
    <w:rPr>
      <w:b/>
      <w:bCs/>
    </w:rPr>
  </w:style>
  <w:style w:type="paragraph" w:styleId="a5">
    <w:name w:val="List Paragraph"/>
    <w:basedOn w:val="a"/>
    <w:uiPriority w:val="34"/>
    <w:qFormat/>
    <w:rsid w:val="0023239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64823">
      <w:bodyDiv w:val="1"/>
      <w:marLeft w:val="0"/>
      <w:marRight w:val="0"/>
      <w:marTop w:val="0"/>
      <w:marBottom w:val="0"/>
      <w:divBdr>
        <w:top w:val="none" w:sz="0" w:space="0" w:color="auto"/>
        <w:left w:val="none" w:sz="0" w:space="0" w:color="auto"/>
        <w:bottom w:val="none" w:sz="0" w:space="0" w:color="auto"/>
        <w:right w:val="none" w:sz="0" w:space="0" w:color="auto"/>
      </w:divBdr>
      <w:divsChild>
        <w:div w:id="1412660894">
          <w:marLeft w:val="0"/>
          <w:marRight w:val="0"/>
          <w:marTop w:val="0"/>
          <w:marBottom w:val="0"/>
          <w:divBdr>
            <w:top w:val="none" w:sz="0" w:space="0" w:color="auto"/>
            <w:left w:val="none" w:sz="0" w:space="0" w:color="auto"/>
            <w:bottom w:val="none" w:sz="0" w:space="0" w:color="auto"/>
            <w:right w:val="none" w:sz="0" w:space="0" w:color="auto"/>
          </w:divBdr>
          <w:divsChild>
            <w:div w:id="2004698836">
              <w:marLeft w:val="0"/>
              <w:marRight w:val="0"/>
              <w:marTop w:val="0"/>
              <w:marBottom w:val="0"/>
              <w:divBdr>
                <w:top w:val="none" w:sz="0" w:space="0" w:color="auto"/>
                <w:left w:val="none" w:sz="0" w:space="0" w:color="auto"/>
                <w:bottom w:val="none" w:sz="0" w:space="0" w:color="auto"/>
                <w:right w:val="none" w:sz="0" w:space="0" w:color="auto"/>
              </w:divBdr>
              <w:divsChild>
                <w:div w:id="1124614382">
                  <w:marLeft w:val="0"/>
                  <w:marRight w:val="0"/>
                  <w:marTop w:val="0"/>
                  <w:marBottom w:val="0"/>
                  <w:divBdr>
                    <w:top w:val="none" w:sz="0" w:space="0" w:color="auto"/>
                    <w:left w:val="none" w:sz="0" w:space="0" w:color="auto"/>
                    <w:bottom w:val="none" w:sz="0" w:space="0" w:color="auto"/>
                    <w:right w:val="none" w:sz="0" w:space="0" w:color="auto"/>
                  </w:divBdr>
                  <w:divsChild>
                    <w:div w:id="757360573">
                      <w:marLeft w:val="0"/>
                      <w:marRight w:val="0"/>
                      <w:marTop w:val="0"/>
                      <w:marBottom w:val="0"/>
                      <w:divBdr>
                        <w:top w:val="none" w:sz="0" w:space="0" w:color="auto"/>
                        <w:left w:val="none" w:sz="0" w:space="0" w:color="auto"/>
                        <w:bottom w:val="none" w:sz="0" w:space="0" w:color="auto"/>
                        <w:right w:val="none" w:sz="0" w:space="0" w:color="auto"/>
                      </w:divBdr>
                      <w:divsChild>
                        <w:div w:id="18700192">
                          <w:marLeft w:val="0"/>
                          <w:marRight w:val="0"/>
                          <w:marTop w:val="0"/>
                          <w:marBottom w:val="0"/>
                          <w:divBdr>
                            <w:top w:val="none" w:sz="0" w:space="0" w:color="auto"/>
                            <w:left w:val="none" w:sz="0" w:space="0" w:color="auto"/>
                            <w:bottom w:val="none" w:sz="0" w:space="0" w:color="auto"/>
                            <w:right w:val="none" w:sz="0" w:space="0" w:color="auto"/>
                          </w:divBdr>
                        </w:div>
                      </w:divsChild>
                    </w:div>
                    <w:div w:id="1060711803">
                      <w:marLeft w:val="0"/>
                      <w:marRight w:val="0"/>
                      <w:marTop w:val="0"/>
                      <w:marBottom w:val="0"/>
                      <w:divBdr>
                        <w:top w:val="none" w:sz="0" w:space="0" w:color="auto"/>
                        <w:left w:val="none" w:sz="0" w:space="0" w:color="auto"/>
                        <w:bottom w:val="none" w:sz="0" w:space="0" w:color="auto"/>
                        <w:right w:val="none" w:sz="0" w:space="0" w:color="auto"/>
                      </w:divBdr>
                      <w:divsChild>
                        <w:div w:id="1551772367">
                          <w:marLeft w:val="0"/>
                          <w:marRight w:val="0"/>
                          <w:marTop w:val="0"/>
                          <w:marBottom w:val="0"/>
                          <w:divBdr>
                            <w:top w:val="none" w:sz="0" w:space="0" w:color="auto"/>
                            <w:left w:val="none" w:sz="0" w:space="0" w:color="auto"/>
                            <w:bottom w:val="none" w:sz="0" w:space="0" w:color="auto"/>
                            <w:right w:val="none" w:sz="0" w:space="0" w:color="auto"/>
                          </w:divBdr>
                        </w:div>
                        <w:div w:id="1747264416">
                          <w:marLeft w:val="0"/>
                          <w:marRight w:val="0"/>
                          <w:marTop w:val="0"/>
                          <w:marBottom w:val="0"/>
                          <w:divBdr>
                            <w:top w:val="none" w:sz="0" w:space="0" w:color="auto"/>
                            <w:left w:val="none" w:sz="0" w:space="0" w:color="auto"/>
                            <w:bottom w:val="none" w:sz="0" w:space="0" w:color="auto"/>
                            <w:right w:val="none" w:sz="0" w:space="0" w:color="auto"/>
                          </w:divBdr>
                          <w:divsChild>
                            <w:div w:id="1405107247">
                              <w:marLeft w:val="0"/>
                              <w:marRight w:val="0"/>
                              <w:marTop w:val="0"/>
                              <w:marBottom w:val="0"/>
                              <w:divBdr>
                                <w:top w:val="none" w:sz="0" w:space="0" w:color="auto"/>
                                <w:left w:val="none" w:sz="0" w:space="0" w:color="auto"/>
                                <w:bottom w:val="none" w:sz="0" w:space="0" w:color="auto"/>
                                <w:right w:val="none" w:sz="0" w:space="0" w:color="auto"/>
                              </w:divBdr>
                              <w:divsChild>
                                <w:div w:id="1651981745">
                                  <w:marLeft w:val="0"/>
                                  <w:marRight w:val="0"/>
                                  <w:marTop w:val="0"/>
                                  <w:marBottom w:val="0"/>
                                  <w:divBdr>
                                    <w:top w:val="none" w:sz="0" w:space="0" w:color="auto"/>
                                    <w:left w:val="none" w:sz="0" w:space="0" w:color="auto"/>
                                    <w:bottom w:val="none" w:sz="0" w:space="0" w:color="auto"/>
                                    <w:right w:val="none" w:sz="0" w:space="0" w:color="auto"/>
                                  </w:divBdr>
                                </w:div>
                              </w:divsChild>
                            </w:div>
                            <w:div w:id="174922305">
                              <w:marLeft w:val="0"/>
                              <w:marRight w:val="0"/>
                              <w:marTop w:val="0"/>
                              <w:marBottom w:val="0"/>
                              <w:divBdr>
                                <w:top w:val="none" w:sz="0" w:space="0" w:color="auto"/>
                                <w:left w:val="none" w:sz="0" w:space="0" w:color="auto"/>
                                <w:bottom w:val="none" w:sz="0" w:space="0" w:color="auto"/>
                                <w:right w:val="none" w:sz="0" w:space="0" w:color="auto"/>
                              </w:divBdr>
                              <w:divsChild>
                                <w:div w:id="2002390388">
                                  <w:marLeft w:val="0"/>
                                  <w:marRight w:val="0"/>
                                  <w:marTop w:val="0"/>
                                  <w:marBottom w:val="0"/>
                                  <w:divBdr>
                                    <w:top w:val="none" w:sz="0" w:space="0" w:color="auto"/>
                                    <w:left w:val="none" w:sz="0" w:space="0" w:color="auto"/>
                                    <w:bottom w:val="none" w:sz="0" w:space="0" w:color="auto"/>
                                    <w:right w:val="none" w:sz="0" w:space="0" w:color="auto"/>
                                  </w:divBdr>
                                </w:div>
                                <w:div w:id="931157996">
                                  <w:marLeft w:val="0"/>
                                  <w:marRight w:val="0"/>
                                  <w:marTop w:val="0"/>
                                  <w:marBottom w:val="0"/>
                                  <w:divBdr>
                                    <w:top w:val="none" w:sz="0" w:space="0" w:color="auto"/>
                                    <w:left w:val="none" w:sz="0" w:space="0" w:color="auto"/>
                                    <w:bottom w:val="none" w:sz="0" w:space="0" w:color="auto"/>
                                    <w:right w:val="none" w:sz="0" w:space="0" w:color="auto"/>
                                  </w:divBdr>
                                  <w:divsChild>
                                    <w:div w:id="886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494">
                              <w:marLeft w:val="0"/>
                              <w:marRight w:val="0"/>
                              <w:marTop w:val="0"/>
                              <w:marBottom w:val="0"/>
                              <w:divBdr>
                                <w:top w:val="none" w:sz="0" w:space="0" w:color="auto"/>
                                <w:left w:val="none" w:sz="0" w:space="0" w:color="auto"/>
                                <w:bottom w:val="none" w:sz="0" w:space="0" w:color="auto"/>
                                <w:right w:val="none" w:sz="0" w:space="0" w:color="auto"/>
                              </w:divBdr>
                              <w:divsChild>
                                <w:div w:id="773550186">
                                  <w:marLeft w:val="0"/>
                                  <w:marRight w:val="0"/>
                                  <w:marTop w:val="0"/>
                                  <w:marBottom w:val="0"/>
                                  <w:divBdr>
                                    <w:top w:val="none" w:sz="0" w:space="0" w:color="auto"/>
                                    <w:left w:val="none" w:sz="0" w:space="0" w:color="auto"/>
                                    <w:bottom w:val="none" w:sz="0" w:space="0" w:color="auto"/>
                                    <w:right w:val="none" w:sz="0" w:space="0" w:color="auto"/>
                                  </w:divBdr>
                                </w:div>
                                <w:div w:id="1026836323">
                                  <w:marLeft w:val="0"/>
                                  <w:marRight w:val="0"/>
                                  <w:marTop w:val="0"/>
                                  <w:marBottom w:val="0"/>
                                  <w:divBdr>
                                    <w:top w:val="none" w:sz="0" w:space="0" w:color="auto"/>
                                    <w:left w:val="none" w:sz="0" w:space="0" w:color="auto"/>
                                    <w:bottom w:val="none" w:sz="0" w:space="0" w:color="auto"/>
                                    <w:right w:val="none" w:sz="0" w:space="0" w:color="auto"/>
                                  </w:divBdr>
                                  <w:divsChild>
                                    <w:div w:id="1237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6754">
                              <w:marLeft w:val="0"/>
                              <w:marRight w:val="0"/>
                              <w:marTop w:val="0"/>
                              <w:marBottom w:val="0"/>
                              <w:divBdr>
                                <w:top w:val="none" w:sz="0" w:space="0" w:color="auto"/>
                                <w:left w:val="none" w:sz="0" w:space="0" w:color="auto"/>
                                <w:bottom w:val="none" w:sz="0" w:space="0" w:color="auto"/>
                                <w:right w:val="none" w:sz="0" w:space="0" w:color="auto"/>
                              </w:divBdr>
                              <w:divsChild>
                                <w:div w:id="914752219">
                                  <w:marLeft w:val="0"/>
                                  <w:marRight w:val="0"/>
                                  <w:marTop w:val="0"/>
                                  <w:marBottom w:val="0"/>
                                  <w:divBdr>
                                    <w:top w:val="none" w:sz="0" w:space="0" w:color="auto"/>
                                    <w:left w:val="none" w:sz="0" w:space="0" w:color="auto"/>
                                    <w:bottom w:val="none" w:sz="0" w:space="0" w:color="auto"/>
                                    <w:right w:val="none" w:sz="0" w:space="0" w:color="auto"/>
                                  </w:divBdr>
                                </w:div>
                                <w:div w:id="1717898937">
                                  <w:marLeft w:val="0"/>
                                  <w:marRight w:val="0"/>
                                  <w:marTop w:val="0"/>
                                  <w:marBottom w:val="0"/>
                                  <w:divBdr>
                                    <w:top w:val="none" w:sz="0" w:space="0" w:color="auto"/>
                                    <w:left w:val="none" w:sz="0" w:space="0" w:color="auto"/>
                                    <w:bottom w:val="none" w:sz="0" w:space="0" w:color="auto"/>
                                    <w:right w:val="none" w:sz="0" w:space="0" w:color="auto"/>
                                  </w:divBdr>
                                  <w:divsChild>
                                    <w:div w:id="2121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656">
                              <w:marLeft w:val="0"/>
                              <w:marRight w:val="0"/>
                              <w:marTop w:val="0"/>
                              <w:marBottom w:val="0"/>
                              <w:divBdr>
                                <w:top w:val="none" w:sz="0" w:space="0" w:color="auto"/>
                                <w:left w:val="none" w:sz="0" w:space="0" w:color="auto"/>
                                <w:bottom w:val="none" w:sz="0" w:space="0" w:color="auto"/>
                                <w:right w:val="none" w:sz="0" w:space="0" w:color="auto"/>
                              </w:divBdr>
                              <w:divsChild>
                                <w:div w:id="1715544443">
                                  <w:marLeft w:val="0"/>
                                  <w:marRight w:val="0"/>
                                  <w:marTop w:val="0"/>
                                  <w:marBottom w:val="0"/>
                                  <w:divBdr>
                                    <w:top w:val="none" w:sz="0" w:space="0" w:color="auto"/>
                                    <w:left w:val="none" w:sz="0" w:space="0" w:color="auto"/>
                                    <w:bottom w:val="none" w:sz="0" w:space="0" w:color="auto"/>
                                    <w:right w:val="none" w:sz="0" w:space="0" w:color="auto"/>
                                  </w:divBdr>
                                </w:div>
                                <w:div w:id="1820655888">
                                  <w:marLeft w:val="0"/>
                                  <w:marRight w:val="0"/>
                                  <w:marTop w:val="0"/>
                                  <w:marBottom w:val="0"/>
                                  <w:divBdr>
                                    <w:top w:val="none" w:sz="0" w:space="0" w:color="auto"/>
                                    <w:left w:val="none" w:sz="0" w:space="0" w:color="auto"/>
                                    <w:bottom w:val="none" w:sz="0" w:space="0" w:color="auto"/>
                                    <w:right w:val="none" w:sz="0" w:space="0" w:color="auto"/>
                                  </w:divBdr>
                                  <w:divsChild>
                                    <w:div w:id="1808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1163">
                              <w:marLeft w:val="0"/>
                              <w:marRight w:val="0"/>
                              <w:marTop w:val="0"/>
                              <w:marBottom w:val="0"/>
                              <w:divBdr>
                                <w:top w:val="none" w:sz="0" w:space="0" w:color="auto"/>
                                <w:left w:val="none" w:sz="0" w:space="0" w:color="auto"/>
                                <w:bottom w:val="none" w:sz="0" w:space="0" w:color="auto"/>
                                <w:right w:val="none" w:sz="0" w:space="0" w:color="auto"/>
                              </w:divBdr>
                              <w:divsChild>
                                <w:div w:id="1417434906">
                                  <w:marLeft w:val="0"/>
                                  <w:marRight w:val="0"/>
                                  <w:marTop w:val="0"/>
                                  <w:marBottom w:val="0"/>
                                  <w:divBdr>
                                    <w:top w:val="none" w:sz="0" w:space="0" w:color="auto"/>
                                    <w:left w:val="none" w:sz="0" w:space="0" w:color="auto"/>
                                    <w:bottom w:val="none" w:sz="0" w:space="0" w:color="auto"/>
                                    <w:right w:val="none" w:sz="0" w:space="0" w:color="auto"/>
                                  </w:divBdr>
                                </w:div>
                                <w:div w:id="1467163081">
                                  <w:marLeft w:val="0"/>
                                  <w:marRight w:val="0"/>
                                  <w:marTop w:val="0"/>
                                  <w:marBottom w:val="0"/>
                                  <w:divBdr>
                                    <w:top w:val="none" w:sz="0" w:space="0" w:color="auto"/>
                                    <w:left w:val="none" w:sz="0" w:space="0" w:color="auto"/>
                                    <w:bottom w:val="none" w:sz="0" w:space="0" w:color="auto"/>
                                    <w:right w:val="none" w:sz="0" w:space="0" w:color="auto"/>
                                  </w:divBdr>
                                  <w:divsChild>
                                    <w:div w:id="5910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238">
                      <w:marLeft w:val="0"/>
                      <w:marRight w:val="0"/>
                      <w:marTop w:val="0"/>
                      <w:marBottom w:val="0"/>
                      <w:divBdr>
                        <w:top w:val="none" w:sz="0" w:space="0" w:color="auto"/>
                        <w:left w:val="none" w:sz="0" w:space="0" w:color="auto"/>
                        <w:bottom w:val="none" w:sz="0" w:space="0" w:color="auto"/>
                        <w:right w:val="none" w:sz="0" w:space="0" w:color="auto"/>
                      </w:divBdr>
                      <w:divsChild>
                        <w:div w:id="1486630077">
                          <w:marLeft w:val="0"/>
                          <w:marRight w:val="0"/>
                          <w:marTop w:val="0"/>
                          <w:marBottom w:val="0"/>
                          <w:divBdr>
                            <w:top w:val="none" w:sz="0" w:space="0" w:color="auto"/>
                            <w:left w:val="none" w:sz="0" w:space="0" w:color="auto"/>
                            <w:bottom w:val="none" w:sz="0" w:space="0" w:color="auto"/>
                            <w:right w:val="none" w:sz="0" w:space="0" w:color="auto"/>
                          </w:divBdr>
                        </w:div>
                        <w:div w:id="1730106156">
                          <w:marLeft w:val="0"/>
                          <w:marRight w:val="0"/>
                          <w:marTop w:val="0"/>
                          <w:marBottom w:val="0"/>
                          <w:divBdr>
                            <w:top w:val="none" w:sz="0" w:space="0" w:color="auto"/>
                            <w:left w:val="none" w:sz="0" w:space="0" w:color="auto"/>
                            <w:bottom w:val="none" w:sz="0" w:space="0" w:color="auto"/>
                            <w:right w:val="none" w:sz="0" w:space="0" w:color="auto"/>
                          </w:divBdr>
                          <w:divsChild>
                            <w:div w:id="1942835499">
                              <w:marLeft w:val="0"/>
                              <w:marRight w:val="0"/>
                              <w:marTop w:val="0"/>
                              <w:marBottom w:val="0"/>
                              <w:divBdr>
                                <w:top w:val="none" w:sz="0" w:space="0" w:color="auto"/>
                                <w:left w:val="none" w:sz="0" w:space="0" w:color="auto"/>
                                <w:bottom w:val="none" w:sz="0" w:space="0" w:color="auto"/>
                                <w:right w:val="none" w:sz="0" w:space="0" w:color="auto"/>
                              </w:divBdr>
                              <w:divsChild>
                                <w:div w:id="1742945547">
                                  <w:marLeft w:val="0"/>
                                  <w:marRight w:val="0"/>
                                  <w:marTop w:val="0"/>
                                  <w:marBottom w:val="0"/>
                                  <w:divBdr>
                                    <w:top w:val="none" w:sz="0" w:space="0" w:color="auto"/>
                                    <w:left w:val="none" w:sz="0" w:space="0" w:color="auto"/>
                                    <w:bottom w:val="none" w:sz="0" w:space="0" w:color="auto"/>
                                    <w:right w:val="none" w:sz="0" w:space="0" w:color="auto"/>
                                  </w:divBdr>
                                </w:div>
                              </w:divsChild>
                            </w:div>
                            <w:div w:id="1586957339">
                              <w:marLeft w:val="0"/>
                              <w:marRight w:val="0"/>
                              <w:marTop w:val="0"/>
                              <w:marBottom w:val="0"/>
                              <w:divBdr>
                                <w:top w:val="none" w:sz="0" w:space="0" w:color="auto"/>
                                <w:left w:val="none" w:sz="0" w:space="0" w:color="auto"/>
                                <w:bottom w:val="none" w:sz="0" w:space="0" w:color="auto"/>
                                <w:right w:val="none" w:sz="0" w:space="0" w:color="auto"/>
                              </w:divBdr>
                              <w:divsChild>
                                <w:div w:id="2021349902">
                                  <w:marLeft w:val="0"/>
                                  <w:marRight w:val="0"/>
                                  <w:marTop w:val="0"/>
                                  <w:marBottom w:val="0"/>
                                  <w:divBdr>
                                    <w:top w:val="none" w:sz="0" w:space="0" w:color="auto"/>
                                    <w:left w:val="none" w:sz="0" w:space="0" w:color="auto"/>
                                    <w:bottom w:val="none" w:sz="0" w:space="0" w:color="auto"/>
                                    <w:right w:val="none" w:sz="0" w:space="0" w:color="auto"/>
                                  </w:divBdr>
                                </w:div>
                                <w:div w:id="571352766">
                                  <w:marLeft w:val="0"/>
                                  <w:marRight w:val="0"/>
                                  <w:marTop w:val="0"/>
                                  <w:marBottom w:val="0"/>
                                  <w:divBdr>
                                    <w:top w:val="none" w:sz="0" w:space="0" w:color="auto"/>
                                    <w:left w:val="none" w:sz="0" w:space="0" w:color="auto"/>
                                    <w:bottom w:val="none" w:sz="0" w:space="0" w:color="auto"/>
                                    <w:right w:val="none" w:sz="0" w:space="0" w:color="auto"/>
                                  </w:divBdr>
                                  <w:divsChild>
                                    <w:div w:id="15574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454">
                              <w:marLeft w:val="0"/>
                              <w:marRight w:val="0"/>
                              <w:marTop w:val="0"/>
                              <w:marBottom w:val="0"/>
                              <w:divBdr>
                                <w:top w:val="none" w:sz="0" w:space="0" w:color="auto"/>
                                <w:left w:val="none" w:sz="0" w:space="0" w:color="auto"/>
                                <w:bottom w:val="none" w:sz="0" w:space="0" w:color="auto"/>
                                <w:right w:val="none" w:sz="0" w:space="0" w:color="auto"/>
                              </w:divBdr>
                              <w:divsChild>
                                <w:div w:id="2068063986">
                                  <w:marLeft w:val="0"/>
                                  <w:marRight w:val="0"/>
                                  <w:marTop w:val="0"/>
                                  <w:marBottom w:val="0"/>
                                  <w:divBdr>
                                    <w:top w:val="none" w:sz="0" w:space="0" w:color="auto"/>
                                    <w:left w:val="none" w:sz="0" w:space="0" w:color="auto"/>
                                    <w:bottom w:val="none" w:sz="0" w:space="0" w:color="auto"/>
                                    <w:right w:val="none" w:sz="0" w:space="0" w:color="auto"/>
                                  </w:divBdr>
                                </w:div>
                                <w:div w:id="825630300">
                                  <w:marLeft w:val="0"/>
                                  <w:marRight w:val="0"/>
                                  <w:marTop w:val="0"/>
                                  <w:marBottom w:val="0"/>
                                  <w:divBdr>
                                    <w:top w:val="none" w:sz="0" w:space="0" w:color="auto"/>
                                    <w:left w:val="none" w:sz="0" w:space="0" w:color="auto"/>
                                    <w:bottom w:val="none" w:sz="0" w:space="0" w:color="auto"/>
                                    <w:right w:val="none" w:sz="0" w:space="0" w:color="auto"/>
                                  </w:divBdr>
                                  <w:divsChild>
                                    <w:div w:id="8891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3218">
                              <w:marLeft w:val="0"/>
                              <w:marRight w:val="0"/>
                              <w:marTop w:val="0"/>
                              <w:marBottom w:val="0"/>
                              <w:divBdr>
                                <w:top w:val="none" w:sz="0" w:space="0" w:color="auto"/>
                                <w:left w:val="none" w:sz="0" w:space="0" w:color="auto"/>
                                <w:bottom w:val="none" w:sz="0" w:space="0" w:color="auto"/>
                                <w:right w:val="none" w:sz="0" w:space="0" w:color="auto"/>
                              </w:divBdr>
                              <w:divsChild>
                                <w:div w:id="1828395246">
                                  <w:marLeft w:val="0"/>
                                  <w:marRight w:val="0"/>
                                  <w:marTop w:val="0"/>
                                  <w:marBottom w:val="0"/>
                                  <w:divBdr>
                                    <w:top w:val="none" w:sz="0" w:space="0" w:color="auto"/>
                                    <w:left w:val="none" w:sz="0" w:space="0" w:color="auto"/>
                                    <w:bottom w:val="none" w:sz="0" w:space="0" w:color="auto"/>
                                    <w:right w:val="none" w:sz="0" w:space="0" w:color="auto"/>
                                  </w:divBdr>
                                </w:div>
                                <w:div w:id="363822935">
                                  <w:marLeft w:val="0"/>
                                  <w:marRight w:val="0"/>
                                  <w:marTop w:val="0"/>
                                  <w:marBottom w:val="0"/>
                                  <w:divBdr>
                                    <w:top w:val="none" w:sz="0" w:space="0" w:color="auto"/>
                                    <w:left w:val="none" w:sz="0" w:space="0" w:color="auto"/>
                                    <w:bottom w:val="none" w:sz="0" w:space="0" w:color="auto"/>
                                    <w:right w:val="none" w:sz="0" w:space="0" w:color="auto"/>
                                  </w:divBdr>
                                  <w:divsChild>
                                    <w:div w:id="17733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941">
                              <w:marLeft w:val="0"/>
                              <w:marRight w:val="0"/>
                              <w:marTop w:val="0"/>
                              <w:marBottom w:val="0"/>
                              <w:divBdr>
                                <w:top w:val="none" w:sz="0" w:space="0" w:color="auto"/>
                                <w:left w:val="none" w:sz="0" w:space="0" w:color="auto"/>
                                <w:bottom w:val="none" w:sz="0" w:space="0" w:color="auto"/>
                                <w:right w:val="none" w:sz="0" w:space="0" w:color="auto"/>
                              </w:divBdr>
                              <w:divsChild>
                                <w:div w:id="154806325">
                                  <w:marLeft w:val="0"/>
                                  <w:marRight w:val="0"/>
                                  <w:marTop w:val="0"/>
                                  <w:marBottom w:val="0"/>
                                  <w:divBdr>
                                    <w:top w:val="none" w:sz="0" w:space="0" w:color="auto"/>
                                    <w:left w:val="none" w:sz="0" w:space="0" w:color="auto"/>
                                    <w:bottom w:val="none" w:sz="0" w:space="0" w:color="auto"/>
                                    <w:right w:val="none" w:sz="0" w:space="0" w:color="auto"/>
                                  </w:divBdr>
                                </w:div>
                                <w:div w:id="541401184">
                                  <w:marLeft w:val="0"/>
                                  <w:marRight w:val="0"/>
                                  <w:marTop w:val="0"/>
                                  <w:marBottom w:val="0"/>
                                  <w:divBdr>
                                    <w:top w:val="none" w:sz="0" w:space="0" w:color="auto"/>
                                    <w:left w:val="none" w:sz="0" w:space="0" w:color="auto"/>
                                    <w:bottom w:val="none" w:sz="0" w:space="0" w:color="auto"/>
                                    <w:right w:val="none" w:sz="0" w:space="0" w:color="auto"/>
                                  </w:divBdr>
                                  <w:divsChild>
                                    <w:div w:id="7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617">
                              <w:marLeft w:val="0"/>
                              <w:marRight w:val="0"/>
                              <w:marTop w:val="0"/>
                              <w:marBottom w:val="0"/>
                              <w:divBdr>
                                <w:top w:val="none" w:sz="0" w:space="0" w:color="auto"/>
                                <w:left w:val="none" w:sz="0" w:space="0" w:color="auto"/>
                                <w:bottom w:val="none" w:sz="0" w:space="0" w:color="auto"/>
                                <w:right w:val="none" w:sz="0" w:space="0" w:color="auto"/>
                              </w:divBdr>
                              <w:divsChild>
                                <w:div w:id="485509574">
                                  <w:marLeft w:val="0"/>
                                  <w:marRight w:val="0"/>
                                  <w:marTop w:val="0"/>
                                  <w:marBottom w:val="0"/>
                                  <w:divBdr>
                                    <w:top w:val="none" w:sz="0" w:space="0" w:color="auto"/>
                                    <w:left w:val="none" w:sz="0" w:space="0" w:color="auto"/>
                                    <w:bottom w:val="none" w:sz="0" w:space="0" w:color="auto"/>
                                    <w:right w:val="none" w:sz="0" w:space="0" w:color="auto"/>
                                  </w:divBdr>
                                </w:div>
                                <w:div w:id="1544707384">
                                  <w:marLeft w:val="0"/>
                                  <w:marRight w:val="0"/>
                                  <w:marTop w:val="0"/>
                                  <w:marBottom w:val="0"/>
                                  <w:divBdr>
                                    <w:top w:val="none" w:sz="0" w:space="0" w:color="auto"/>
                                    <w:left w:val="none" w:sz="0" w:space="0" w:color="auto"/>
                                    <w:bottom w:val="none" w:sz="0" w:space="0" w:color="auto"/>
                                    <w:right w:val="none" w:sz="0" w:space="0" w:color="auto"/>
                                  </w:divBdr>
                                  <w:divsChild>
                                    <w:div w:id="14888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33117">
                      <w:marLeft w:val="0"/>
                      <w:marRight w:val="0"/>
                      <w:marTop w:val="0"/>
                      <w:marBottom w:val="0"/>
                      <w:divBdr>
                        <w:top w:val="none" w:sz="0" w:space="0" w:color="auto"/>
                        <w:left w:val="none" w:sz="0" w:space="0" w:color="auto"/>
                        <w:bottom w:val="none" w:sz="0" w:space="0" w:color="auto"/>
                        <w:right w:val="none" w:sz="0" w:space="0" w:color="auto"/>
                      </w:divBdr>
                      <w:divsChild>
                        <w:div w:id="674038397">
                          <w:marLeft w:val="0"/>
                          <w:marRight w:val="0"/>
                          <w:marTop w:val="0"/>
                          <w:marBottom w:val="0"/>
                          <w:divBdr>
                            <w:top w:val="none" w:sz="0" w:space="0" w:color="auto"/>
                            <w:left w:val="none" w:sz="0" w:space="0" w:color="auto"/>
                            <w:bottom w:val="none" w:sz="0" w:space="0" w:color="auto"/>
                            <w:right w:val="none" w:sz="0" w:space="0" w:color="auto"/>
                          </w:divBdr>
                        </w:div>
                        <w:div w:id="1845315285">
                          <w:marLeft w:val="0"/>
                          <w:marRight w:val="0"/>
                          <w:marTop w:val="0"/>
                          <w:marBottom w:val="0"/>
                          <w:divBdr>
                            <w:top w:val="none" w:sz="0" w:space="0" w:color="auto"/>
                            <w:left w:val="none" w:sz="0" w:space="0" w:color="auto"/>
                            <w:bottom w:val="none" w:sz="0" w:space="0" w:color="auto"/>
                            <w:right w:val="none" w:sz="0" w:space="0" w:color="auto"/>
                          </w:divBdr>
                          <w:divsChild>
                            <w:div w:id="1019356584">
                              <w:marLeft w:val="0"/>
                              <w:marRight w:val="0"/>
                              <w:marTop w:val="0"/>
                              <w:marBottom w:val="0"/>
                              <w:divBdr>
                                <w:top w:val="none" w:sz="0" w:space="0" w:color="auto"/>
                                <w:left w:val="none" w:sz="0" w:space="0" w:color="auto"/>
                                <w:bottom w:val="none" w:sz="0" w:space="0" w:color="auto"/>
                                <w:right w:val="none" w:sz="0" w:space="0" w:color="auto"/>
                              </w:divBdr>
                              <w:divsChild>
                                <w:div w:id="2064330780">
                                  <w:marLeft w:val="0"/>
                                  <w:marRight w:val="0"/>
                                  <w:marTop w:val="0"/>
                                  <w:marBottom w:val="0"/>
                                  <w:divBdr>
                                    <w:top w:val="none" w:sz="0" w:space="0" w:color="auto"/>
                                    <w:left w:val="none" w:sz="0" w:space="0" w:color="auto"/>
                                    <w:bottom w:val="none" w:sz="0" w:space="0" w:color="auto"/>
                                    <w:right w:val="none" w:sz="0" w:space="0" w:color="auto"/>
                                  </w:divBdr>
                                </w:div>
                              </w:divsChild>
                            </w:div>
                            <w:div w:id="1671836479">
                              <w:marLeft w:val="0"/>
                              <w:marRight w:val="0"/>
                              <w:marTop w:val="0"/>
                              <w:marBottom w:val="0"/>
                              <w:divBdr>
                                <w:top w:val="none" w:sz="0" w:space="0" w:color="auto"/>
                                <w:left w:val="none" w:sz="0" w:space="0" w:color="auto"/>
                                <w:bottom w:val="none" w:sz="0" w:space="0" w:color="auto"/>
                                <w:right w:val="none" w:sz="0" w:space="0" w:color="auto"/>
                              </w:divBdr>
                              <w:divsChild>
                                <w:div w:id="971130476">
                                  <w:marLeft w:val="0"/>
                                  <w:marRight w:val="0"/>
                                  <w:marTop w:val="0"/>
                                  <w:marBottom w:val="0"/>
                                  <w:divBdr>
                                    <w:top w:val="none" w:sz="0" w:space="0" w:color="auto"/>
                                    <w:left w:val="none" w:sz="0" w:space="0" w:color="auto"/>
                                    <w:bottom w:val="none" w:sz="0" w:space="0" w:color="auto"/>
                                    <w:right w:val="none" w:sz="0" w:space="0" w:color="auto"/>
                                  </w:divBdr>
                                </w:div>
                                <w:div w:id="1008487832">
                                  <w:marLeft w:val="0"/>
                                  <w:marRight w:val="0"/>
                                  <w:marTop w:val="0"/>
                                  <w:marBottom w:val="0"/>
                                  <w:divBdr>
                                    <w:top w:val="none" w:sz="0" w:space="0" w:color="auto"/>
                                    <w:left w:val="none" w:sz="0" w:space="0" w:color="auto"/>
                                    <w:bottom w:val="none" w:sz="0" w:space="0" w:color="auto"/>
                                    <w:right w:val="none" w:sz="0" w:space="0" w:color="auto"/>
                                  </w:divBdr>
                                  <w:divsChild>
                                    <w:div w:id="1228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627">
                              <w:marLeft w:val="0"/>
                              <w:marRight w:val="0"/>
                              <w:marTop w:val="0"/>
                              <w:marBottom w:val="0"/>
                              <w:divBdr>
                                <w:top w:val="none" w:sz="0" w:space="0" w:color="auto"/>
                                <w:left w:val="none" w:sz="0" w:space="0" w:color="auto"/>
                                <w:bottom w:val="none" w:sz="0" w:space="0" w:color="auto"/>
                                <w:right w:val="none" w:sz="0" w:space="0" w:color="auto"/>
                              </w:divBdr>
                              <w:divsChild>
                                <w:div w:id="2100589719">
                                  <w:marLeft w:val="0"/>
                                  <w:marRight w:val="0"/>
                                  <w:marTop w:val="0"/>
                                  <w:marBottom w:val="0"/>
                                  <w:divBdr>
                                    <w:top w:val="none" w:sz="0" w:space="0" w:color="auto"/>
                                    <w:left w:val="none" w:sz="0" w:space="0" w:color="auto"/>
                                    <w:bottom w:val="none" w:sz="0" w:space="0" w:color="auto"/>
                                    <w:right w:val="none" w:sz="0" w:space="0" w:color="auto"/>
                                  </w:divBdr>
                                </w:div>
                                <w:div w:id="1211964284">
                                  <w:marLeft w:val="0"/>
                                  <w:marRight w:val="0"/>
                                  <w:marTop w:val="0"/>
                                  <w:marBottom w:val="0"/>
                                  <w:divBdr>
                                    <w:top w:val="none" w:sz="0" w:space="0" w:color="auto"/>
                                    <w:left w:val="none" w:sz="0" w:space="0" w:color="auto"/>
                                    <w:bottom w:val="none" w:sz="0" w:space="0" w:color="auto"/>
                                    <w:right w:val="none" w:sz="0" w:space="0" w:color="auto"/>
                                  </w:divBdr>
                                  <w:divsChild>
                                    <w:div w:id="1677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38">
                              <w:marLeft w:val="0"/>
                              <w:marRight w:val="0"/>
                              <w:marTop w:val="0"/>
                              <w:marBottom w:val="0"/>
                              <w:divBdr>
                                <w:top w:val="none" w:sz="0" w:space="0" w:color="auto"/>
                                <w:left w:val="none" w:sz="0" w:space="0" w:color="auto"/>
                                <w:bottom w:val="none" w:sz="0" w:space="0" w:color="auto"/>
                                <w:right w:val="none" w:sz="0" w:space="0" w:color="auto"/>
                              </w:divBdr>
                              <w:divsChild>
                                <w:div w:id="1916473831">
                                  <w:marLeft w:val="0"/>
                                  <w:marRight w:val="0"/>
                                  <w:marTop w:val="0"/>
                                  <w:marBottom w:val="0"/>
                                  <w:divBdr>
                                    <w:top w:val="none" w:sz="0" w:space="0" w:color="auto"/>
                                    <w:left w:val="none" w:sz="0" w:space="0" w:color="auto"/>
                                    <w:bottom w:val="none" w:sz="0" w:space="0" w:color="auto"/>
                                    <w:right w:val="none" w:sz="0" w:space="0" w:color="auto"/>
                                  </w:divBdr>
                                </w:div>
                                <w:div w:id="813713638">
                                  <w:marLeft w:val="0"/>
                                  <w:marRight w:val="0"/>
                                  <w:marTop w:val="0"/>
                                  <w:marBottom w:val="0"/>
                                  <w:divBdr>
                                    <w:top w:val="none" w:sz="0" w:space="0" w:color="auto"/>
                                    <w:left w:val="none" w:sz="0" w:space="0" w:color="auto"/>
                                    <w:bottom w:val="none" w:sz="0" w:space="0" w:color="auto"/>
                                    <w:right w:val="none" w:sz="0" w:space="0" w:color="auto"/>
                                  </w:divBdr>
                                  <w:divsChild>
                                    <w:div w:id="15471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965">
                              <w:marLeft w:val="0"/>
                              <w:marRight w:val="0"/>
                              <w:marTop w:val="0"/>
                              <w:marBottom w:val="0"/>
                              <w:divBdr>
                                <w:top w:val="none" w:sz="0" w:space="0" w:color="auto"/>
                                <w:left w:val="none" w:sz="0" w:space="0" w:color="auto"/>
                                <w:bottom w:val="none" w:sz="0" w:space="0" w:color="auto"/>
                                <w:right w:val="none" w:sz="0" w:space="0" w:color="auto"/>
                              </w:divBdr>
                              <w:divsChild>
                                <w:div w:id="1985310320">
                                  <w:marLeft w:val="0"/>
                                  <w:marRight w:val="0"/>
                                  <w:marTop w:val="0"/>
                                  <w:marBottom w:val="0"/>
                                  <w:divBdr>
                                    <w:top w:val="none" w:sz="0" w:space="0" w:color="auto"/>
                                    <w:left w:val="none" w:sz="0" w:space="0" w:color="auto"/>
                                    <w:bottom w:val="none" w:sz="0" w:space="0" w:color="auto"/>
                                    <w:right w:val="none" w:sz="0" w:space="0" w:color="auto"/>
                                  </w:divBdr>
                                </w:div>
                                <w:div w:id="689380117">
                                  <w:marLeft w:val="0"/>
                                  <w:marRight w:val="0"/>
                                  <w:marTop w:val="0"/>
                                  <w:marBottom w:val="0"/>
                                  <w:divBdr>
                                    <w:top w:val="none" w:sz="0" w:space="0" w:color="auto"/>
                                    <w:left w:val="none" w:sz="0" w:space="0" w:color="auto"/>
                                    <w:bottom w:val="none" w:sz="0" w:space="0" w:color="auto"/>
                                    <w:right w:val="none" w:sz="0" w:space="0" w:color="auto"/>
                                  </w:divBdr>
                                  <w:divsChild>
                                    <w:div w:id="168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920">
                              <w:marLeft w:val="0"/>
                              <w:marRight w:val="0"/>
                              <w:marTop w:val="0"/>
                              <w:marBottom w:val="0"/>
                              <w:divBdr>
                                <w:top w:val="none" w:sz="0" w:space="0" w:color="auto"/>
                                <w:left w:val="none" w:sz="0" w:space="0" w:color="auto"/>
                                <w:bottom w:val="none" w:sz="0" w:space="0" w:color="auto"/>
                                <w:right w:val="none" w:sz="0" w:space="0" w:color="auto"/>
                              </w:divBdr>
                              <w:divsChild>
                                <w:div w:id="736321062">
                                  <w:marLeft w:val="0"/>
                                  <w:marRight w:val="0"/>
                                  <w:marTop w:val="0"/>
                                  <w:marBottom w:val="0"/>
                                  <w:divBdr>
                                    <w:top w:val="none" w:sz="0" w:space="0" w:color="auto"/>
                                    <w:left w:val="none" w:sz="0" w:space="0" w:color="auto"/>
                                    <w:bottom w:val="none" w:sz="0" w:space="0" w:color="auto"/>
                                    <w:right w:val="none" w:sz="0" w:space="0" w:color="auto"/>
                                  </w:divBdr>
                                </w:div>
                                <w:div w:id="852453622">
                                  <w:marLeft w:val="0"/>
                                  <w:marRight w:val="0"/>
                                  <w:marTop w:val="0"/>
                                  <w:marBottom w:val="0"/>
                                  <w:divBdr>
                                    <w:top w:val="none" w:sz="0" w:space="0" w:color="auto"/>
                                    <w:left w:val="none" w:sz="0" w:space="0" w:color="auto"/>
                                    <w:bottom w:val="none" w:sz="0" w:space="0" w:color="auto"/>
                                    <w:right w:val="none" w:sz="0" w:space="0" w:color="auto"/>
                                  </w:divBdr>
                                  <w:divsChild>
                                    <w:div w:id="1944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835">
                              <w:marLeft w:val="0"/>
                              <w:marRight w:val="0"/>
                              <w:marTop w:val="0"/>
                              <w:marBottom w:val="0"/>
                              <w:divBdr>
                                <w:top w:val="none" w:sz="0" w:space="0" w:color="auto"/>
                                <w:left w:val="none" w:sz="0" w:space="0" w:color="auto"/>
                                <w:bottom w:val="none" w:sz="0" w:space="0" w:color="auto"/>
                                <w:right w:val="none" w:sz="0" w:space="0" w:color="auto"/>
                              </w:divBdr>
                              <w:divsChild>
                                <w:div w:id="2004234488">
                                  <w:marLeft w:val="0"/>
                                  <w:marRight w:val="0"/>
                                  <w:marTop w:val="0"/>
                                  <w:marBottom w:val="0"/>
                                  <w:divBdr>
                                    <w:top w:val="none" w:sz="0" w:space="0" w:color="auto"/>
                                    <w:left w:val="none" w:sz="0" w:space="0" w:color="auto"/>
                                    <w:bottom w:val="none" w:sz="0" w:space="0" w:color="auto"/>
                                    <w:right w:val="none" w:sz="0" w:space="0" w:color="auto"/>
                                  </w:divBdr>
                                </w:div>
                                <w:div w:id="780951958">
                                  <w:marLeft w:val="0"/>
                                  <w:marRight w:val="0"/>
                                  <w:marTop w:val="0"/>
                                  <w:marBottom w:val="0"/>
                                  <w:divBdr>
                                    <w:top w:val="none" w:sz="0" w:space="0" w:color="auto"/>
                                    <w:left w:val="none" w:sz="0" w:space="0" w:color="auto"/>
                                    <w:bottom w:val="none" w:sz="0" w:space="0" w:color="auto"/>
                                    <w:right w:val="none" w:sz="0" w:space="0" w:color="auto"/>
                                  </w:divBdr>
                                  <w:divsChild>
                                    <w:div w:id="838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7607">
                              <w:marLeft w:val="0"/>
                              <w:marRight w:val="0"/>
                              <w:marTop w:val="0"/>
                              <w:marBottom w:val="0"/>
                              <w:divBdr>
                                <w:top w:val="none" w:sz="0" w:space="0" w:color="auto"/>
                                <w:left w:val="none" w:sz="0" w:space="0" w:color="auto"/>
                                <w:bottom w:val="none" w:sz="0" w:space="0" w:color="auto"/>
                                <w:right w:val="none" w:sz="0" w:space="0" w:color="auto"/>
                              </w:divBdr>
                              <w:divsChild>
                                <w:div w:id="758215599">
                                  <w:marLeft w:val="0"/>
                                  <w:marRight w:val="0"/>
                                  <w:marTop w:val="0"/>
                                  <w:marBottom w:val="0"/>
                                  <w:divBdr>
                                    <w:top w:val="none" w:sz="0" w:space="0" w:color="auto"/>
                                    <w:left w:val="none" w:sz="0" w:space="0" w:color="auto"/>
                                    <w:bottom w:val="none" w:sz="0" w:space="0" w:color="auto"/>
                                    <w:right w:val="none" w:sz="0" w:space="0" w:color="auto"/>
                                  </w:divBdr>
                                </w:div>
                                <w:div w:id="2045129617">
                                  <w:marLeft w:val="0"/>
                                  <w:marRight w:val="0"/>
                                  <w:marTop w:val="0"/>
                                  <w:marBottom w:val="0"/>
                                  <w:divBdr>
                                    <w:top w:val="none" w:sz="0" w:space="0" w:color="auto"/>
                                    <w:left w:val="none" w:sz="0" w:space="0" w:color="auto"/>
                                    <w:bottom w:val="none" w:sz="0" w:space="0" w:color="auto"/>
                                    <w:right w:val="none" w:sz="0" w:space="0" w:color="auto"/>
                                  </w:divBdr>
                                  <w:divsChild>
                                    <w:div w:id="5741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5630">
                              <w:marLeft w:val="0"/>
                              <w:marRight w:val="0"/>
                              <w:marTop w:val="0"/>
                              <w:marBottom w:val="0"/>
                              <w:divBdr>
                                <w:top w:val="none" w:sz="0" w:space="0" w:color="auto"/>
                                <w:left w:val="none" w:sz="0" w:space="0" w:color="auto"/>
                                <w:bottom w:val="none" w:sz="0" w:space="0" w:color="auto"/>
                                <w:right w:val="none" w:sz="0" w:space="0" w:color="auto"/>
                              </w:divBdr>
                              <w:divsChild>
                                <w:div w:id="413556808">
                                  <w:marLeft w:val="0"/>
                                  <w:marRight w:val="0"/>
                                  <w:marTop w:val="0"/>
                                  <w:marBottom w:val="0"/>
                                  <w:divBdr>
                                    <w:top w:val="none" w:sz="0" w:space="0" w:color="auto"/>
                                    <w:left w:val="none" w:sz="0" w:space="0" w:color="auto"/>
                                    <w:bottom w:val="none" w:sz="0" w:space="0" w:color="auto"/>
                                    <w:right w:val="none" w:sz="0" w:space="0" w:color="auto"/>
                                  </w:divBdr>
                                </w:div>
                                <w:div w:id="1124270592">
                                  <w:marLeft w:val="0"/>
                                  <w:marRight w:val="0"/>
                                  <w:marTop w:val="0"/>
                                  <w:marBottom w:val="0"/>
                                  <w:divBdr>
                                    <w:top w:val="none" w:sz="0" w:space="0" w:color="auto"/>
                                    <w:left w:val="none" w:sz="0" w:space="0" w:color="auto"/>
                                    <w:bottom w:val="none" w:sz="0" w:space="0" w:color="auto"/>
                                    <w:right w:val="none" w:sz="0" w:space="0" w:color="auto"/>
                                  </w:divBdr>
                                  <w:divsChild>
                                    <w:div w:id="11497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92009">
                              <w:marLeft w:val="0"/>
                              <w:marRight w:val="0"/>
                              <w:marTop w:val="0"/>
                              <w:marBottom w:val="0"/>
                              <w:divBdr>
                                <w:top w:val="none" w:sz="0" w:space="0" w:color="auto"/>
                                <w:left w:val="none" w:sz="0" w:space="0" w:color="auto"/>
                                <w:bottom w:val="none" w:sz="0" w:space="0" w:color="auto"/>
                                <w:right w:val="none" w:sz="0" w:space="0" w:color="auto"/>
                              </w:divBdr>
                              <w:divsChild>
                                <w:div w:id="2031904963">
                                  <w:marLeft w:val="0"/>
                                  <w:marRight w:val="0"/>
                                  <w:marTop w:val="0"/>
                                  <w:marBottom w:val="0"/>
                                  <w:divBdr>
                                    <w:top w:val="none" w:sz="0" w:space="0" w:color="auto"/>
                                    <w:left w:val="none" w:sz="0" w:space="0" w:color="auto"/>
                                    <w:bottom w:val="none" w:sz="0" w:space="0" w:color="auto"/>
                                    <w:right w:val="none" w:sz="0" w:space="0" w:color="auto"/>
                                  </w:divBdr>
                                </w:div>
                                <w:div w:id="1771124717">
                                  <w:marLeft w:val="0"/>
                                  <w:marRight w:val="0"/>
                                  <w:marTop w:val="0"/>
                                  <w:marBottom w:val="0"/>
                                  <w:divBdr>
                                    <w:top w:val="none" w:sz="0" w:space="0" w:color="auto"/>
                                    <w:left w:val="none" w:sz="0" w:space="0" w:color="auto"/>
                                    <w:bottom w:val="none" w:sz="0" w:space="0" w:color="auto"/>
                                    <w:right w:val="none" w:sz="0" w:space="0" w:color="auto"/>
                                  </w:divBdr>
                                  <w:divsChild>
                                    <w:div w:id="6217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2024">
                              <w:marLeft w:val="0"/>
                              <w:marRight w:val="0"/>
                              <w:marTop w:val="0"/>
                              <w:marBottom w:val="0"/>
                              <w:divBdr>
                                <w:top w:val="none" w:sz="0" w:space="0" w:color="auto"/>
                                <w:left w:val="none" w:sz="0" w:space="0" w:color="auto"/>
                                <w:bottom w:val="none" w:sz="0" w:space="0" w:color="auto"/>
                                <w:right w:val="none" w:sz="0" w:space="0" w:color="auto"/>
                              </w:divBdr>
                              <w:divsChild>
                                <w:div w:id="695161330">
                                  <w:marLeft w:val="0"/>
                                  <w:marRight w:val="0"/>
                                  <w:marTop w:val="0"/>
                                  <w:marBottom w:val="0"/>
                                  <w:divBdr>
                                    <w:top w:val="none" w:sz="0" w:space="0" w:color="auto"/>
                                    <w:left w:val="none" w:sz="0" w:space="0" w:color="auto"/>
                                    <w:bottom w:val="none" w:sz="0" w:space="0" w:color="auto"/>
                                    <w:right w:val="none" w:sz="0" w:space="0" w:color="auto"/>
                                  </w:divBdr>
                                </w:div>
                                <w:div w:id="653411776">
                                  <w:marLeft w:val="0"/>
                                  <w:marRight w:val="0"/>
                                  <w:marTop w:val="0"/>
                                  <w:marBottom w:val="0"/>
                                  <w:divBdr>
                                    <w:top w:val="none" w:sz="0" w:space="0" w:color="auto"/>
                                    <w:left w:val="none" w:sz="0" w:space="0" w:color="auto"/>
                                    <w:bottom w:val="none" w:sz="0" w:space="0" w:color="auto"/>
                                    <w:right w:val="none" w:sz="0" w:space="0" w:color="auto"/>
                                  </w:divBdr>
                                  <w:divsChild>
                                    <w:div w:id="13433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5212">
                              <w:marLeft w:val="0"/>
                              <w:marRight w:val="0"/>
                              <w:marTop w:val="0"/>
                              <w:marBottom w:val="0"/>
                              <w:divBdr>
                                <w:top w:val="none" w:sz="0" w:space="0" w:color="auto"/>
                                <w:left w:val="none" w:sz="0" w:space="0" w:color="auto"/>
                                <w:bottom w:val="none" w:sz="0" w:space="0" w:color="auto"/>
                                <w:right w:val="none" w:sz="0" w:space="0" w:color="auto"/>
                              </w:divBdr>
                              <w:divsChild>
                                <w:div w:id="576325786">
                                  <w:marLeft w:val="0"/>
                                  <w:marRight w:val="0"/>
                                  <w:marTop w:val="0"/>
                                  <w:marBottom w:val="0"/>
                                  <w:divBdr>
                                    <w:top w:val="none" w:sz="0" w:space="0" w:color="auto"/>
                                    <w:left w:val="none" w:sz="0" w:space="0" w:color="auto"/>
                                    <w:bottom w:val="none" w:sz="0" w:space="0" w:color="auto"/>
                                    <w:right w:val="none" w:sz="0" w:space="0" w:color="auto"/>
                                  </w:divBdr>
                                </w:div>
                                <w:div w:id="870647998">
                                  <w:marLeft w:val="0"/>
                                  <w:marRight w:val="0"/>
                                  <w:marTop w:val="0"/>
                                  <w:marBottom w:val="0"/>
                                  <w:divBdr>
                                    <w:top w:val="none" w:sz="0" w:space="0" w:color="auto"/>
                                    <w:left w:val="none" w:sz="0" w:space="0" w:color="auto"/>
                                    <w:bottom w:val="none" w:sz="0" w:space="0" w:color="auto"/>
                                    <w:right w:val="none" w:sz="0" w:space="0" w:color="auto"/>
                                  </w:divBdr>
                                  <w:divsChild>
                                    <w:div w:id="1066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6520">
                              <w:marLeft w:val="0"/>
                              <w:marRight w:val="0"/>
                              <w:marTop w:val="0"/>
                              <w:marBottom w:val="0"/>
                              <w:divBdr>
                                <w:top w:val="none" w:sz="0" w:space="0" w:color="auto"/>
                                <w:left w:val="none" w:sz="0" w:space="0" w:color="auto"/>
                                <w:bottom w:val="none" w:sz="0" w:space="0" w:color="auto"/>
                                <w:right w:val="none" w:sz="0" w:space="0" w:color="auto"/>
                              </w:divBdr>
                              <w:divsChild>
                                <w:div w:id="1908372077">
                                  <w:marLeft w:val="0"/>
                                  <w:marRight w:val="0"/>
                                  <w:marTop w:val="0"/>
                                  <w:marBottom w:val="0"/>
                                  <w:divBdr>
                                    <w:top w:val="none" w:sz="0" w:space="0" w:color="auto"/>
                                    <w:left w:val="none" w:sz="0" w:space="0" w:color="auto"/>
                                    <w:bottom w:val="none" w:sz="0" w:space="0" w:color="auto"/>
                                    <w:right w:val="none" w:sz="0" w:space="0" w:color="auto"/>
                                  </w:divBdr>
                                </w:div>
                                <w:div w:id="1238007357">
                                  <w:marLeft w:val="0"/>
                                  <w:marRight w:val="0"/>
                                  <w:marTop w:val="0"/>
                                  <w:marBottom w:val="0"/>
                                  <w:divBdr>
                                    <w:top w:val="none" w:sz="0" w:space="0" w:color="auto"/>
                                    <w:left w:val="none" w:sz="0" w:space="0" w:color="auto"/>
                                    <w:bottom w:val="none" w:sz="0" w:space="0" w:color="auto"/>
                                    <w:right w:val="none" w:sz="0" w:space="0" w:color="auto"/>
                                  </w:divBdr>
                                  <w:divsChild>
                                    <w:div w:id="17658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931">
                              <w:marLeft w:val="0"/>
                              <w:marRight w:val="0"/>
                              <w:marTop w:val="0"/>
                              <w:marBottom w:val="0"/>
                              <w:divBdr>
                                <w:top w:val="none" w:sz="0" w:space="0" w:color="auto"/>
                                <w:left w:val="none" w:sz="0" w:space="0" w:color="auto"/>
                                <w:bottom w:val="none" w:sz="0" w:space="0" w:color="auto"/>
                                <w:right w:val="none" w:sz="0" w:space="0" w:color="auto"/>
                              </w:divBdr>
                              <w:divsChild>
                                <w:div w:id="1277634628">
                                  <w:marLeft w:val="0"/>
                                  <w:marRight w:val="0"/>
                                  <w:marTop w:val="0"/>
                                  <w:marBottom w:val="0"/>
                                  <w:divBdr>
                                    <w:top w:val="none" w:sz="0" w:space="0" w:color="auto"/>
                                    <w:left w:val="none" w:sz="0" w:space="0" w:color="auto"/>
                                    <w:bottom w:val="none" w:sz="0" w:space="0" w:color="auto"/>
                                    <w:right w:val="none" w:sz="0" w:space="0" w:color="auto"/>
                                  </w:divBdr>
                                </w:div>
                                <w:div w:id="254091425">
                                  <w:marLeft w:val="0"/>
                                  <w:marRight w:val="0"/>
                                  <w:marTop w:val="0"/>
                                  <w:marBottom w:val="0"/>
                                  <w:divBdr>
                                    <w:top w:val="none" w:sz="0" w:space="0" w:color="auto"/>
                                    <w:left w:val="none" w:sz="0" w:space="0" w:color="auto"/>
                                    <w:bottom w:val="none" w:sz="0" w:space="0" w:color="auto"/>
                                    <w:right w:val="none" w:sz="0" w:space="0" w:color="auto"/>
                                  </w:divBdr>
                                  <w:divsChild>
                                    <w:div w:id="12701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494">
                              <w:marLeft w:val="0"/>
                              <w:marRight w:val="0"/>
                              <w:marTop w:val="0"/>
                              <w:marBottom w:val="0"/>
                              <w:divBdr>
                                <w:top w:val="none" w:sz="0" w:space="0" w:color="auto"/>
                                <w:left w:val="none" w:sz="0" w:space="0" w:color="auto"/>
                                <w:bottom w:val="none" w:sz="0" w:space="0" w:color="auto"/>
                                <w:right w:val="none" w:sz="0" w:space="0" w:color="auto"/>
                              </w:divBdr>
                              <w:divsChild>
                                <w:div w:id="2146580977">
                                  <w:marLeft w:val="0"/>
                                  <w:marRight w:val="0"/>
                                  <w:marTop w:val="0"/>
                                  <w:marBottom w:val="0"/>
                                  <w:divBdr>
                                    <w:top w:val="none" w:sz="0" w:space="0" w:color="auto"/>
                                    <w:left w:val="none" w:sz="0" w:space="0" w:color="auto"/>
                                    <w:bottom w:val="none" w:sz="0" w:space="0" w:color="auto"/>
                                    <w:right w:val="none" w:sz="0" w:space="0" w:color="auto"/>
                                  </w:divBdr>
                                </w:div>
                                <w:div w:id="1402370606">
                                  <w:marLeft w:val="0"/>
                                  <w:marRight w:val="0"/>
                                  <w:marTop w:val="0"/>
                                  <w:marBottom w:val="0"/>
                                  <w:divBdr>
                                    <w:top w:val="none" w:sz="0" w:space="0" w:color="auto"/>
                                    <w:left w:val="none" w:sz="0" w:space="0" w:color="auto"/>
                                    <w:bottom w:val="none" w:sz="0" w:space="0" w:color="auto"/>
                                    <w:right w:val="none" w:sz="0" w:space="0" w:color="auto"/>
                                  </w:divBdr>
                                  <w:divsChild>
                                    <w:div w:id="1862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4583">
                              <w:marLeft w:val="0"/>
                              <w:marRight w:val="0"/>
                              <w:marTop w:val="0"/>
                              <w:marBottom w:val="0"/>
                              <w:divBdr>
                                <w:top w:val="none" w:sz="0" w:space="0" w:color="auto"/>
                                <w:left w:val="none" w:sz="0" w:space="0" w:color="auto"/>
                                <w:bottom w:val="none" w:sz="0" w:space="0" w:color="auto"/>
                                <w:right w:val="none" w:sz="0" w:space="0" w:color="auto"/>
                              </w:divBdr>
                              <w:divsChild>
                                <w:div w:id="244461403">
                                  <w:marLeft w:val="0"/>
                                  <w:marRight w:val="0"/>
                                  <w:marTop w:val="0"/>
                                  <w:marBottom w:val="0"/>
                                  <w:divBdr>
                                    <w:top w:val="none" w:sz="0" w:space="0" w:color="auto"/>
                                    <w:left w:val="none" w:sz="0" w:space="0" w:color="auto"/>
                                    <w:bottom w:val="none" w:sz="0" w:space="0" w:color="auto"/>
                                    <w:right w:val="none" w:sz="0" w:space="0" w:color="auto"/>
                                  </w:divBdr>
                                </w:div>
                                <w:div w:id="962032920">
                                  <w:marLeft w:val="0"/>
                                  <w:marRight w:val="0"/>
                                  <w:marTop w:val="0"/>
                                  <w:marBottom w:val="0"/>
                                  <w:divBdr>
                                    <w:top w:val="none" w:sz="0" w:space="0" w:color="auto"/>
                                    <w:left w:val="none" w:sz="0" w:space="0" w:color="auto"/>
                                    <w:bottom w:val="none" w:sz="0" w:space="0" w:color="auto"/>
                                    <w:right w:val="none" w:sz="0" w:space="0" w:color="auto"/>
                                  </w:divBdr>
                                  <w:divsChild>
                                    <w:div w:id="11717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7947">
                              <w:marLeft w:val="0"/>
                              <w:marRight w:val="0"/>
                              <w:marTop w:val="0"/>
                              <w:marBottom w:val="0"/>
                              <w:divBdr>
                                <w:top w:val="none" w:sz="0" w:space="0" w:color="auto"/>
                                <w:left w:val="none" w:sz="0" w:space="0" w:color="auto"/>
                                <w:bottom w:val="none" w:sz="0" w:space="0" w:color="auto"/>
                                <w:right w:val="none" w:sz="0" w:space="0" w:color="auto"/>
                              </w:divBdr>
                              <w:divsChild>
                                <w:div w:id="1511720467">
                                  <w:marLeft w:val="0"/>
                                  <w:marRight w:val="0"/>
                                  <w:marTop w:val="0"/>
                                  <w:marBottom w:val="0"/>
                                  <w:divBdr>
                                    <w:top w:val="none" w:sz="0" w:space="0" w:color="auto"/>
                                    <w:left w:val="none" w:sz="0" w:space="0" w:color="auto"/>
                                    <w:bottom w:val="none" w:sz="0" w:space="0" w:color="auto"/>
                                    <w:right w:val="none" w:sz="0" w:space="0" w:color="auto"/>
                                  </w:divBdr>
                                </w:div>
                                <w:div w:id="591663013">
                                  <w:marLeft w:val="0"/>
                                  <w:marRight w:val="0"/>
                                  <w:marTop w:val="0"/>
                                  <w:marBottom w:val="0"/>
                                  <w:divBdr>
                                    <w:top w:val="none" w:sz="0" w:space="0" w:color="auto"/>
                                    <w:left w:val="none" w:sz="0" w:space="0" w:color="auto"/>
                                    <w:bottom w:val="none" w:sz="0" w:space="0" w:color="auto"/>
                                    <w:right w:val="none" w:sz="0" w:space="0" w:color="auto"/>
                                  </w:divBdr>
                                  <w:divsChild>
                                    <w:div w:id="21300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371">
                              <w:marLeft w:val="0"/>
                              <w:marRight w:val="0"/>
                              <w:marTop w:val="0"/>
                              <w:marBottom w:val="0"/>
                              <w:divBdr>
                                <w:top w:val="none" w:sz="0" w:space="0" w:color="auto"/>
                                <w:left w:val="none" w:sz="0" w:space="0" w:color="auto"/>
                                <w:bottom w:val="none" w:sz="0" w:space="0" w:color="auto"/>
                                <w:right w:val="none" w:sz="0" w:space="0" w:color="auto"/>
                              </w:divBdr>
                              <w:divsChild>
                                <w:div w:id="74598775">
                                  <w:marLeft w:val="0"/>
                                  <w:marRight w:val="0"/>
                                  <w:marTop w:val="0"/>
                                  <w:marBottom w:val="0"/>
                                  <w:divBdr>
                                    <w:top w:val="none" w:sz="0" w:space="0" w:color="auto"/>
                                    <w:left w:val="none" w:sz="0" w:space="0" w:color="auto"/>
                                    <w:bottom w:val="none" w:sz="0" w:space="0" w:color="auto"/>
                                    <w:right w:val="none" w:sz="0" w:space="0" w:color="auto"/>
                                  </w:divBdr>
                                </w:div>
                                <w:div w:id="1057169100">
                                  <w:marLeft w:val="0"/>
                                  <w:marRight w:val="0"/>
                                  <w:marTop w:val="0"/>
                                  <w:marBottom w:val="0"/>
                                  <w:divBdr>
                                    <w:top w:val="none" w:sz="0" w:space="0" w:color="auto"/>
                                    <w:left w:val="none" w:sz="0" w:space="0" w:color="auto"/>
                                    <w:bottom w:val="none" w:sz="0" w:space="0" w:color="auto"/>
                                    <w:right w:val="none" w:sz="0" w:space="0" w:color="auto"/>
                                  </w:divBdr>
                                  <w:divsChild>
                                    <w:div w:id="189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8502">
                              <w:marLeft w:val="0"/>
                              <w:marRight w:val="0"/>
                              <w:marTop w:val="0"/>
                              <w:marBottom w:val="0"/>
                              <w:divBdr>
                                <w:top w:val="none" w:sz="0" w:space="0" w:color="auto"/>
                                <w:left w:val="none" w:sz="0" w:space="0" w:color="auto"/>
                                <w:bottom w:val="none" w:sz="0" w:space="0" w:color="auto"/>
                                <w:right w:val="none" w:sz="0" w:space="0" w:color="auto"/>
                              </w:divBdr>
                              <w:divsChild>
                                <w:div w:id="855460728">
                                  <w:marLeft w:val="0"/>
                                  <w:marRight w:val="0"/>
                                  <w:marTop w:val="0"/>
                                  <w:marBottom w:val="0"/>
                                  <w:divBdr>
                                    <w:top w:val="none" w:sz="0" w:space="0" w:color="auto"/>
                                    <w:left w:val="none" w:sz="0" w:space="0" w:color="auto"/>
                                    <w:bottom w:val="none" w:sz="0" w:space="0" w:color="auto"/>
                                    <w:right w:val="none" w:sz="0" w:space="0" w:color="auto"/>
                                  </w:divBdr>
                                </w:div>
                                <w:div w:id="784884994">
                                  <w:marLeft w:val="0"/>
                                  <w:marRight w:val="0"/>
                                  <w:marTop w:val="0"/>
                                  <w:marBottom w:val="0"/>
                                  <w:divBdr>
                                    <w:top w:val="none" w:sz="0" w:space="0" w:color="auto"/>
                                    <w:left w:val="none" w:sz="0" w:space="0" w:color="auto"/>
                                    <w:bottom w:val="none" w:sz="0" w:space="0" w:color="auto"/>
                                    <w:right w:val="none" w:sz="0" w:space="0" w:color="auto"/>
                                  </w:divBdr>
                                  <w:divsChild>
                                    <w:div w:id="1809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2940">
                              <w:marLeft w:val="0"/>
                              <w:marRight w:val="0"/>
                              <w:marTop w:val="0"/>
                              <w:marBottom w:val="0"/>
                              <w:divBdr>
                                <w:top w:val="none" w:sz="0" w:space="0" w:color="auto"/>
                                <w:left w:val="none" w:sz="0" w:space="0" w:color="auto"/>
                                <w:bottom w:val="none" w:sz="0" w:space="0" w:color="auto"/>
                                <w:right w:val="none" w:sz="0" w:space="0" w:color="auto"/>
                              </w:divBdr>
                              <w:divsChild>
                                <w:div w:id="1385373493">
                                  <w:marLeft w:val="0"/>
                                  <w:marRight w:val="0"/>
                                  <w:marTop w:val="0"/>
                                  <w:marBottom w:val="0"/>
                                  <w:divBdr>
                                    <w:top w:val="none" w:sz="0" w:space="0" w:color="auto"/>
                                    <w:left w:val="none" w:sz="0" w:space="0" w:color="auto"/>
                                    <w:bottom w:val="none" w:sz="0" w:space="0" w:color="auto"/>
                                    <w:right w:val="none" w:sz="0" w:space="0" w:color="auto"/>
                                  </w:divBdr>
                                </w:div>
                                <w:div w:id="1529760674">
                                  <w:marLeft w:val="0"/>
                                  <w:marRight w:val="0"/>
                                  <w:marTop w:val="0"/>
                                  <w:marBottom w:val="0"/>
                                  <w:divBdr>
                                    <w:top w:val="none" w:sz="0" w:space="0" w:color="auto"/>
                                    <w:left w:val="none" w:sz="0" w:space="0" w:color="auto"/>
                                    <w:bottom w:val="none" w:sz="0" w:space="0" w:color="auto"/>
                                    <w:right w:val="none" w:sz="0" w:space="0" w:color="auto"/>
                                  </w:divBdr>
                                  <w:divsChild>
                                    <w:div w:id="953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7795">
                              <w:marLeft w:val="0"/>
                              <w:marRight w:val="0"/>
                              <w:marTop w:val="0"/>
                              <w:marBottom w:val="0"/>
                              <w:divBdr>
                                <w:top w:val="none" w:sz="0" w:space="0" w:color="auto"/>
                                <w:left w:val="none" w:sz="0" w:space="0" w:color="auto"/>
                                <w:bottom w:val="none" w:sz="0" w:space="0" w:color="auto"/>
                                <w:right w:val="none" w:sz="0" w:space="0" w:color="auto"/>
                              </w:divBdr>
                              <w:divsChild>
                                <w:div w:id="322785730">
                                  <w:marLeft w:val="0"/>
                                  <w:marRight w:val="0"/>
                                  <w:marTop w:val="0"/>
                                  <w:marBottom w:val="0"/>
                                  <w:divBdr>
                                    <w:top w:val="none" w:sz="0" w:space="0" w:color="auto"/>
                                    <w:left w:val="none" w:sz="0" w:space="0" w:color="auto"/>
                                    <w:bottom w:val="none" w:sz="0" w:space="0" w:color="auto"/>
                                    <w:right w:val="none" w:sz="0" w:space="0" w:color="auto"/>
                                  </w:divBdr>
                                </w:div>
                                <w:div w:id="1320040237">
                                  <w:marLeft w:val="0"/>
                                  <w:marRight w:val="0"/>
                                  <w:marTop w:val="0"/>
                                  <w:marBottom w:val="0"/>
                                  <w:divBdr>
                                    <w:top w:val="none" w:sz="0" w:space="0" w:color="auto"/>
                                    <w:left w:val="none" w:sz="0" w:space="0" w:color="auto"/>
                                    <w:bottom w:val="none" w:sz="0" w:space="0" w:color="auto"/>
                                    <w:right w:val="none" w:sz="0" w:space="0" w:color="auto"/>
                                  </w:divBdr>
                                  <w:divsChild>
                                    <w:div w:id="5597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4864">
                              <w:marLeft w:val="0"/>
                              <w:marRight w:val="0"/>
                              <w:marTop w:val="0"/>
                              <w:marBottom w:val="0"/>
                              <w:divBdr>
                                <w:top w:val="none" w:sz="0" w:space="0" w:color="auto"/>
                                <w:left w:val="none" w:sz="0" w:space="0" w:color="auto"/>
                                <w:bottom w:val="none" w:sz="0" w:space="0" w:color="auto"/>
                                <w:right w:val="none" w:sz="0" w:space="0" w:color="auto"/>
                              </w:divBdr>
                              <w:divsChild>
                                <w:div w:id="1143429895">
                                  <w:marLeft w:val="0"/>
                                  <w:marRight w:val="0"/>
                                  <w:marTop w:val="0"/>
                                  <w:marBottom w:val="0"/>
                                  <w:divBdr>
                                    <w:top w:val="none" w:sz="0" w:space="0" w:color="auto"/>
                                    <w:left w:val="none" w:sz="0" w:space="0" w:color="auto"/>
                                    <w:bottom w:val="none" w:sz="0" w:space="0" w:color="auto"/>
                                    <w:right w:val="none" w:sz="0" w:space="0" w:color="auto"/>
                                  </w:divBdr>
                                </w:div>
                                <w:div w:id="2098746449">
                                  <w:marLeft w:val="0"/>
                                  <w:marRight w:val="0"/>
                                  <w:marTop w:val="0"/>
                                  <w:marBottom w:val="0"/>
                                  <w:divBdr>
                                    <w:top w:val="none" w:sz="0" w:space="0" w:color="auto"/>
                                    <w:left w:val="none" w:sz="0" w:space="0" w:color="auto"/>
                                    <w:bottom w:val="none" w:sz="0" w:space="0" w:color="auto"/>
                                    <w:right w:val="none" w:sz="0" w:space="0" w:color="auto"/>
                                  </w:divBdr>
                                  <w:divsChild>
                                    <w:div w:id="10626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9032">
                              <w:marLeft w:val="0"/>
                              <w:marRight w:val="0"/>
                              <w:marTop w:val="0"/>
                              <w:marBottom w:val="0"/>
                              <w:divBdr>
                                <w:top w:val="none" w:sz="0" w:space="0" w:color="auto"/>
                                <w:left w:val="none" w:sz="0" w:space="0" w:color="auto"/>
                                <w:bottom w:val="none" w:sz="0" w:space="0" w:color="auto"/>
                                <w:right w:val="none" w:sz="0" w:space="0" w:color="auto"/>
                              </w:divBdr>
                              <w:divsChild>
                                <w:div w:id="2113158848">
                                  <w:marLeft w:val="0"/>
                                  <w:marRight w:val="0"/>
                                  <w:marTop w:val="0"/>
                                  <w:marBottom w:val="0"/>
                                  <w:divBdr>
                                    <w:top w:val="none" w:sz="0" w:space="0" w:color="auto"/>
                                    <w:left w:val="none" w:sz="0" w:space="0" w:color="auto"/>
                                    <w:bottom w:val="none" w:sz="0" w:space="0" w:color="auto"/>
                                    <w:right w:val="none" w:sz="0" w:space="0" w:color="auto"/>
                                  </w:divBdr>
                                </w:div>
                                <w:div w:id="2111898287">
                                  <w:marLeft w:val="0"/>
                                  <w:marRight w:val="0"/>
                                  <w:marTop w:val="0"/>
                                  <w:marBottom w:val="0"/>
                                  <w:divBdr>
                                    <w:top w:val="none" w:sz="0" w:space="0" w:color="auto"/>
                                    <w:left w:val="none" w:sz="0" w:space="0" w:color="auto"/>
                                    <w:bottom w:val="none" w:sz="0" w:space="0" w:color="auto"/>
                                    <w:right w:val="none" w:sz="0" w:space="0" w:color="auto"/>
                                  </w:divBdr>
                                  <w:divsChild>
                                    <w:div w:id="17050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8663">
                              <w:marLeft w:val="0"/>
                              <w:marRight w:val="0"/>
                              <w:marTop w:val="0"/>
                              <w:marBottom w:val="0"/>
                              <w:divBdr>
                                <w:top w:val="none" w:sz="0" w:space="0" w:color="auto"/>
                                <w:left w:val="none" w:sz="0" w:space="0" w:color="auto"/>
                                <w:bottom w:val="none" w:sz="0" w:space="0" w:color="auto"/>
                                <w:right w:val="none" w:sz="0" w:space="0" w:color="auto"/>
                              </w:divBdr>
                              <w:divsChild>
                                <w:div w:id="293365042">
                                  <w:marLeft w:val="0"/>
                                  <w:marRight w:val="0"/>
                                  <w:marTop w:val="0"/>
                                  <w:marBottom w:val="0"/>
                                  <w:divBdr>
                                    <w:top w:val="none" w:sz="0" w:space="0" w:color="auto"/>
                                    <w:left w:val="none" w:sz="0" w:space="0" w:color="auto"/>
                                    <w:bottom w:val="none" w:sz="0" w:space="0" w:color="auto"/>
                                    <w:right w:val="none" w:sz="0" w:space="0" w:color="auto"/>
                                  </w:divBdr>
                                </w:div>
                                <w:div w:id="591281126">
                                  <w:marLeft w:val="0"/>
                                  <w:marRight w:val="0"/>
                                  <w:marTop w:val="0"/>
                                  <w:marBottom w:val="0"/>
                                  <w:divBdr>
                                    <w:top w:val="none" w:sz="0" w:space="0" w:color="auto"/>
                                    <w:left w:val="none" w:sz="0" w:space="0" w:color="auto"/>
                                    <w:bottom w:val="none" w:sz="0" w:space="0" w:color="auto"/>
                                    <w:right w:val="none" w:sz="0" w:space="0" w:color="auto"/>
                                  </w:divBdr>
                                  <w:divsChild>
                                    <w:div w:id="13499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332231">
          <w:marLeft w:val="0"/>
          <w:marRight w:val="0"/>
          <w:marTop w:val="0"/>
          <w:marBottom w:val="0"/>
          <w:divBdr>
            <w:top w:val="none" w:sz="0" w:space="0" w:color="auto"/>
            <w:left w:val="none" w:sz="0" w:space="0" w:color="auto"/>
            <w:bottom w:val="none" w:sz="0" w:space="0" w:color="auto"/>
            <w:right w:val="none" w:sz="0" w:space="0" w:color="auto"/>
          </w:divBdr>
          <w:divsChild>
            <w:div w:id="181750594">
              <w:marLeft w:val="0"/>
              <w:marRight w:val="0"/>
              <w:marTop w:val="0"/>
              <w:marBottom w:val="0"/>
              <w:divBdr>
                <w:top w:val="none" w:sz="0" w:space="0" w:color="auto"/>
                <w:left w:val="none" w:sz="0" w:space="0" w:color="auto"/>
                <w:bottom w:val="none" w:sz="0" w:space="0" w:color="auto"/>
                <w:right w:val="none" w:sz="0" w:space="0" w:color="auto"/>
              </w:divBdr>
              <w:divsChild>
                <w:div w:id="387654895">
                  <w:marLeft w:val="0"/>
                  <w:marRight w:val="0"/>
                  <w:marTop w:val="0"/>
                  <w:marBottom w:val="0"/>
                  <w:divBdr>
                    <w:top w:val="none" w:sz="0" w:space="0" w:color="auto"/>
                    <w:left w:val="none" w:sz="0" w:space="0" w:color="auto"/>
                    <w:bottom w:val="none" w:sz="0" w:space="0" w:color="auto"/>
                    <w:right w:val="none" w:sz="0" w:space="0" w:color="auto"/>
                  </w:divBdr>
                  <w:divsChild>
                    <w:div w:id="882133019">
                      <w:marLeft w:val="0"/>
                      <w:marRight w:val="0"/>
                      <w:marTop w:val="0"/>
                      <w:marBottom w:val="0"/>
                      <w:divBdr>
                        <w:top w:val="none" w:sz="0" w:space="0" w:color="auto"/>
                        <w:left w:val="none" w:sz="0" w:space="0" w:color="auto"/>
                        <w:bottom w:val="none" w:sz="0" w:space="0" w:color="auto"/>
                        <w:right w:val="none" w:sz="0" w:space="0" w:color="auto"/>
                      </w:divBdr>
                      <w:divsChild>
                        <w:div w:id="495926468">
                          <w:marLeft w:val="0"/>
                          <w:marRight w:val="0"/>
                          <w:marTop w:val="0"/>
                          <w:marBottom w:val="0"/>
                          <w:divBdr>
                            <w:top w:val="none" w:sz="0" w:space="0" w:color="auto"/>
                            <w:left w:val="none" w:sz="0" w:space="0" w:color="auto"/>
                            <w:bottom w:val="none" w:sz="0" w:space="0" w:color="auto"/>
                            <w:right w:val="none" w:sz="0" w:space="0" w:color="auto"/>
                          </w:divBdr>
                        </w:div>
                      </w:divsChild>
                    </w:div>
                    <w:div w:id="2099674387">
                      <w:marLeft w:val="0"/>
                      <w:marRight w:val="0"/>
                      <w:marTop w:val="0"/>
                      <w:marBottom w:val="0"/>
                      <w:divBdr>
                        <w:top w:val="none" w:sz="0" w:space="0" w:color="auto"/>
                        <w:left w:val="none" w:sz="0" w:space="0" w:color="auto"/>
                        <w:bottom w:val="none" w:sz="0" w:space="0" w:color="auto"/>
                        <w:right w:val="none" w:sz="0" w:space="0" w:color="auto"/>
                      </w:divBdr>
                      <w:divsChild>
                        <w:div w:id="1090658040">
                          <w:marLeft w:val="0"/>
                          <w:marRight w:val="0"/>
                          <w:marTop w:val="0"/>
                          <w:marBottom w:val="0"/>
                          <w:divBdr>
                            <w:top w:val="none" w:sz="0" w:space="0" w:color="auto"/>
                            <w:left w:val="none" w:sz="0" w:space="0" w:color="auto"/>
                            <w:bottom w:val="none" w:sz="0" w:space="0" w:color="auto"/>
                            <w:right w:val="none" w:sz="0" w:space="0" w:color="auto"/>
                          </w:divBdr>
                        </w:div>
                        <w:div w:id="1325090864">
                          <w:marLeft w:val="0"/>
                          <w:marRight w:val="0"/>
                          <w:marTop w:val="0"/>
                          <w:marBottom w:val="0"/>
                          <w:divBdr>
                            <w:top w:val="none" w:sz="0" w:space="0" w:color="auto"/>
                            <w:left w:val="none" w:sz="0" w:space="0" w:color="auto"/>
                            <w:bottom w:val="none" w:sz="0" w:space="0" w:color="auto"/>
                            <w:right w:val="none" w:sz="0" w:space="0" w:color="auto"/>
                          </w:divBdr>
                          <w:divsChild>
                            <w:div w:id="96827585">
                              <w:marLeft w:val="0"/>
                              <w:marRight w:val="0"/>
                              <w:marTop w:val="0"/>
                              <w:marBottom w:val="0"/>
                              <w:divBdr>
                                <w:top w:val="none" w:sz="0" w:space="0" w:color="auto"/>
                                <w:left w:val="none" w:sz="0" w:space="0" w:color="auto"/>
                                <w:bottom w:val="none" w:sz="0" w:space="0" w:color="auto"/>
                                <w:right w:val="none" w:sz="0" w:space="0" w:color="auto"/>
                              </w:divBdr>
                              <w:divsChild>
                                <w:div w:id="523633444">
                                  <w:marLeft w:val="0"/>
                                  <w:marRight w:val="0"/>
                                  <w:marTop w:val="0"/>
                                  <w:marBottom w:val="0"/>
                                  <w:divBdr>
                                    <w:top w:val="none" w:sz="0" w:space="0" w:color="auto"/>
                                    <w:left w:val="none" w:sz="0" w:space="0" w:color="auto"/>
                                    <w:bottom w:val="none" w:sz="0" w:space="0" w:color="auto"/>
                                    <w:right w:val="none" w:sz="0" w:space="0" w:color="auto"/>
                                  </w:divBdr>
                                </w:div>
                              </w:divsChild>
                            </w:div>
                            <w:div w:id="1638366914">
                              <w:marLeft w:val="0"/>
                              <w:marRight w:val="0"/>
                              <w:marTop w:val="0"/>
                              <w:marBottom w:val="0"/>
                              <w:divBdr>
                                <w:top w:val="none" w:sz="0" w:space="0" w:color="auto"/>
                                <w:left w:val="none" w:sz="0" w:space="0" w:color="auto"/>
                                <w:bottom w:val="none" w:sz="0" w:space="0" w:color="auto"/>
                                <w:right w:val="none" w:sz="0" w:space="0" w:color="auto"/>
                              </w:divBdr>
                              <w:divsChild>
                                <w:div w:id="516387597">
                                  <w:marLeft w:val="0"/>
                                  <w:marRight w:val="0"/>
                                  <w:marTop w:val="0"/>
                                  <w:marBottom w:val="0"/>
                                  <w:divBdr>
                                    <w:top w:val="none" w:sz="0" w:space="0" w:color="auto"/>
                                    <w:left w:val="none" w:sz="0" w:space="0" w:color="auto"/>
                                    <w:bottom w:val="none" w:sz="0" w:space="0" w:color="auto"/>
                                    <w:right w:val="none" w:sz="0" w:space="0" w:color="auto"/>
                                  </w:divBdr>
                                </w:div>
                                <w:div w:id="6639280">
                                  <w:marLeft w:val="0"/>
                                  <w:marRight w:val="0"/>
                                  <w:marTop w:val="0"/>
                                  <w:marBottom w:val="0"/>
                                  <w:divBdr>
                                    <w:top w:val="none" w:sz="0" w:space="0" w:color="auto"/>
                                    <w:left w:val="none" w:sz="0" w:space="0" w:color="auto"/>
                                    <w:bottom w:val="none" w:sz="0" w:space="0" w:color="auto"/>
                                    <w:right w:val="none" w:sz="0" w:space="0" w:color="auto"/>
                                  </w:divBdr>
                                  <w:divsChild>
                                    <w:div w:id="1712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7415">
                              <w:marLeft w:val="0"/>
                              <w:marRight w:val="0"/>
                              <w:marTop w:val="0"/>
                              <w:marBottom w:val="0"/>
                              <w:divBdr>
                                <w:top w:val="none" w:sz="0" w:space="0" w:color="auto"/>
                                <w:left w:val="none" w:sz="0" w:space="0" w:color="auto"/>
                                <w:bottom w:val="none" w:sz="0" w:space="0" w:color="auto"/>
                                <w:right w:val="none" w:sz="0" w:space="0" w:color="auto"/>
                              </w:divBdr>
                              <w:divsChild>
                                <w:div w:id="23677992">
                                  <w:marLeft w:val="0"/>
                                  <w:marRight w:val="0"/>
                                  <w:marTop w:val="0"/>
                                  <w:marBottom w:val="0"/>
                                  <w:divBdr>
                                    <w:top w:val="none" w:sz="0" w:space="0" w:color="auto"/>
                                    <w:left w:val="none" w:sz="0" w:space="0" w:color="auto"/>
                                    <w:bottom w:val="none" w:sz="0" w:space="0" w:color="auto"/>
                                    <w:right w:val="none" w:sz="0" w:space="0" w:color="auto"/>
                                  </w:divBdr>
                                </w:div>
                                <w:div w:id="2035494674">
                                  <w:marLeft w:val="0"/>
                                  <w:marRight w:val="0"/>
                                  <w:marTop w:val="0"/>
                                  <w:marBottom w:val="0"/>
                                  <w:divBdr>
                                    <w:top w:val="none" w:sz="0" w:space="0" w:color="auto"/>
                                    <w:left w:val="none" w:sz="0" w:space="0" w:color="auto"/>
                                    <w:bottom w:val="none" w:sz="0" w:space="0" w:color="auto"/>
                                    <w:right w:val="none" w:sz="0" w:space="0" w:color="auto"/>
                                  </w:divBdr>
                                  <w:divsChild>
                                    <w:div w:id="1042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7054">
                              <w:marLeft w:val="0"/>
                              <w:marRight w:val="0"/>
                              <w:marTop w:val="0"/>
                              <w:marBottom w:val="0"/>
                              <w:divBdr>
                                <w:top w:val="none" w:sz="0" w:space="0" w:color="auto"/>
                                <w:left w:val="none" w:sz="0" w:space="0" w:color="auto"/>
                                <w:bottom w:val="none" w:sz="0" w:space="0" w:color="auto"/>
                                <w:right w:val="none" w:sz="0" w:space="0" w:color="auto"/>
                              </w:divBdr>
                              <w:divsChild>
                                <w:div w:id="839153422">
                                  <w:marLeft w:val="0"/>
                                  <w:marRight w:val="0"/>
                                  <w:marTop w:val="0"/>
                                  <w:marBottom w:val="0"/>
                                  <w:divBdr>
                                    <w:top w:val="none" w:sz="0" w:space="0" w:color="auto"/>
                                    <w:left w:val="none" w:sz="0" w:space="0" w:color="auto"/>
                                    <w:bottom w:val="none" w:sz="0" w:space="0" w:color="auto"/>
                                    <w:right w:val="none" w:sz="0" w:space="0" w:color="auto"/>
                                  </w:divBdr>
                                </w:div>
                                <w:div w:id="2091845144">
                                  <w:marLeft w:val="0"/>
                                  <w:marRight w:val="0"/>
                                  <w:marTop w:val="0"/>
                                  <w:marBottom w:val="0"/>
                                  <w:divBdr>
                                    <w:top w:val="none" w:sz="0" w:space="0" w:color="auto"/>
                                    <w:left w:val="none" w:sz="0" w:space="0" w:color="auto"/>
                                    <w:bottom w:val="none" w:sz="0" w:space="0" w:color="auto"/>
                                    <w:right w:val="none" w:sz="0" w:space="0" w:color="auto"/>
                                  </w:divBdr>
                                  <w:divsChild>
                                    <w:div w:id="171916495">
                                      <w:marLeft w:val="0"/>
                                      <w:marRight w:val="0"/>
                                      <w:marTop w:val="0"/>
                                      <w:marBottom w:val="0"/>
                                      <w:divBdr>
                                        <w:top w:val="none" w:sz="0" w:space="0" w:color="auto"/>
                                        <w:left w:val="none" w:sz="0" w:space="0" w:color="auto"/>
                                        <w:bottom w:val="none" w:sz="0" w:space="0" w:color="auto"/>
                                        <w:right w:val="none" w:sz="0" w:space="0" w:color="auto"/>
                                      </w:divBdr>
                                    </w:div>
                                    <w:div w:id="681323359">
                                      <w:marLeft w:val="0"/>
                                      <w:marRight w:val="0"/>
                                      <w:marTop w:val="0"/>
                                      <w:marBottom w:val="0"/>
                                      <w:divBdr>
                                        <w:top w:val="none" w:sz="0" w:space="0" w:color="auto"/>
                                        <w:left w:val="none" w:sz="0" w:space="0" w:color="auto"/>
                                        <w:bottom w:val="none" w:sz="0" w:space="0" w:color="auto"/>
                                        <w:right w:val="none" w:sz="0" w:space="0" w:color="auto"/>
                                      </w:divBdr>
                                      <w:divsChild>
                                        <w:div w:id="1517885242">
                                          <w:marLeft w:val="0"/>
                                          <w:marRight w:val="0"/>
                                          <w:marTop w:val="0"/>
                                          <w:marBottom w:val="0"/>
                                          <w:divBdr>
                                            <w:top w:val="none" w:sz="0" w:space="0" w:color="auto"/>
                                            <w:left w:val="none" w:sz="0" w:space="0" w:color="auto"/>
                                            <w:bottom w:val="none" w:sz="0" w:space="0" w:color="auto"/>
                                            <w:right w:val="none" w:sz="0" w:space="0" w:color="auto"/>
                                          </w:divBdr>
                                        </w:div>
                                        <w:div w:id="222372787">
                                          <w:marLeft w:val="0"/>
                                          <w:marRight w:val="0"/>
                                          <w:marTop w:val="0"/>
                                          <w:marBottom w:val="0"/>
                                          <w:divBdr>
                                            <w:top w:val="none" w:sz="0" w:space="0" w:color="auto"/>
                                            <w:left w:val="none" w:sz="0" w:space="0" w:color="auto"/>
                                            <w:bottom w:val="none" w:sz="0" w:space="0" w:color="auto"/>
                                            <w:right w:val="none" w:sz="0" w:space="0" w:color="auto"/>
                                          </w:divBdr>
                                          <w:divsChild>
                                            <w:div w:id="6132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494">
                                      <w:marLeft w:val="0"/>
                                      <w:marRight w:val="0"/>
                                      <w:marTop w:val="0"/>
                                      <w:marBottom w:val="0"/>
                                      <w:divBdr>
                                        <w:top w:val="none" w:sz="0" w:space="0" w:color="auto"/>
                                        <w:left w:val="none" w:sz="0" w:space="0" w:color="auto"/>
                                        <w:bottom w:val="none" w:sz="0" w:space="0" w:color="auto"/>
                                        <w:right w:val="none" w:sz="0" w:space="0" w:color="auto"/>
                                      </w:divBdr>
                                      <w:divsChild>
                                        <w:div w:id="1766613327">
                                          <w:marLeft w:val="0"/>
                                          <w:marRight w:val="0"/>
                                          <w:marTop w:val="0"/>
                                          <w:marBottom w:val="0"/>
                                          <w:divBdr>
                                            <w:top w:val="none" w:sz="0" w:space="0" w:color="auto"/>
                                            <w:left w:val="none" w:sz="0" w:space="0" w:color="auto"/>
                                            <w:bottom w:val="none" w:sz="0" w:space="0" w:color="auto"/>
                                            <w:right w:val="none" w:sz="0" w:space="0" w:color="auto"/>
                                          </w:divBdr>
                                        </w:div>
                                        <w:div w:id="1648821844">
                                          <w:marLeft w:val="0"/>
                                          <w:marRight w:val="0"/>
                                          <w:marTop w:val="0"/>
                                          <w:marBottom w:val="0"/>
                                          <w:divBdr>
                                            <w:top w:val="none" w:sz="0" w:space="0" w:color="auto"/>
                                            <w:left w:val="none" w:sz="0" w:space="0" w:color="auto"/>
                                            <w:bottom w:val="none" w:sz="0" w:space="0" w:color="auto"/>
                                            <w:right w:val="none" w:sz="0" w:space="0" w:color="auto"/>
                                          </w:divBdr>
                                          <w:divsChild>
                                            <w:div w:id="909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2644">
                              <w:marLeft w:val="0"/>
                              <w:marRight w:val="0"/>
                              <w:marTop w:val="0"/>
                              <w:marBottom w:val="0"/>
                              <w:divBdr>
                                <w:top w:val="none" w:sz="0" w:space="0" w:color="auto"/>
                                <w:left w:val="none" w:sz="0" w:space="0" w:color="auto"/>
                                <w:bottom w:val="none" w:sz="0" w:space="0" w:color="auto"/>
                                <w:right w:val="none" w:sz="0" w:space="0" w:color="auto"/>
                              </w:divBdr>
                              <w:divsChild>
                                <w:div w:id="1458378217">
                                  <w:marLeft w:val="0"/>
                                  <w:marRight w:val="0"/>
                                  <w:marTop w:val="0"/>
                                  <w:marBottom w:val="0"/>
                                  <w:divBdr>
                                    <w:top w:val="none" w:sz="0" w:space="0" w:color="auto"/>
                                    <w:left w:val="none" w:sz="0" w:space="0" w:color="auto"/>
                                    <w:bottom w:val="none" w:sz="0" w:space="0" w:color="auto"/>
                                    <w:right w:val="none" w:sz="0" w:space="0" w:color="auto"/>
                                  </w:divBdr>
                                </w:div>
                                <w:div w:id="34814377">
                                  <w:marLeft w:val="0"/>
                                  <w:marRight w:val="0"/>
                                  <w:marTop w:val="0"/>
                                  <w:marBottom w:val="0"/>
                                  <w:divBdr>
                                    <w:top w:val="none" w:sz="0" w:space="0" w:color="auto"/>
                                    <w:left w:val="none" w:sz="0" w:space="0" w:color="auto"/>
                                    <w:bottom w:val="none" w:sz="0" w:space="0" w:color="auto"/>
                                    <w:right w:val="none" w:sz="0" w:space="0" w:color="auto"/>
                                  </w:divBdr>
                                  <w:divsChild>
                                    <w:div w:id="1632438783">
                                      <w:marLeft w:val="0"/>
                                      <w:marRight w:val="0"/>
                                      <w:marTop w:val="0"/>
                                      <w:marBottom w:val="0"/>
                                      <w:divBdr>
                                        <w:top w:val="none" w:sz="0" w:space="0" w:color="auto"/>
                                        <w:left w:val="none" w:sz="0" w:space="0" w:color="auto"/>
                                        <w:bottom w:val="none" w:sz="0" w:space="0" w:color="auto"/>
                                        <w:right w:val="none" w:sz="0" w:space="0" w:color="auto"/>
                                      </w:divBdr>
                                      <w:divsChild>
                                        <w:div w:id="13965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04796">
                      <w:marLeft w:val="0"/>
                      <w:marRight w:val="0"/>
                      <w:marTop w:val="0"/>
                      <w:marBottom w:val="0"/>
                      <w:divBdr>
                        <w:top w:val="none" w:sz="0" w:space="0" w:color="auto"/>
                        <w:left w:val="none" w:sz="0" w:space="0" w:color="auto"/>
                        <w:bottom w:val="none" w:sz="0" w:space="0" w:color="auto"/>
                        <w:right w:val="none" w:sz="0" w:space="0" w:color="auto"/>
                      </w:divBdr>
                      <w:divsChild>
                        <w:div w:id="1560750755">
                          <w:marLeft w:val="0"/>
                          <w:marRight w:val="0"/>
                          <w:marTop w:val="0"/>
                          <w:marBottom w:val="0"/>
                          <w:divBdr>
                            <w:top w:val="none" w:sz="0" w:space="0" w:color="auto"/>
                            <w:left w:val="none" w:sz="0" w:space="0" w:color="auto"/>
                            <w:bottom w:val="none" w:sz="0" w:space="0" w:color="auto"/>
                            <w:right w:val="none" w:sz="0" w:space="0" w:color="auto"/>
                          </w:divBdr>
                        </w:div>
                        <w:div w:id="279648299">
                          <w:marLeft w:val="0"/>
                          <w:marRight w:val="0"/>
                          <w:marTop w:val="0"/>
                          <w:marBottom w:val="0"/>
                          <w:divBdr>
                            <w:top w:val="none" w:sz="0" w:space="0" w:color="auto"/>
                            <w:left w:val="none" w:sz="0" w:space="0" w:color="auto"/>
                            <w:bottom w:val="none" w:sz="0" w:space="0" w:color="auto"/>
                            <w:right w:val="none" w:sz="0" w:space="0" w:color="auto"/>
                          </w:divBdr>
                          <w:divsChild>
                            <w:div w:id="1056465975">
                              <w:marLeft w:val="0"/>
                              <w:marRight w:val="0"/>
                              <w:marTop w:val="0"/>
                              <w:marBottom w:val="0"/>
                              <w:divBdr>
                                <w:top w:val="none" w:sz="0" w:space="0" w:color="auto"/>
                                <w:left w:val="none" w:sz="0" w:space="0" w:color="auto"/>
                                <w:bottom w:val="none" w:sz="0" w:space="0" w:color="auto"/>
                                <w:right w:val="none" w:sz="0" w:space="0" w:color="auto"/>
                              </w:divBdr>
                              <w:divsChild>
                                <w:div w:id="1218785689">
                                  <w:marLeft w:val="0"/>
                                  <w:marRight w:val="0"/>
                                  <w:marTop w:val="0"/>
                                  <w:marBottom w:val="0"/>
                                  <w:divBdr>
                                    <w:top w:val="none" w:sz="0" w:space="0" w:color="auto"/>
                                    <w:left w:val="none" w:sz="0" w:space="0" w:color="auto"/>
                                    <w:bottom w:val="none" w:sz="0" w:space="0" w:color="auto"/>
                                    <w:right w:val="none" w:sz="0" w:space="0" w:color="auto"/>
                                  </w:divBdr>
                                </w:div>
                              </w:divsChild>
                            </w:div>
                            <w:div w:id="372853264">
                              <w:marLeft w:val="0"/>
                              <w:marRight w:val="0"/>
                              <w:marTop w:val="0"/>
                              <w:marBottom w:val="0"/>
                              <w:divBdr>
                                <w:top w:val="none" w:sz="0" w:space="0" w:color="auto"/>
                                <w:left w:val="none" w:sz="0" w:space="0" w:color="auto"/>
                                <w:bottom w:val="none" w:sz="0" w:space="0" w:color="auto"/>
                                <w:right w:val="none" w:sz="0" w:space="0" w:color="auto"/>
                              </w:divBdr>
                              <w:divsChild>
                                <w:div w:id="970868834">
                                  <w:marLeft w:val="0"/>
                                  <w:marRight w:val="0"/>
                                  <w:marTop w:val="0"/>
                                  <w:marBottom w:val="0"/>
                                  <w:divBdr>
                                    <w:top w:val="none" w:sz="0" w:space="0" w:color="auto"/>
                                    <w:left w:val="none" w:sz="0" w:space="0" w:color="auto"/>
                                    <w:bottom w:val="none" w:sz="0" w:space="0" w:color="auto"/>
                                    <w:right w:val="none" w:sz="0" w:space="0" w:color="auto"/>
                                  </w:divBdr>
                                </w:div>
                                <w:div w:id="2121758205">
                                  <w:marLeft w:val="0"/>
                                  <w:marRight w:val="0"/>
                                  <w:marTop w:val="0"/>
                                  <w:marBottom w:val="0"/>
                                  <w:divBdr>
                                    <w:top w:val="none" w:sz="0" w:space="0" w:color="auto"/>
                                    <w:left w:val="none" w:sz="0" w:space="0" w:color="auto"/>
                                    <w:bottom w:val="none" w:sz="0" w:space="0" w:color="auto"/>
                                    <w:right w:val="none" w:sz="0" w:space="0" w:color="auto"/>
                                  </w:divBdr>
                                  <w:divsChild>
                                    <w:div w:id="19505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414">
                              <w:marLeft w:val="0"/>
                              <w:marRight w:val="0"/>
                              <w:marTop w:val="0"/>
                              <w:marBottom w:val="0"/>
                              <w:divBdr>
                                <w:top w:val="none" w:sz="0" w:space="0" w:color="auto"/>
                                <w:left w:val="none" w:sz="0" w:space="0" w:color="auto"/>
                                <w:bottom w:val="none" w:sz="0" w:space="0" w:color="auto"/>
                                <w:right w:val="none" w:sz="0" w:space="0" w:color="auto"/>
                              </w:divBdr>
                              <w:divsChild>
                                <w:div w:id="1704478771">
                                  <w:marLeft w:val="0"/>
                                  <w:marRight w:val="0"/>
                                  <w:marTop w:val="0"/>
                                  <w:marBottom w:val="0"/>
                                  <w:divBdr>
                                    <w:top w:val="none" w:sz="0" w:space="0" w:color="auto"/>
                                    <w:left w:val="none" w:sz="0" w:space="0" w:color="auto"/>
                                    <w:bottom w:val="none" w:sz="0" w:space="0" w:color="auto"/>
                                    <w:right w:val="none" w:sz="0" w:space="0" w:color="auto"/>
                                  </w:divBdr>
                                </w:div>
                                <w:div w:id="310448618">
                                  <w:marLeft w:val="0"/>
                                  <w:marRight w:val="0"/>
                                  <w:marTop w:val="0"/>
                                  <w:marBottom w:val="0"/>
                                  <w:divBdr>
                                    <w:top w:val="none" w:sz="0" w:space="0" w:color="auto"/>
                                    <w:left w:val="none" w:sz="0" w:space="0" w:color="auto"/>
                                    <w:bottom w:val="none" w:sz="0" w:space="0" w:color="auto"/>
                                    <w:right w:val="none" w:sz="0" w:space="0" w:color="auto"/>
                                  </w:divBdr>
                                  <w:divsChild>
                                    <w:div w:id="245041737">
                                      <w:marLeft w:val="0"/>
                                      <w:marRight w:val="0"/>
                                      <w:marTop w:val="0"/>
                                      <w:marBottom w:val="0"/>
                                      <w:divBdr>
                                        <w:top w:val="none" w:sz="0" w:space="0" w:color="auto"/>
                                        <w:left w:val="none" w:sz="0" w:space="0" w:color="auto"/>
                                        <w:bottom w:val="none" w:sz="0" w:space="0" w:color="auto"/>
                                        <w:right w:val="none" w:sz="0" w:space="0" w:color="auto"/>
                                      </w:divBdr>
                                      <w:divsChild>
                                        <w:div w:id="1245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3991">
                              <w:marLeft w:val="0"/>
                              <w:marRight w:val="0"/>
                              <w:marTop w:val="0"/>
                              <w:marBottom w:val="0"/>
                              <w:divBdr>
                                <w:top w:val="none" w:sz="0" w:space="0" w:color="auto"/>
                                <w:left w:val="none" w:sz="0" w:space="0" w:color="auto"/>
                                <w:bottom w:val="none" w:sz="0" w:space="0" w:color="auto"/>
                                <w:right w:val="none" w:sz="0" w:space="0" w:color="auto"/>
                              </w:divBdr>
                              <w:divsChild>
                                <w:div w:id="1972516257">
                                  <w:marLeft w:val="0"/>
                                  <w:marRight w:val="0"/>
                                  <w:marTop w:val="0"/>
                                  <w:marBottom w:val="0"/>
                                  <w:divBdr>
                                    <w:top w:val="none" w:sz="0" w:space="0" w:color="auto"/>
                                    <w:left w:val="none" w:sz="0" w:space="0" w:color="auto"/>
                                    <w:bottom w:val="none" w:sz="0" w:space="0" w:color="auto"/>
                                    <w:right w:val="none" w:sz="0" w:space="0" w:color="auto"/>
                                  </w:divBdr>
                                </w:div>
                                <w:div w:id="1801220935">
                                  <w:marLeft w:val="0"/>
                                  <w:marRight w:val="0"/>
                                  <w:marTop w:val="0"/>
                                  <w:marBottom w:val="0"/>
                                  <w:divBdr>
                                    <w:top w:val="none" w:sz="0" w:space="0" w:color="auto"/>
                                    <w:left w:val="none" w:sz="0" w:space="0" w:color="auto"/>
                                    <w:bottom w:val="none" w:sz="0" w:space="0" w:color="auto"/>
                                    <w:right w:val="none" w:sz="0" w:space="0" w:color="auto"/>
                                  </w:divBdr>
                                  <w:divsChild>
                                    <w:div w:id="118038866">
                                      <w:marLeft w:val="0"/>
                                      <w:marRight w:val="0"/>
                                      <w:marTop w:val="0"/>
                                      <w:marBottom w:val="0"/>
                                      <w:divBdr>
                                        <w:top w:val="none" w:sz="0" w:space="0" w:color="auto"/>
                                        <w:left w:val="none" w:sz="0" w:space="0" w:color="auto"/>
                                        <w:bottom w:val="none" w:sz="0" w:space="0" w:color="auto"/>
                                        <w:right w:val="none" w:sz="0" w:space="0" w:color="auto"/>
                                      </w:divBdr>
                                      <w:divsChild>
                                        <w:div w:id="15585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93998">
                              <w:marLeft w:val="0"/>
                              <w:marRight w:val="0"/>
                              <w:marTop w:val="0"/>
                              <w:marBottom w:val="0"/>
                              <w:divBdr>
                                <w:top w:val="none" w:sz="0" w:space="0" w:color="auto"/>
                                <w:left w:val="none" w:sz="0" w:space="0" w:color="auto"/>
                                <w:bottom w:val="none" w:sz="0" w:space="0" w:color="auto"/>
                                <w:right w:val="none" w:sz="0" w:space="0" w:color="auto"/>
                              </w:divBdr>
                              <w:divsChild>
                                <w:div w:id="1870681974">
                                  <w:marLeft w:val="0"/>
                                  <w:marRight w:val="0"/>
                                  <w:marTop w:val="0"/>
                                  <w:marBottom w:val="0"/>
                                  <w:divBdr>
                                    <w:top w:val="none" w:sz="0" w:space="0" w:color="auto"/>
                                    <w:left w:val="none" w:sz="0" w:space="0" w:color="auto"/>
                                    <w:bottom w:val="none" w:sz="0" w:space="0" w:color="auto"/>
                                    <w:right w:val="none" w:sz="0" w:space="0" w:color="auto"/>
                                  </w:divBdr>
                                </w:div>
                                <w:div w:id="1626502844">
                                  <w:marLeft w:val="0"/>
                                  <w:marRight w:val="0"/>
                                  <w:marTop w:val="0"/>
                                  <w:marBottom w:val="0"/>
                                  <w:divBdr>
                                    <w:top w:val="none" w:sz="0" w:space="0" w:color="auto"/>
                                    <w:left w:val="none" w:sz="0" w:space="0" w:color="auto"/>
                                    <w:bottom w:val="none" w:sz="0" w:space="0" w:color="auto"/>
                                    <w:right w:val="none" w:sz="0" w:space="0" w:color="auto"/>
                                  </w:divBdr>
                                  <w:divsChild>
                                    <w:div w:id="1231311400">
                                      <w:marLeft w:val="0"/>
                                      <w:marRight w:val="0"/>
                                      <w:marTop w:val="0"/>
                                      <w:marBottom w:val="0"/>
                                      <w:divBdr>
                                        <w:top w:val="none" w:sz="0" w:space="0" w:color="auto"/>
                                        <w:left w:val="none" w:sz="0" w:space="0" w:color="auto"/>
                                        <w:bottom w:val="none" w:sz="0" w:space="0" w:color="auto"/>
                                        <w:right w:val="none" w:sz="0" w:space="0" w:color="auto"/>
                                      </w:divBdr>
                                      <w:divsChild>
                                        <w:div w:id="5454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3453">
                              <w:marLeft w:val="0"/>
                              <w:marRight w:val="0"/>
                              <w:marTop w:val="0"/>
                              <w:marBottom w:val="0"/>
                              <w:divBdr>
                                <w:top w:val="none" w:sz="0" w:space="0" w:color="auto"/>
                                <w:left w:val="none" w:sz="0" w:space="0" w:color="auto"/>
                                <w:bottom w:val="none" w:sz="0" w:space="0" w:color="auto"/>
                                <w:right w:val="none" w:sz="0" w:space="0" w:color="auto"/>
                              </w:divBdr>
                              <w:divsChild>
                                <w:div w:id="1013872568">
                                  <w:marLeft w:val="0"/>
                                  <w:marRight w:val="0"/>
                                  <w:marTop w:val="0"/>
                                  <w:marBottom w:val="0"/>
                                  <w:divBdr>
                                    <w:top w:val="none" w:sz="0" w:space="0" w:color="auto"/>
                                    <w:left w:val="none" w:sz="0" w:space="0" w:color="auto"/>
                                    <w:bottom w:val="none" w:sz="0" w:space="0" w:color="auto"/>
                                    <w:right w:val="none" w:sz="0" w:space="0" w:color="auto"/>
                                  </w:divBdr>
                                </w:div>
                                <w:div w:id="1308169806">
                                  <w:marLeft w:val="0"/>
                                  <w:marRight w:val="0"/>
                                  <w:marTop w:val="0"/>
                                  <w:marBottom w:val="0"/>
                                  <w:divBdr>
                                    <w:top w:val="none" w:sz="0" w:space="0" w:color="auto"/>
                                    <w:left w:val="none" w:sz="0" w:space="0" w:color="auto"/>
                                    <w:bottom w:val="none" w:sz="0" w:space="0" w:color="auto"/>
                                    <w:right w:val="none" w:sz="0" w:space="0" w:color="auto"/>
                                  </w:divBdr>
                                  <w:divsChild>
                                    <w:div w:id="20430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215">
                              <w:marLeft w:val="0"/>
                              <w:marRight w:val="0"/>
                              <w:marTop w:val="0"/>
                              <w:marBottom w:val="0"/>
                              <w:divBdr>
                                <w:top w:val="none" w:sz="0" w:space="0" w:color="auto"/>
                                <w:left w:val="none" w:sz="0" w:space="0" w:color="auto"/>
                                <w:bottom w:val="none" w:sz="0" w:space="0" w:color="auto"/>
                                <w:right w:val="none" w:sz="0" w:space="0" w:color="auto"/>
                              </w:divBdr>
                              <w:divsChild>
                                <w:div w:id="2131581674">
                                  <w:marLeft w:val="0"/>
                                  <w:marRight w:val="0"/>
                                  <w:marTop w:val="0"/>
                                  <w:marBottom w:val="0"/>
                                  <w:divBdr>
                                    <w:top w:val="none" w:sz="0" w:space="0" w:color="auto"/>
                                    <w:left w:val="none" w:sz="0" w:space="0" w:color="auto"/>
                                    <w:bottom w:val="none" w:sz="0" w:space="0" w:color="auto"/>
                                    <w:right w:val="none" w:sz="0" w:space="0" w:color="auto"/>
                                  </w:divBdr>
                                </w:div>
                                <w:div w:id="1922178046">
                                  <w:marLeft w:val="0"/>
                                  <w:marRight w:val="0"/>
                                  <w:marTop w:val="0"/>
                                  <w:marBottom w:val="0"/>
                                  <w:divBdr>
                                    <w:top w:val="none" w:sz="0" w:space="0" w:color="auto"/>
                                    <w:left w:val="none" w:sz="0" w:space="0" w:color="auto"/>
                                    <w:bottom w:val="none" w:sz="0" w:space="0" w:color="auto"/>
                                    <w:right w:val="none" w:sz="0" w:space="0" w:color="auto"/>
                                  </w:divBdr>
                                  <w:divsChild>
                                    <w:div w:id="14455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0264">
                              <w:marLeft w:val="0"/>
                              <w:marRight w:val="0"/>
                              <w:marTop w:val="0"/>
                              <w:marBottom w:val="0"/>
                              <w:divBdr>
                                <w:top w:val="none" w:sz="0" w:space="0" w:color="auto"/>
                                <w:left w:val="none" w:sz="0" w:space="0" w:color="auto"/>
                                <w:bottom w:val="none" w:sz="0" w:space="0" w:color="auto"/>
                                <w:right w:val="none" w:sz="0" w:space="0" w:color="auto"/>
                              </w:divBdr>
                              <w:divsChild>
                                <w:div w:id="494565927">
                                  <w:marLeft w:val="0"/>
                                  <w:marRight w:val="0"/>
                                  <w:marTop w:val="0"/>
                                  <w:marBottom w:val="0"/>
                                  <w:divBdr>
                                    <w:top w:val="none" w:sz="0" w:space="0" w:color="auto"/>
                                    <w:left w:val="none" w:sz="0" w:space="0" w:color="auto"/>
                                    <w:bottom w:val="none" w:sz="0" w:space="0" w:color="auto"/>
                                    <w:right w:val="none" w:sz="0" w:space="0" w:color="auto"/>
                                  </w:divBdr>
                                </w:div>
                                <w:div w:id="1387752428">
                                  <w:marLeft w:val="0"/>
                                  <w:marRight w:val="0"/>
                                  <w:marTop w:val="0"/>
                                  <w:marBottom w:val="0"/>
                                  <w:divBdr>
                                    <w:top w:val="none" w:sz="0" w:space="0" w:color="auto"/>
                                    <w:left w:val="none" w:sz="0" w:space="0" w:color="auto"/>
                                    <w:bottom w:val="none" w:sz="0" w:space="0" w:color="auto"/>
                                    <w:right w:val="none" w:sz="0" w:space="0" w:color="auto"/>
                                  </w:divBdr>
                                  <w:divsChild>
                                    <w:div w:id="15819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6440">
                              <w:marLeft w:val="0"/>
                              <w:marRight w:val="0"/>
                              <w:marTop w:val="0"/>
                              <w:marBottom w:val="0"/>
                              <w:divBdr>
                                <w:top w:val="none" w:sz="0" w:space="0" w:color="auto"/>
                                <w:left w:val="none" w:sz="0" w:space="0" w:color="auto"/>
                                <w:bottom w:val="none" w:sz="0" w:space="0" w:color="auto"/>
                                <w:right w:val="none" w:sz="0" w:space="0" w:color="auto"/>
                              </w:divBdr>
                              <w:divsChild>
                                <w:div w:id="796409733">
                                  <w:marLeft w:val="0"/>
                                  <w:marRight w:val="0"/>
                                  <w:marTop w:val="0"/>
                                  <w:marBottom w:val="0"/>
                                  <w:divBdr>
                                    <w:top w:val="none" w:sz="0" w:space="0" w:color="auto"/>
                                    <w:left w:val="none" w:sz="0" w:space="0" w:color="auto"/>
                                    <w:bottom w:val="none" w:sz="0" w:space="0" w:color="auto"/>
                                    <w:right w:val="none" w:sz="0" w:space="0" w:color="auto"/>
                                  </w:divBdr>
                                </w:div>
                                <w:div w:id="1812286563">
                                  <w:marLeft w:val="0"/>
                                  <w:marRight w:val="0"/>
                                  <w:marTop w:val="0"/>
                                  <w:marBottom w:val="0"/>
                                  <w:divBdr>
                                    <w:top w:val="none" w:sz="0" w:space="0" w:color="auto"/>
                                    <w:left w:val="none" w:sz="0" w:space="0" w:color="auto"/>
                                    <w:bottom w:val="none" w:sz="0" w:space="0" w:color="auto"/>
                                    <w:right w:val="none" w:sz="0" w:space="0" w:color="auto"/>
                                  </w:divBdr>
                                  <w:divsChild>
                                    <w:div w:id="1293752087">
                                      <w:marLeft w:val="0"/>
                                      <w:marRight w:val="0"/>
                                      <w:marTop w:val="0"/>
                                      <w:marBottom w:val="0"/>
                                      <w:divBdr>
                                        <w:top w:val="none" w:sz="0" w:space="0" w:color="auto"/>
                                        <w:left w:val="none" w:sz="0" w:space="0" w:color="auto"/>
                                        <w:bottom w:val="none" w:sz="0" w:space="0" w:color="auto"/>
                                        <w:right w:val="none" w:sz="0" w:space="0" w:color="auto"/>
                                      </w:divBdr>
                                      <w:divsChild>
                                        <w:div w:id="20432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4660">
                              <w:marLeft w:val="0"/>
                              <w:marRight w:val="0"/>
                              <w:marTop w:val="0"/>
                              <w:marBottom w:val="0"/>
                              <w:divBdr>
                                <w:top w:val="none" w:sz="0" w:space="0" w:color="auto"/>
                                <w:left w:val="none" w:sz="0" w:space="0" w:color="auto"/>
                                <w:bottom w:val="none" w:sz="0" w:space="0" w:color="auto"/>
                                <w:right w:val="none" w:sz="0" w:space="0" w:color="auto"/>
                              </w:divBdr>
                              <w:divsChild>
                                <w:div w:id="384255447">
                                  <w:marLeft w:val="0"/>
                                  <w:marRight w:val="0"/>
                                  <w:marTop w:val="0"/>
                                  <w:marBottom w:val="0"/>
                                  <w:divBdr>
                                    <w:top w:val="none" w:sz="0" w:space="0" w:color="auto"/>
                                    <w:left w:val="none" w:sz="0" w:space="0" w:color="auto"/>
                                    <w:bottom w:val="none" w:sz="0" w:space="0" w:color="auto"/>
                                    <w:right w:val="none" w:sz="0" w:space="0" w:color="auto"/>
                                  </w:divBdr>
                                </w:div>
                                <w:div w:id="733310472">
                                  <w:marLeft w:val="0"/>
                                  <w:marRight w:val="0"/>
                                  <w:marTop w:val="0"/>
                                  <w:marBottom w:val="0"/>
                                  <w:divBdr>
                                    <w:top w:val="none" w:sz="0" w:space="0" w:color="auto"/>
                                    <w:left w:val="none" w:sz="0" w:space="0" w:color="auto"/>
                                    <w:bottom w:val="none" w:sz="0" w:space="0" w:color="auto"/>
                                    <w:right w:val="none" w:sz="0" w:space="0" w:color="auto"/>
                                  </w:divBdr>
                                  <w:divsChild>
                                    <w:div w:id="16102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3436">
                              <w:marLeft w:val="0"/>
                              <w:marRight w:val="0"/>
                              <w:marTop w:val="0"/>
                              <w:marBottom w:val="0"/>
                              <w:divBdr>
                                <w:top w:val="none" w:sz="0" w:space="0" w:color="auto"/>
                                <w:left w:val="none" w:sz="0" w:space="0" w:color="auto"/>
                                <w:bottom w:val="none" w:sz="0" w:space="0" w:color="auto"/>
                                <w:right w:val="none" w:sz="0" w:space="0" w:color="auto"/>
                              </w:divBdr>
                              <w:divsChild>
                                <w:div w:id="1902668435">
                                  <w:marLeft w:val="0"/>
                                  <w:marRight w:val="0"/>
                                  <w:marTop w:val="0"/>
                                  <w:marBottom w:val="0"/>
                                  <w:divBdr>
                                    <w:top w:val="none" w:sz="0" w:space="0" w:color="auto"/>
                                    <w:left w:val="none" w:sz="0" w:space="0" w:color="auto"/>
                                    <w:bottom w:val="none" w:sz="0" w:space="0" w:color="auto"/>
                                    <w:right w:val="none" w:sz="0" w:space="0" w:color="auto"/>
                                  </w:divBdr>
                                </w:div>
                                <w:div w:id="240868202">
                                  <w:marLeft w:val="0"/>
                                  <w:marRight w:val="0"/>
                                  <w:marTop w:val="0"/>
                                  <w:marBottom w:val="0"/>
                                  <w:divBdr>
                                    <w:top w:val="none" w:sz="0" w:space="0" w:color="auto"/>
                                    <w:left w:val="none" w:sz="0" w:space="0" w:color="auto"/>
                                    <w:bottom w:val="none" w:sz="0" w:space="0" w:color="auto"/>
                                    <w:right w:val="none" w:sz="0" w:space="0" w:color="auto"/>
                                  </w:divBdr>
                                  <w:divsChild>
                                    <w:div w:id="799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825">
                              <w:marLeft w:val="0"/>
                              <w:marRight w:val="0"/>
                              <w:marTop w:val="0"/>
                              <w:marBottom w:val="0"/>
                              <w:divBdr>
                                <w:top w:val="none" w:sz="0" w:space="0" w:color="auto"/>
                                <w:left w:val="none" w:sz="0" w:space="0" w:color="auto"/>
                                <w:bottom w:val="none" w:sz="0" w:space="0" w:color="auto"/>
                                <w:right w:val="none" w:sz="0" w:space="0" w:color="auto"/>
                              </w:divBdr>
                              <w:divsChild>
                                <w:div w:id="1481271176">
                                  <w:marLeft w:val="0"/>
                                  <w:marRight w:val="0"/>
                                  <w:marTop w:val="0"/>
                                  <w:marBottom w:val="0"/>
                                  <w:divBdr>
                                    <w:top w:val="none" w:sz="0" w:space="0" w:color="auto"/>
                                    <w:left w:val="none" w:sz="0" w:space="0" w:color="auto"/>
                                    <w:bottom w:val="none" w:sz="0" w:space="0" w:color="auto"/>
                                    <w:right w:val="none" w:sz="0" w:space="0" w:color="auto"/>
                                  </w:divBdr>
                                </w:div>
                                <w:div w:id="431709767">
                                  <w:marLeft w:val="0"/>
                                  <w:marRight w:val="0"/>
                                  <w:marTop w:val="0"/>
                                  <w:marBottom w:val="0"/>
                                  <w:divBdr>
                                    <w:top w:val="none" w:sz="0" w:space="0" w:color="auto"/>
                                    <w:left w:val="none" w:sz="0" w:space="0" w:color="auto"/>
                                    <w:bottom w:val="none" w:sz="0" w:space="0" w:color="auto"/>
                                    <w:right w:val="none" w:sz="0" w:space="0" w:color="auto"/>
                                  </w:divBdr>
                                  <w:divsChild>
                                    <w:div w:id="178010747">
                                      <w:marLeft w:val="0"/>
                                      <w:marRight w:val="0"/>
                                      <w:marTop w:val="0"/>
                                      <w:marBottom w:val="0"/>
                                      <w:divBdr>
                                        <w:top w:val="none" w:sz="0" w:space="0" w:color="auto"/>
                                        <w:left w:val="none" w:sz="0" w:space="0" w:color="auto"/>
                                        <w:bottom w:val="none" w:sz="0" w:space="0" w:color="auto"/>
                                        <w:right w:val="none" w:sz="0" w:space="0" w:color="auto"/>
                                      </w:divBdr>
                                      <w:divsChild>
                                        <w:div w:id="12364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18315">
                              <w:marLeft w:val="0"/>
                              <w:marRight w:val="0"/>
                              <w:marTop w:val="0"/>
                              <w:marBottom w:val="0"/>
                              <w:divBdr>
                                <w:top w:val="none" w:sz="0" w:space="0" w:color="auto"/>
                                <w:left w:val="none" w:sz="0" w:space="0" w:color="auto"/>
                                <w:bottom w:val="none" w:sz="0" w:space="0" w:color="auto"/>
                                <w:right w:val="none" w:sz="0" w:space="0" w:color="auto"/>
                              </w:divBdr>
                              <w:divsChild>
                                <w:div w:id="1661423931">
                                  <w:marLeft w:val="0"/>
                                  <w:marRight w:val="0"/>
                                  <w:marTop w:val="0"/>
                                  <w:marBottom w:val="0"/>
                                  <w:divBdr>
                                    <w:top w:val="none" w:sz="0" w:space="0" w:color="auto"/>
                                    <w:left w:val="none" w:sz="0" w:space="0" w:color="auto"/>
                                    <w:bottom w:val="none" w:sz="0" w:space="0" w:color="auto"/>
                                    <w:right w:val="none" w:sz="0" w:space="0" w:color="auto"/>
                                  </w:divBdr>
                                </w:div>
                                <w:div w:id="390428742">
                                  <w:marLeft w:val="0"/>
                                  <w:marRight w:val="0"/>
                                  <w:marTop w:val="0"/>
                                  <w:marBottom w:val="0"/>
                                  <w:divBdr>
                                    <w:top w:val="none" w:sz="0" w:space="0" w:color="auto"/>
                                    <w:left w:val="none" w:sz="0" w:space="0" w:color="auto"/>
                                    <w:bottom w:val="none" w:sz="0" w:space="0" w:color="auto"/>
                                    <w:right w:val="none" w:sz="0" w:space="0" w:color="auto"/>
                                  </w:divBdr>
                                  <w:divsChild>
                                    <w:div w:id="173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014">
                              <w:marLeft w:val="0"/>
                              <w:marRight w:val="0"/>
                              <w:marTop w:val="0"/>
                              <w:marBottom w:val="0"/>
                              <w:divBdr>
                                <w:top w:val="none" w:sz="0" w:space="0" w:color="auto"/>
                                <w:left w:val="none" w:sz="0" w:space="0" w:color="auto"/>
                                <w:bottom w:val="none" w:sz="0" w:space="0" w:color="auto"/>
                                <w:right w:val="none" w:sz="0" w:space="0" w:color="auto"/>
                              </w:divBdr>
                              <w:divsChild>
                                <w:div w:id="637608424">
                                  <w:marLeft w:val="0"/>
                                  <w:marRight w:val="0"/>
                                  <w:marTop w:val="0"/>
                                  <w:marBottom w:val="0"/>
                                  <w:divBdr>
                                    <w:top w:val="none" w:sz="0" w:space="0" w:color="auto"/>
                                    <w:left w:val="none" w:sz="0" w:space="0" w:color="auto"/>
                                    <w:bottom w:val="none" w:sz="0" w:space="0" w:color="auto"/>
                                    <w:right w:val="none" w:sz="0" w:space="0" w:color="auto"/>
                                  </w:divBdr>
                                </w:div>
                                <w:div w:id="228467798">
                                  <w:marLeft w:val="0"/>
                                  <w:marRight w:val="0"/>
                                  <w:marTop w:val="0"/>
                                  <w:marBottom w:val="0"/>
                                  <w:divBdr>
                                    <w:top w:val="none" w:sz="0" w:space="0" w:color="auto"/>
                                    <w:left w:val="none" w:sz="0" w:space="0" w:color="auto"/>
                                    <w:bottom w:val="none" w:sz="0" w:space="0" w:color="auto"/>
                                    <w:right w:val="none" w:sz="0" w:space="0" w:color="auto"/>
                                  </w:divBdr>
                                  <w:divsChild>
                                    <w:div w:id="14142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023">
                              <w:marLeft w:val="0"/>
                              <w:marRight w:val="0"/>
                              <w:marTop w:val="0"/>
                              <w:marBottom w:val="0"/>
                              <w:divBdr>
                                <w:top w:val="none" w:sz="0" w:space="0" w:color="auto"/>
                                <w:left w:val="none" w:sz="0" w:space="0" w:color="auto"/>
                                <w:bottom w:val="none" w:sz="0" w:space="0" w:color="auto"/>
                                <w:right w:val="none" w:sz="0" w:space="0" w:color="auto"/>
                              </w:divBdr>
                              <w:divsChild>
                                <w:div w:id="2031683907">
                                  <w:marLeft w:val="0"/>
                                  <w:marRight w:val="0"/>
                                  <w:marTop w:val="0"/>
                                  <w:marBottom w:val="0"/>
                                  <w:divBdr>
                                    <w:top w:val="none" w:sz="0" w:space="0" w:color="auto"/>
                                    <w:left w:val="none" w:sz="0" w:space="0" w:color="auto"/>
                                    <w:bottom w:val="none" w:sz="0" w:space="0" w:color="auto"/>
                                    <w:right w:val="none" w:sz="0" w:space="0" w:color="auto"/>
                                  </w:divBdr>
                                </w:div>
                                <w:div w:id="1952740535">
                                  <w:marLeft w:val="0"/>
                                  <w:marRight w:val="0"/>
                                  <w:marTop w:val="0"/>
                                  <w:marBottom w:val="0"/>
                                  <w:divBdr>
                                    <w:top w:val="none" w:sz="0" w:space="0" w:color="auto"/>
                                    <w:left w:val="none" w:sz="0" w:space="0" w:color="auto"/>
                                    <w:bottom w:val="none" w:sz="0" w:space="0" w:color="auto"/>
                                    <w:right w:val="none" w:sz="0" w:space="0" w:color="auto"/>
                                  </w:divBdr>
                                  <w:divsChild>
                                    <w:div w:id="12862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8969">
                              <w:marLeft w:val="0"/>
                              <w:marRight w:val="0"/>
                              <w:marTop w:val="0"/>
                              <w:marBottom w:val="0"/>
                              <w:divBdr>
                                <w:top w:val="none" w:sz="0" w:space="0" w:color="auto"/>
                                <w:left w:val="none" w:sz="0" w:space="0" w:color="auto"/>
                                <w:bottom w:val="none" w:sz="0" w:space="0" w:color="auto"/>
                                <w:right w:val="none" w:sz="0" w:space="0" w:color="auto"/>
                              </w:divBdr>
                              <w:divsChild>
                                <w:div w:id="1508902506">
                                  <w:marLeft w:val="0"/>
                                  <w:marRight w:val="0"/>
                                  <w:marTop w:val="0"/>
                                  <w:marBottom w:val="0"/>
                                  <w:divBdr>
                                    <w:top w:val="none" w:sz="0" w:space="0" w:color="auto"/>
                                    <w:left w:val="none" w:sz="0" w:space="0" w:color="auto"/>
                                    <w:bottom w:val="none" w:sz="0" w:space="0" w:color="auto"/>
                                    <w:right w:val="none" w:sz="0" w:space="0" w:color="auto"/>
                                  </w:divBdr>
                                </w:div>
                                <w:div w:id="1884979108">
                                  <w:marLeft w:val="0"/>
                                  <w:marRight w:val="0"/>
                                  <w:marTop w:val="0"/>
                                  <w:marBottom w:val="0"/>
                                  <w:divBdr>
                                    <w:top w:val="none" w:sz="0" w:space="0" w:color="auto"/>
                                    <w:left w:val="none" w:sz="0" w:space="0" w:color="auto"/>
                                    <w:bottom w:val="none" w:sz="0" w:space="0" w:color="auto"/>
                                    <w:right w:val="none" w:sz="0" w:space="0" w:color="auto"/>
                                  </w:divBdr>
                                  <w:divsChild>
                                    <w:div w:id="6760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3571">
                      <w:marLeft w:val="0"/>
                      <w:marRight w:val="0"/>
                      <w:marTop w:val="0"/>
                      <w:marBottom w:val="0"/>
                      <w:divBdr>
                        <w:top w:val="none" w:sz="0" w:space="0" w:color="auto"/>
                        <w:left w:val="none" w:sz="0" w:space="0" w:color="auto"/>
                        <w:bottom w:val="none" w:sz="0" w:space="0" w:color="auto"/>
                        <w:right w:val="none" w:sz="0" w:space="0" w:color="auto"/>
                      </w:divBdr>
                      <w:divsChild>
                        <w:div w:id="820583705">
                          <w:marLeft w:val="0"/>
                          <w:marRight w:val="0"/>
                          <w:marTop w:val="0"/>
                          <w:marBottom w:val="0"/>
                          <w:divBdr>
                            <w:top w:val="none" w:sz="0" w:space="0" w:color="auto"/>
                            <w:left w:val="none" w:sz="0" w:space="0" w:color="auto"/>
                            <w:bottom w:val="none" w:sz="0" w:space="0" w:color="auto"/>
                            <w:right w:val="none" w:sz="0" w:space="0" w:color="auto"/>
                          </w:divBdr>
                        </w:div>
                        <w:div w:id="1585650831">
                          <w:marLeft w:val="0"/>
                          <w:marRight w:val="0"/>
                          <w:marTop w:val="0"/>
                          <w:marBottom w:val="0"/>
                          <w:divBdr>
                            <w:top w:val="none" w:sz="0" w:space="0" w:color="auto"/>
                            <w:left w:val="none" w:sz="0" w:space="0" w:color="auto"/>
                            <w:bottom w:val="none" w:sz="0" w:space="0" w:color="auto"/>
                            <w:right w:val="none" w:sz="0" w:space="0" w:color="auto"/>
                          </w:divBdr>
                          <w:divsChild>
                            <w:div w:id="421756826">
                              <w:marLeft w:val="0"/>
                              <w:marRight w:val="0"/>
                              <w:marTop w:val="0"/>
                              <w:marBottom w:val="0"/>
                              <w:divBdr>
                                <w:top w:val="none" w:sz="0" w:space="0" w:color="auto"/>
                                <w:left w:val="none" w:sz="0" w:space="0" w:color="auto"/>
                                <w:bottom w:val="none" w:sz="0" w:space="0" w:color="auto"/>
                                <w:right w:val="none" w:sz="0" w:space="0" w:color="auto"/>
                              </w:divBdr>
                              <w:divsChild>
                                <w:div w:id="1198004334">
                                  <w:marLeft w:val="0"/>
                                  <w:marRight w:val="0"/>
                                  <w:marTop w:val="0"/>
                                  <w:marBottom w:val="0"/>
                                  <w:divBdr>
                                    <w:top w:val="none" w:sz="0" w:space="0" w:color="auto"/>
                                    <w:left w:val="none" w:sz="0" w:space="0" w:color="auto"/>
                                    <w:bottom w:val="none" w:sz="0" w:space="0" w:color="auto"/>
                                    <w:right w:val="none" w:sz="0" w:space="0" w:color="auto"/>
                                  </w:divBdr>
                                </w:div>
                                <w:div w:id="3696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444424">
          <w:marLeft w:val="0"/>
          <w:marRight w:val="0"/>
          <w:marTop w:val="0"/>
          <w:marBottom w:val="0"/>
          <w:divBdr>
            <w:top w:val="none" w:sz="0" w:space="0" w:color="auto"/>
            <w:left w:val="none" w:sz="0" w:space="0" w:color="auto"/>
            <w:bottom w:val="none" w:sz="0" w:space="0" w:color="auto"/>
            <w:right w:val="none" w:sz="0" w:space="0" w:color="auto"/>
          </w:divBdr>
          <w:divsChild>
            <w:div w:id="889458710">
              <w:marLeft w:val="0"/>
              <w:marRight w:val="0"/>
              <w:marTop w:val="0"/>
              <w:marBottom w:val="0"/>
              <w:divBdr>
                <w:top w:val="none" w:sz="0" w:space="0" w:color="auto"/>
                <w:left w:val="none" w:sz="0" w:space="0" w:color="auto"/>
                <w:bottom w:val="none" w:sz="0" w:space="0" w:color="auto"/>
                <w:right w:val="none" w:sz="0" w:space="0" w:color="auto"/>
              </w:divBdr>
              <w:divsChild>
                <w:div w:id="241762375">
                  <w:marLeft w:val="0"/>
                  <w:marRight w:val="0"/>
                  <w:marTop w:val="0"/>
                  <w:marBottom w:val="0"/>
                  <w:divBdr>
                    <w:top w:val="none" w:sz="0" w:space="0" w:color="auto"/>
                    <w:left w:val="none" w:sz="0" w:space="0" w:color="auto"/>
                    <w:bottom w:val="none" w:sz="0" w:space="0" w:color="auto"/>
                    <w:right w:val="none" w:sz="0" w:space="0" w:color="auto"/>
                  </w:divBdr>
                  <w:divsChild>
                    <w:div w:id="460462145">
                      <w:marLeft w:val="0"/>
                      <w:marRight w:val="0"/>
                      <w:marTop w:val="0"/>
                      <w:marBottom w:val="0"/>
                      <w:divBdr>
                        <w:top w:val="none" w:sz="0" w:space="0" w:color="auto"/>
                        <w:left w:val="none" w:sz="0" w:space="0" w:color="auto"/>
                        <w:bottom w:val="none" w:sz="0" w:space="0" w:color="auto"/>
                        <w:right w:val="none" w:sz="0" w:space="0" w:color="auto"/>
                      </w:divBdr>
                      <w:divsChild>
                        <w:div w:id="294023270">
                          <w:marLeft w:val="0"/>
                          <w:marRight w:val="0"/>
                          <w:marTop w:val="0"/>
                          <w:marBottom w:val="0"/>
                          <w:divBdr>
                            <w:top w:val="none" w:sz="0" w:space="0" w:color="auto"/>
                            <w:left w:val="none" w:sz="0" w:space="0" w:color="auto"/>
                            <w:bottom w:val="none" w:sz="0" w:space="0" w:color="auto"/>
                            <w:right w:val="none" w:sz="0" w:space="0" w:color="auto"/>
                          </w:divBdr>
                        </w:div>
                      </w:divsChild>
                    </w:div>
                    <w:div w:id="1256134158">
                      <w:marLeft w:val="0"/>
                      <w:marRight w:val="0"/>
                      <w:marTop w:val="0"/>
                      <w:marBottom w:val="0"/>
                      <w:divBdr>
                        <w:top w:val="none" w:sz="0" w:space="0" w:color="auto"/>
                        <w:left w:val="none" w:sz="0" w:space="0" w:color="auto"/>
                        <w:bottom w:val="none" w:sz="0" w:space="0" w:color="auto"/>
                        <w:right w:val="none" w:sz="0" w:space="0" w:color="auto"/>
                      </w:divBdr>
                      <w:divsChild>
                        <w:div w:id="104155725">
                          <w:marLeft w:val="0"/>
                          <w:marRight w:val="0"/>
                          <w:marTop w:val="0"/>
                          <w:marBottom w:val="0"/>
                          <w:divBdr>
                            <w:top w:val="none" w:sz="0" w:space="0" w:color="auto"/>
                            <w:left w:val="none" w:sz="0" w:space="0" w:color="auto"/>
                            <w:bottom w:val="none" w:sz="0" w:space="0" w:color="auto"/>
                            <w:right w:val="none" w:sz="0" w:space="0" w:color="auto"/>
                          </w:divBdr>
                        </w:div>
                        <w:div w:id="683944534">
                          <w:marLeft w:val="0"/>
                          <w:marRight w:val="0"/>
                          <w:marTop w:val="0"/>
                          <w:marBottom w:val="0"/>
                          <w:divBdr>
                            <w:top w:val="none" w:sz="0" w:space="0" w:color="auto"/>
                            <w:left w:val="none" w:sz="0" w:space="0" w:color="auto"/>
                            <w:bottom w:val="none" w:sz="0" w:space="0" w:color="auto"/>
                            <w:right w:val="none" w:sz="0" w:space="0" w:color="auto"/>
                          </w:divBdr>
                          <w:divsChild>
                            <w:div w:id="1622885418">
                              <w:marLeft w:val="0"/>
                              <w:marRight w:val="0"/>
                              <w:marTop w:val="0"/>
                              <w:marBottom w:val="0"/>
                              <w:divBdr>
                                <w:top w:val="none" w:sz="0" w:space="0" w:color="auto"/>
                                <w:left w:val="none" w:sz="0" w:space="0" w:color="auto"/>
                                <w:bottom w:val="none" w:sz="0" w:space="0" w:color="auto"/>
                                <w:right w:val="none" w:sz="0" w:space="0" w:color="auto"/>
                              </w:divBdr>
                              <w:divsChild>
                                <w:div w:id="4444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87668">
                      <w:marLeft w:val="0"/>
                      <w:marRight w:val="0"/>
                      <w:marTop w:val="0"/>
                      <w:marBottom w:val="0"/>
                      <w:divBdr>
                        <w:top w:val="none" w:sz="0" w:space="0" w:color="auto"/>
                        <w:left w:val="none" w:sz="0" w:space="0" w:color="auto"/>
                        <w:bottom w:val="none" w:sz="0" w:space="0" w:color="auto"/>
                        <w:right w:val="none" w:sz="0" w:space="0" w:color="auto"/>
                      </w:divBdr>
                      <w:divsChild>
                        <w:div w:id="630938561">
                          <w:marLeft w:val="0"/>
                          <w:marRight w:val="0"/>
                          <w:marTop w:val="0"/>
                          <w:marBottom w:val="0"/>
                          <w:divBdr>
                            <w:top w:val="none" w:sz="0" w:space="0" w:color="auto"/>
                            <w:left w:val="none" w:sz="0" w:space="0" w:color="auto"/>
                            <w:bottom w:val="none" w:sz="0" w:space="0" w:color="auto"/>
                            <w:right w:val="none" w:sz="0" w:space="0" w:color="auto"/>
                          </w:divBdr>
                        </w:div>
                        <w:div w:id="1940523795">
                          <w:marLeft w:val="0"/>
                          <w:marRight w:val="0"/>
                          <w:marTop w:val="0"/>
                          <w:marBottom w:val="0"/>
                          <w:divBdr>
                            <w:top w:val="none" w:sz="0" w:space="0" w:color="auto"/>
                            <w:left w:val="none" w:sz="0" w:space="0" w:color="auto"/>
                            <w:bottom w:val="none" w:sz="0" w:space="0" w:color="auto"/>
                            <w:right w:val="none" w:sz="0" w:space="0" w:color="auto"/>
                          </w:divBdr>
                          <w:divsChild>
                            <w:div w:id="660164066">
                              <w:marLeft w:val="0"/>
                              <w:marRight w:val="0"/>
                              <w:marTop w:val="0"/>
                              <w:marBottom w:val="0"/>
                              <w:divBdr>
                                <w:top w:val="none" w:sz="0" w:space="0" w:color="auto"/>
                                <w:left w:val="none" w:sz="0" w:space="0" w:color="auto"/>
                                <w:bottom w:val="none" w:sz="0" w:space="0" w:color="auto"/>
                                <w:right w:val="none" w:sz="0" w:space="0" w:color="auto"/>
                              </w:divBdr>
                              <w:divsChild>
                                <w:div w:id="7053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130249">
          <w:marLeft w:val="0"/>
          <w:marRight w:val="0"/>
          <w:marTop w:val="0"/>
          <w:marBottom w:val="0"/>
          <w:divBdr>
            <w:top w:val="none" w:sz="0" w:space="0" w:color="auto"/>
            <w:left w:val="none" w:sz="0" w:space="0" w:color="auto"/>
            <w:bottom w:val="none" w:sz="0" w:space="0" w:color="auto"/>
            <w:right w:val="none" w:sz="0" w:space="0" w:color="auto"/>
          </w:divBdr>
          <w:divsChild>
            <w:div w:id="1098872078">
              <w:marLeft w:val="0"/>
              <w:marRight w:val="0"/>
              <w:marTop w:val="0"/>
              <w:marBottom w:val="0"/>
              <w:divBdr>
                <w:top w:val="none" w:sz="0" w:space="0" w:color="auto"/>
                <w:left w:val="none" w:sz="0" w:space="0" w:color="auto"/>
                <w:bottom w:val="none" w:sz="0" w:space="0" w:color="auto"/>
                <w:right w:val="none" w:sz="0" w:space="0" w:color="auto"/>
              </w:divBdr>
              <w:divsChild>
                <w:div w:id="1883597059">
                  <w:marLeft w:val="0"/>
                  <w:marRight w:val="0"/>
                  <w:marTop w:val="0"/>
                  <w:marBottom w:val="0"/>
                  <w:divBdr>
                    <w:top w:val="none" w:sz="0" w:space="0" w:color="auto"/>
                    <w:left w:val="none" w:sz="0" w:space="0" w:color="auto"/>
                    <w:bottom w:val="none" w:sz="0" w:space="0" w:color="auto"/>
                    <w:right w:val="none" w:sz="0" w:space="0" w:color="auto"/>
                  </w:divBdr>
                  <w:divsChild>
                    <w:div w:id="2022271935">
                      <w:marLeft w:val="0"/>
                      <w:marRight w:val="0"/>
                      <w:marTop w:val="0"/>
                      <w:marBottom w:val="0"/>
                      <w:divBdr>
                        <w:top w:val="none" w:sz="0" w:space="0" w:color="auto"/>
                        <w:left w:val="none" w:sz="0" w:space="0" w:color="auto"/>
                        <w:bottom w:val="none" w:sz="0" w:space="0" w:color="auto"/>
                        <w:right w:val="none" w:sz="0" w:space="0" w:color="auto"/>
                      </w:divBdr>
                      <w:divsChild>
                        <w:div w:id="138545553">
                          <w:marLeft w:val="0"/>
                          <w:marRight w:val="0"/>
                          <w:marTop w:val="0"/>
                          <w:marBottom w:val="0"/>
                          <w:divBdr>
                            <w:top w:val="none" w:sz="0" w:space="0" w:color="auto"/>
                            <w:left w:val="none" w:sz="0" w:space="0" w:color="auto"/>
                            <w:bottom w:val="none" w:sz="0" w:space="0" w:color="auto"/>
                            <w:right w:val="none" w:sz="0" w:space="0" w:color="auto"/>
                          </w:divBdr>
                        </w:div>
                      </w:divsChild>
                    </w:div>
                    <w:div w:id="2096244980">
                      <w:marLeft w:val="0"/>
                      <w:marRight w:val="0"/>
                      <w:marTop w:val="0"/>
                      <w:marBottom w:val="0"/>
                      <w:divBdr>
                        <w:top w:val="none" w:sz="0" w:space="0" w:color="auto"/>
                        <w:left w:val="none" w:sz="0" w:space="0" w:color="auto"/>
                        <w:bottom w:val="none" w:sz="0" w:space="0" w:color="auto"/>
                        <w:right w:val="none" w:sz="0" w:space="0" w:color="auto"/>
                      </w:divBdr>
                      <w:divsChild>
                        <w:div w:id="779836057">
                          <w:marLeft w:val="0"/>
                          <w:marRight w:val="0"/>
                          <w:marTop w:val="0"/>
                          <w:marBottom w:val="0"/>
                          <w:divBdr>
                            <w:top w:val="none" w:sz="0" w:space="0" w:color="auto"/>
                            <w:left w:val="none" w:sz="0" w:space="0" w:color="auto"/>
                            <w:bottom w:val="none" w:sz="0" w:space="0" w:color="auto"/>
                            <w:right w:val="none" w:sz="0" w:space="0" w:color="auto"/>
                          </w:divBdr>
                        </w:div>
                        <w:div w:id="508104398">
                          <w:marLeft w:val="0"/>
                          <w:marRight w:val="0"/>
                          <w:marTop w:val="0"/>
                          <w:marBottom w:val="0"/>
                          <w:divBdr>
                            <w:top w:val="none" w:sz="0" w:space="0" w:color="auto"/>
                            <w:left w:val="none" w:sz="0" w:space="0" w:color="auto"/>
                            <w:bottom w:val="none" w:sz="0" w:space="0" w:color="auto"/>
                            <w:right w:val="none" w:sz="0" w:space="0" w:color="auto"/>
                          </w:divBdr>
                          <w:divsChild>
                            <w:div w:id="1024163126">
                              <w:marLeft w:val="0"/>
                              <w:marRight w:val="0"/>
                              <w:marTop w:val="0"/>
                              <w:marBottom w:val="0"/>
                              <w:divBdr>
                                <w:top w:val="none" w:sz="0" w:space="0" w:color="auto"/>
                                <w:left w:val="none" w:sz="0" w:space="0" w:color="auto"/>
                                <w:bottom w:val="none" w:sz="0" w:space="0" w:color="auto"/>
                                <w:right w:val="none" w:sz="0" w:space="0" w:color="auto"/>
                              </w:divBdr>
                              <w:divsChild>
                                <w:div w:id="12847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1271">
                      <w:marLeft w:val="0"/>
                      <w:marRight w:val="0"/>
                      <w:marTop w:val="0"/>
                      <w:marBottom w:val="0"/>
                      <w:divBdr>
                        <w:top w:val="none" w:sz="0" w:space="0" w:color="auto"/>
                        <w:left w:val="none" w:sz="0" w:space="0" w:color="auto"/>
                        <w:bottom w:val="none" w:sz="0" w:space="0" w:color="auto"/>
                        <w:right w:val="none" w:sz="0" w:space="0" w:color="auto"/>
                      </w:divBdr>
                      <w:divsChild>
                        <w:div w:id="1060438902">
                          <w:marLeft w:val="0"/>
                          <w:marRight w:val="0"/>
                          <w:marTop w:val="0"/>
                          <w:marBottom w:val="0"/>
                          <w:divBdr>
                            <w:top w:val="none" w:sz="0" w:space="0" w:color="auto"/>
                            <w:left w:val="none" w:sz="0" w:space="0" w:color="auto"/>
                            <w:bottom w:val="none" w:sz="0" w:space="0" w:color="auto"/>
                            <w:right w:val="none" w:sz="0" w:space="0" w:color="auto"/>
                          </w:divBdr>
                        </w:div>
                        <w:div w:id="1413965030">
                          <w:marLeft w:val="0"/>
                          <w:marRight w:val="0"/>
                          <w:marTop w:val="0"/>
                          <w:marBottom w:val="0"/>
                          <w:divBdr>
                            <w:top w:val="none" w:sz="0" w:space="0" w:color="auto"/>
                            <w:left w:val="none" w:sz="0" w:space="0" w:color="auto"/>
                            <w:bottom w:val="none" w:sz="0" w:space="0" w:color="auto"/>
                            <w:right w:val="none" w:sz="0" w:space="0" w:color="auto"/>
                          </w:divBdr>
                          <w:divsChild>
                            <w:div w:id="659623882">
                              <w:marLeft w:val="0"/>
                              <w:marRight w:val="0"/>
                              <w:marTop w:val="0"/>
                              <w:marBottom w:val="0"/>
                              <w:divBdr>
                                <w:top w:val="none" w:sz="0" w:space="0" w:color="auto"/>
                                <w:left w:val="none" w:sz="0" w:space="0" w:color="auto"/>
                                <w:bottom w:val="none" w:sz="0" w:space="0" w:color="auto"/>
                                <w:right w:val="none" w:sz="0" w:space="0" w:color="auto"/>
                              </w:divBdr>
                              <w:divsChild>
                                <w:div w:id="11251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70126">
                      <w:marLeft w:val="0"/>
                      <w:marRight w:val="0"/>
                      <w:marTop w:val="0"/>
                      <w:marBottom w:val="0"/>
                      <w:divBdr>
                        <w:top w:val="none" w:sz="0" w:space="0" w:color="auto"/>
                        <w:left w:val="none" w:sz="0" w:space="0" w:color="auto"/>
                        <w:bottom w:val="none" w:sz="0" w:space="0" w:color="auto"/>
                        <w:right w:val="none" w:sz="0" w:space="0" w:color="auto"/>
                      </w:divBdr>
                      <w:divsChild>
                        <w:div w:id="431324080">
                          <w:marLeft w:val="0"/>
                          <w:marRight w:val="0"/>
                          <w:marTop w:val="0"/>
                          <w:marBottom w:val="0"/>
                          <w:divBdr>
                            <w:top w:val="none" w:sz="0" w:space="0" w:color="auto"/>
                            <w:left w:val="none" w:sz="0" w:space="0" w:color="auto"/>
                            <w:bottom w:val="none" w:sz="0" w:space="0" w:color="auto"/>
                            <w:right w:val="none" w:sz="0" w:space="0" w:color="auto"/>
                          </w:divBdr>
                        </w:div>
                        <w:div w:id="1256596568">
                          <w:marLeft w:val="0"/>
                          <w:marRight w:val="0"/>
                          <w:marTop w:val="0"/>
                          <w:marBottom w:val="0"/>
                          <w:divBdr>
                            <w:top w:val="none" w:sz="0" w:space="0" w:color="auto"/>
                            <w:left w:val="none" w:sz="0" w:space="0" w:color="auto"/>
                            <w:bottom w:val="none" w:sz="0" w:space="0" w:color="auto"/>
                            <w:right w:val="none" w:sz="0" w:space="0" w:color="auto"/>
                          </w:divBdr>
                          <w:divsChild>
                            <w:div w:id="358580195">
                              <w:marLeft w:val="0"/>
                              <w:marRight w:val="0"/>
                              <w:marTop w:val="0"/>
                              <w:marBottom w:val="0"/>
                              <w:divBdr>
                                <w:top w:val="none" w:sz="0" w:space="0" w:color="auto"/>
                                <w:left w:val="none" w:sz="0" w:space="0" w:color="auto"/>
                                <w:bottom w:val="none" w:sz="0" w:space="0" w:color="auto"/>
                                <w:right w:val="none" w:sz="0" w:space="0" w:color="auto"/>
                              </w:divBdr>
                              <w:divsChild>
                                <w:div w:id="896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510669">
          <w:marLeft w:val="0"/>
          <w:marRight w:val="0"/>
          <w:marTop w:val="0"/>
          <w:marBottom w:val="0"/>
          <w:divBdr>
            <w:top w:val="none" w:sz="0" w:space="0" w:color="auto"/>
            <w:left w:val="none" w:sz="0" w:space="0" w:color="auto"/>
            <w:bottom w:val="none" w:sz="0" w:space="0" w:color="auto"/>
            <w:right w:val="none" w:sz="0" w:space="0" w:color="auto"/>
          </w:divBdr>
          <w:divsChild>
            <w:div w:id="1808665471">
              <w:marLeft w:val="0"/>
              <w:marRight w:val="0"/>
              <w:marTop w:val="0"/>
              <w:marBottom w:val="0"/>
              <w:divBdr>
                <w:top w:val="none" w:sz="0" w:space="0" w:color="auto"/>
                <w:left w:val="none" w:sz="0" w:space="0" w:color="auto"/>
                <w:bottom w:val="none" w:sz="0" w:space="0" w:color="auto"/>
                <w:right w:val="none" w:sz="0" w:space="0" w:color="auto"/>
              </w:divBdr>
              <w:divsChild>
                <w:div w:id="33162039">
                  <w:marLeft w:val="0"/>
                  <w:marRight w:val="0"/>
                  <w:marTop w:val="0"/>
                  <w:marBottom w:val="0"/>
                  <w:divBdr>
                    <w:top w:val="none" w:sz="0" w:space="0" w:color="auto"/>
                    <w:left w:val="none" w:sz="0" w:space="0" w:color="auto"/>
                    <w:bottom w:val="none" w:sz="0" w:space="0" w:color="auto"/>
                    <w:right w:val="none" w:sz="0" w:space="0" w:color="auto"/>
                  </w:divBdr>
                  <w:divsChild>
                    <w:div w:id="654382710">
                      <w:marLeft w:val="0"/>
                      <w:marRight w:val="0"/>
                      <w:marTop w:val="0"/>
                      <w:marBottom w:val="0"/>
                      <w:divBdr>
                        <w:top w:val="none" w:sz="0" w:space="0" w:color="auto"/>
                        <w:left w:val="none" w:sz="0" w:space="0" w:color="auto"/>
                        <w:bottom w:val="none" w:sz="0" w:space="0" w:color="auto"/>
                        <w:right w:val="none" w:sz="0" w:space="0" w:color="auto"/>
                      </w:divBdr>
                      <w:divsChild>
                        <w:div w:id="406074756">
                          <w:marLeft w:val="0"/>
                          <w:marRight w:val="0"/>
                          <w:marTop w:val="0"/>
                          <w:marBottom w:val="0"/>
                          <w:divBdr>
                            <w:top w:val="none" w:sz="0" w:space="0" w:color="auto"/>
                            <w:left w:val="none" w:sz="0" w:space="0" w:color="auto"/>
                            <w:bottom w:val="none" w:sz="0" w:space="0" w:color="auto"/>
                            <w:right w:val="none" w:sz="0" w:space="0" w:color="auto"/>
                          </w:divBdr>
                        </w:div>
                      </w:divsChild>
                    </w:div>
                    <w:div w:id="1847861981">
                      <w:marLeft w:val="0"/>
                      <w:marRight w:val="0"/>
                      <w:marTop w:val="0"/>
                      <w:marBottom w:val="0"/>
                      <w:divBdr>
                        <w:top w:val="none" w:sz="0" w:space="0" w:color="auto"/>
                        <w:left w:val="none" w:sz="0" w:space="0" w:color="auto"/>
                        <w:bottom w:val="none" w:sz="0" w:space="0" w:color="auto"/>
                        <w:right w:val="none" w:sz="0" w:space="0" w:color="auto"/>
                      </w:divBdr>
                      <w:divsChild>
                        <w:div w:id="1066106301">
                          <w:marLeft w:val="0"/>
                          <w:marRight w:val="0"/>
                          <w:marTop w:val="0"/>
                          <w:marBottom w:val="0"/>
                          <w:divBdr>
                            <w:top w:val="none" w:sz="0" w:space="0" w:color="auto"/>
                            <w:left w:val="none" w:sz="0" w:space="0" w:color="auto"/>
                            <w:bottom w:val="none" w:sz="0" w:space="0" w:color="auto"/>
                            <w:right w:val="none" w:sz="0" w:space="0" w:color="auto"/>
                          </w:divBdr>
                        </w:div>
                        <w:div w:id="169030552">
                          <w:marLeft w:val="0"/>
                          <w:marRight w:val="0"/>
                          <w:marTop w:val="0"/>
                          <w:marBottom w:val="0"/>
                          <w:divBdr>
                            <w:top w:val="none" w:sz="0" w:space="0" w:color="auto"/>
                            <w:left w:val="none" w:sz="0" w:space="0" w:color="auto"/>
                            <w:bottom w:val="none" w:sz="0" w:space="0" w:color="auto"/>
                            <w:right w:val="none" w:sz="0" w:space="0" w:color="auto"/>
                          </w:divBdr>
                          <w:divsChild>
                            <w:div w:id="1962689621">
                              <w:marLeft w:val="0"/>
                              <w:marRight w:val="0"/>
                              <w:marTop w:val="0"/>
                              <w:marBottom w:val="0"/>
                              <w:divBdr>
                                <w:top w:val="none" w:sz="0" w:space="0" w:color="auto"/>
                                <w:left w:val="none" w:sz="0" w:space="0" w:color="auto"/>
                                <w:bottom w:val="none" w:sz="0" w:space="0" w:color="auto"/>
                                <w:right w:val="none" w:sz="0" w:space="0" w:color="auto"/>
                              </w:divBdr>
                              <w:divsChild>
                                <w:div w:id="1827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3265">
                      <w:marLeft w:val="0"/>
                      <w:marRight w:val="0"/>
                      <w:marTop w:val="0"/>
                      <w:marBottom w:val="0"/>
                      <w:divBdr>
                        <w:top w:val="none" w:sz="0" w:space="0" w:color="auto"/>
                        <w:left w:val="none" w:sz="0" w:space="0" w:color="auto"/>
                        <w:bottom w:val="none" w:sz="0" w:space="0" w:color="auto"/>
                        <w:right w:val="none" w:sz="0" w:space="0" w:color="auto"/>
                      </w:divBdr>
                      <w:divsChild>
                        <w:div w:id="346296960">
                          <w:marLeft w:val="0"/>
                          <w:marRight w:val="0"/>
                          <w:marTop w:val="0"/>
                          <w:marBottom w:val="0"/>
                          <w:divBdr>
                            <w:top w:val="none" w:sz="0" w:space="0" w:color="auto"/>
                            <w:left w:val="none" w:sz="0" w:space="0" w:color="auto"/>
                            <w:bottom w:val="none" w:sz="0" w:space="0" w:color="auto"/>
                            <w:right w:val="none" w:sz="0" w:space="0" w:color="auto"/>
                          </w:divBdr>
                        </w:div>
                        <w:div w:id="316567975">
                          <w:marLeft w:val="0"/>
                          <w:marRight w:val="0"/>
                          <w:marTop w:val="0"/>
                          <w:marBottom w:val="0"/>
                          <w:divBdr>
                            <w:top w:val="none" w:sz="0" w:space="0" w:color="auto"/>
                            <w:left w:val="none" w:sz="0" w:space="0" w:color="auto"/>
                            <w:bottom w:val="none" w:sz="0" w:space="0" w:color="auto"/>
                            <w:right w:val="none" w:sz="0" w:space="0" w:color="auto"/>
                          </w:divBdr>
                          <w:divsChild>
                            <w:div w:id="141771120">
                              <w:marLeft w:val="0"/>
                              <w:marRight w:val="0"/>
                              <w:marTop w:val="0"/>
                              <w:marBottom w:val="0"/>
                              <w:divBdr>
                                <w:top w:val="none" w:sz="0" w:space="0" w:color="auto"/>
                                <w:left w:val="none" w:sz="0" w:space="0" w:color="auto"/>
                                <w:bottom w:val="none" w:sz="0" w:space="0" w:color="auto"/>
                                <w:right w:val="none" w:sz="0" w:space="0" w:color="auto"/>
                              </w:divBdr>
                              <w:divsChild>
                                <w:div w:id="884678896">
                                  <w:marLeft w:val="0"/>
                                  <w:marRight w:val="0"/>
                                  <w:marTop w:val="0"/>
                                  <w:marBottom w:val="0"/>
                                  <w:divBdr>
                                    <w:top w:val="none" w:sz="0" w:space="0" w:color="auto"/>
                                    <w:left w:val="none" w:sz="0" w:space="0" w:color="auto"/>
                                    <w:bottom w:val="none" w:sz="0" w:space="0" w:color="auto"/>
                                    <w:right w:val="none" w:sz="0" w:space="0" w:color="auto"/>
                                  </w:divBdr>
                                </w:div>
                                <w:div w:id="820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6110">
                      <w:marLeft w:val="0"/>
                      <w:marRight w:val="0"/>
                      <w:marTop w:val="0"/>
                      <w:marBottom w:val="0"/>
                      <w:divBdr>
                        <w:top w:val="none" w:sz="0" w:space="0" w:color="auto"/>
                        <w:left w:val="none" w:sz="0" w:space="0" w:color="auto"/>
                        <w:bottom w:val="none" w:sz="0" w:space="0" w:color="auto"/>
                        <w:right w:val="none" w:sz="0" w:space="0" w:color="auto"/>
                      </w:divBdr>
                      <w:divsChild>
                        <w:div w:id="2056731967">
                          <w:marLeft w:val="0"/>
                          <w:marRight w:val="0"/>
                          <w:marTop w:val="0"/>
                          <w:marBottom w:val="0"/>
                          <w:divBdr>
                            <w:top w:val="none" w:sz="0" w:space="0" w:color="auto"/>
                            <w:left w:val="none" w:sz="0" w:space="0" w:color="auto"/>
                            <w:bottom w:val="none" w:sz="0" w:space="0" w:color="auto"/>
                            <w:right w:val="none" w:sz="0" w:space="0" w:color="auto"/>
                          </w:divBdr>
                        </w:div>
                        <w:div w:id="1617371221">
                          <w:marLeft w:val="0"/>
                          <w:marRight w:val="0"/>
                          <w:marTop w:val="0"/>
                          <w:marBottom w:val="0"/>
                          <w:divBdr>
                            <w:top w:val="none" w:sz="0" w:space="0" w:color="auto"/>
                            <w:left w:val="none" w:sz="0" w:space="0" w:color="auto"/>
                            <w:bottom w:val="none" w:sz="0" w:space="0" w:color="auto"/>
                            <w:right w:val="none" w:sz="0" w:space="0" w:color="auto"/>
                          </w:divBdr>
                          <w:divsChild>
                            <w:div w:id="712582084">
                              <w:marLeft w:val="0"/>
                              <w:marRight w:val="0"/>
                              <w:marTop w:val="0"/>
                              <w:marBottom w:val="0"/>
                              <w:divBdr>
                                <w:top w:val="none" w:sz="0" w:space="0" w:color="auto"/>
                                <w:left w:val="none" w:sz="0" w:space="0" w:color="auto"/>
                                <w:bottom w:val="none" w:sz="0" w:space="0" w:color="auto"/>
                                <w:right w:val="none" w:sz="0" w:space="0" w:color="auto"/>
                              </w:divBdr>
                              <w:divsChild>
                                <w:div w:id="1179541385">
                                  <w:marLeft w:val="0"/>
                                  <w:marRight w:val="0"/>
                                  <w:marTop w:val="0"/>
                                  <w:marBottom w:val="0"/>
                                  <w:divBdr>
                                    <w:top w:val="none" w:sz="0" w:space="0" w:color="auto"/>
                                    <w:left w:val="none" w:sz="0" w:space="0" w:color="auto"/>
                                    <w:bottom w:val="none" w:sz="0" w:space="0" w:color="auto"/>
                                    <w:right w:val="none" w:sz="0" w:space="0" w:color="auto"/>
                                  </w:divBdr>
                                </w:div>
                              </w:divsChild>
                            </w:div>
                            <w:div w:id="1794517528">
                              <w:marLeft w:val="0"/>
                              <w:marRight w:val="0"/>
                              <w:marTop w:val="0"/>
                              <w:marBottom w:val="0"/>
                              <w:divBdr>
                                <w:top w:val="none" w:sz="0" w:space="0" w:color="auto"/>
                                <w:left w:val="none" w:sz="0" w:space="0" w:color="auto"/>
                                <w:bottom w:val="none" w:sz="0" w:space="0" w:color="auto"/>
                                <w:right w:val="none" w:sz="0" w:space="0" w:color="auto"/>
                              </w:divBdr>
                              <w:divsChild>
                                <w:div w:id="857625179">
                                  <w:marLeft w:val="0"/>
                                  <w:marRight w:val="0"/>
                                  <w:marTop w:val="0"/>
                                  <w:marBottom w:val="0"/>
                                  <w:divBdr>
                                    <w:top w:val="none" w:sz="0" w:space="0" w:color="auto"/>
                                    <w:left w:val="none" w:sz="0" w:space="0" w:color="auto"/>
                                    <w:bottom w:val="none" w:sz="0" w:space="0" w:color="auto"/>
                                    <w:right w:val="none" w:sz="0" w:space="0" w:color="auto"/>
                                  </w:divBdr>
                                </w:div>
                                <w:div w:id="446628713">
                                  <w:marLeft w:val="0"/>
                                  <w:marRight w:val="0"/>
                                  <w:marTop w:val="0"/>
                                  <w:marBottom w:val="0"/>
                                  <w:divBdr>
                                    <w:top w:val="none" w:sz="0" w:space="0" w:color="auto"/>
                                    <w:left w:val="none" w:sz="0" w:space="0" w:color="auto"/>
                                    <w:bottom w:val="none" w:sz="0" w:space="0" w:color="auto"/>
                                    <w:right w:val="none" w:sz="0" w:space="0" w:color="auto"/>
                                  </w:divBdr>
                                  <w:divsChild>
                                    <w:div w:id="515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614">
                              <w:marLeft w:val="0"/>
                              <w:marRight w:val="0"/>
                              <w:marTop w:val="0"/>
                              <w:marBottom w:val="0"/>
                              <w:divBdr>
                                <w:top w:val="none" w:sz="0" w:space="0" w:color="auto"/>
                                <w:left w:val="none" w:sz="0" w:space="0" w:color="auto"/>
                                <w:bottom w:val="none" w:sz="0" w:space="0" w:color="auto"/>
                                <w:right w:val="none" w:sz="0" w:space="0" w:color="auto"/>
                              </w:divBdr>
                              <w:divsChild>
                                <w:div w:id="1552381415">
                                  <w:marLeft w:val="0"/>
                                  <w:marRight w:val="0"/>
                                  <w:marTop w:val="0"/>
                                  <w:marBottom w:val="0"/>
                                  <w:divBdr>
                                    <w:top w:val="none" w:sz="0" w:space="0" w:color="auto"/>
                                    <w:left w:val="none" w:sz="0" w:space="0" w:color="auto"/>
                                    <w:bottom w:val="none" w:sz="0" w:space="0" w:color="auto"/>
                                    <w:right w:val="none" w:sz="0" w:space="0" w:color="auto"/>
                                  </w:divBdr>
                                </w:div>
                                <w:div w:id="770122047">
                                  <w:marLeft w:val="0"/>
                                  <w:marRight w:val="0"/>
                                  <w:marTop w:val="0"/>
                                  <w:marBottom w:val="0"/>
                                  <w:divBdr>
                                    <w:top w:val="none" w:sz="0" w:space="0" w:color="auto"/>
                                    <w:left w:val="none" w:sz="0" w:space="0" w:color="auto"/>
                                    <w:bottom w:val="none" w:sz="0" w:space="0" w:color="auto"/>
                                    <w:right w:val="none" w:sz="0" w:space="0" w:color="auto"/>
                                  </w:divBdr>
                                  <w:divsChild>
                                    <w:div w:id="10778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5976">
                              <w:marLeft w:val="0"/>
                              <w:marRight w:val="0"/>
                              <w:marTop w:val="0"/>
                              <w:marBottom w:val="0"/>
                              <w:divBdr>
                                <w:top w:val="none" w:sz="0" w:space="0" w:color="auto"/>
                                <w:left w:val="none" w:sz="0" w:space="0" w:color="auto"/>
                                <w:bottom w:val="none" w:sz="0" w:space="0" w:color="auto"/>
                                <w:right w:val="none" w:sz="0" w:space="0" w:color="auto"/>
                              </w:divBdr>
                              <w:divsChild>
                                <w:div w:id="1018505802">
                                  <w:marLeft w:val="0"/>
                                  <w:marRight w:val="0"/>
                                  <w:marTop w:val="0"/>
                                  <w:marBottom w:val="0"/>
                                  <w:divBdr>
                                    <w:top w:val="none" w:sz="0" w:space="0" w:color="auto"/>
                                    <w:left w:val="none" w:sz="0" w:space="0" w:color="auto"/>
                                    <w:bottom w:val="none" w:sz="0" w:space="0" w:color="auto"/>
                                    <w:right w:val="none" w:sz="0" w:space="0" w:color="auto"/>
                                  </w:divBdr>
                                </w:div>
                                <w:div w:id="1714187114">
                                  <w:marLeft w:val="0"/>
                                  <w:marRight w:val="0"/>
                                  <w:marTop w:val="0"/>
                                  <w:marBottom w:val="0"/>
                                  <w:divBdr>
                                    <w:top w:val="none" w:sz="0" w:space="0" w:color="auto"/>
                                    <w:left w:val="none" w:sz="0" w:space="0" w:color="auto"/>
                                    <w:bottom w:val="none" w:sz="0" w:space="0" w:color="auto"/>
                                    <w:right w:val="none" w:sz="0" w:space="0" w:color="auto"/>
                                  </w:divBdr>
                                  <w:divsChild>
                                    <w:div w:id="16138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4694">
                              <w:marLeft w:val="0"/>
                              <w:marRight w:val="0"/>
                              <w:marTop w:val="0"/>
                              <w:marBottom w:val="0"/>
                              <w:divBdr>
                                <w:top w:val="none" w:sz="0" w:space="0" w:color="auto"/>
                                <w:left w:val="none" w:sz="0" w:space="0" w:color="auto"/>
                                <w:bottom w:val="none" w:sz="0" w:space="0" w:color="auto"/>
                                <w:right w:val="none" w:sz="0" w:space="0" w:color="auto"/>
                              </w:divBdr>
                              <w:divsChild>
                                <w:div w:id="1591502882">
                                  <w:marLeft w:val="0"/>
                                  <w:marRight w:val="0"/>
                                  <w:marTop w:val="0"/>
                                  <w:marBottom w:val="0"/>
                                  <w:divBdr>
                                    <w:top w:val="none" w:sz="0" w:space="0" w:color="auto"/>
                                    <w:left w:val="none" w:sz="0" w:space="0" w:color="auto"/>
                                    <w:bottom w:val="none" w:sz="0" w:space="0" w:color="auto"/>
                                    <w:right w:val="none" w:sz="0" w:space="0" w:color="auto"/>
                                  </w:divBdr>
                                </w:div>
                                <w:div w:id="1596594960">
                                  <w:marLeft w:val="0"/>
                                  <w:marRight w:val="0"/>
                                  <w:marTop w:val="0"/>
                                  <w:marBottom w:val="0"/>
                                  <w:divBdr>
                                    <w:top w:val="none" w:sz="0" w:space="0" w:color="auto"/>
                                    <w:left w:val="none" w:sz="0" w:space="0" w:color="auto"/>
                                    <w:bottom w:val="none" w:sz="0" w:space="0" w:color="auto"/>
                                    <w:right w:val="none" w:sz="0" w:space="0" w:color="auto"/>
                                  </w:divBdr>
                                  <w:divsChild>
                                    <w:div w:id="985672119">
                                      <w:marLeft w:val="0"/>
                                      <w:marRight w:val="0"/>
                                      <w:marTop w:val="0"/>
                                      <w:marBottom w:val="0"/>
                                      <w:divBdr>
                                        <w:top w:val="none" w:sz="0" w:space="0" w:color="auto"/>
                                        <w:left w:val="none" w:sz="0" w:space="0" w:color="auto"/>
                                        <w:bottom w:val="none" w:sz="0" w:space="0" w:color="auto"/>
                                        <w:right w:val="none" w:sz="0" w:space="0" w:color="auto"/>
                                      </w:divBdr>
                                      <w:divsChild>
                                        <w:div w:id="9358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2029">
                              <w:marLeft w:val="0"/>
                              <w:marRight w:val="0"/>
                              <w:marTop w:val="0"/>
                              <w:marBottom w:val="0"/>
                              <w:divBdr>
                                <w:top w:val="none" w:sz="0" w:space="0" w:color="auto"/>
                                <w:left w:val="none" w:sz="0" w:space="0" w:color="auto"/>
                                <w:bottom w:val="none" w:sz="0" w:space="0" w:color="auto"/>
                                <w:right w:val="none" w:sz="0" w:space="0" w:color="auto"/>
                              </w:divBdr>
                              <w:divsChild>
                                <w:div w:id="175653172">
                                  <w:marLeft w:val="0"/>
                                  <w:marRight w:val="0"/>
                                  <w:marTop w:val="0"/>
                                  <w:marBottom w:val="0"/>
                                  <w:divBdr>
                                    <w:top w:val="none" w:sz="0" w:space="0" w:color="auto"/>
                                    <w:left w:val="none" w:sz="0" w:space="0" w:color="auto"/>
                                    <w:bottom w:val="none" w:sz="0" w:space="0" w:color="auto"/>
                                    <w:right w:val="none" w:sz="0" w:space="0" w:color="auto"/>
                                  </w:divBdr>
                                </w:div>
                                <w:div w:id="1908955683">
                                  <w:marLeft w:val="0"/>
                                  <w:marRight w:val="0"/>
                                  <w:marTop w:val="0"/>
                                  <w:marBottom w:val="0"/>
                                  <w:divBdr>
                                    <w:top w:val="none" w:sz="0" w:space="0" w:color="auto"/>
                                    <w:left w:val="none" w:sz="0" w:space="0" w:color="auto"/>
                                    <w:bottom w:val="none" w:sz="0" w:space="0" w:color="auto"/>
                                    <w:right w:val="none" w:sz="0" w:space="0" w:color="auto"/>
                                  </w:divBdr>
                                  <w:divsChild>
                                    <w:div w:id="350228657">
                                      <w:marLeft w:val="0"/>
                                      <w:marRight w:val="0"/>
                                      <w:marTop w:val="0"/>
                                      <w:marBottom w:val="0"/>
                                      <w:divBdr>
                                        <w:top w:val="none" w:sz="0" w:space="0" w:color="auto"/>
                                        <w:left w:val="none" w:sz="0" w:space="0" w:color="auto"/>
                                        <w:bottom w:val="none" w:sz="0" w:space="0" w:color="auto"/>
                                        <w:right w:val="none" w:sz="0" w:space="0" w:color="auto"/>
                                      </w:divBdr>
                                      <w:divsChild>
                                        <w:div w:id="626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6681">
                              <w:marLeft w:val="0"/>
                              <w:marRight w:val="0"/>
                              <w:marTop w:val="0"/>
                              <w:marBottom w:val="0"/>
                              <w:divBdr>
                                <w:top w:val="none" w:sz="0" w:space="0" w:color="auto"/>
                                <w:left w:val="none" w:sz="0" w:space="0" w:color="auto"/>
                                <w:bottom w:val="none" w:sz="0" w:space="0" w:color="auto"/>
                                <w:right w:val="none" w:sz="0" w:space="0" w:color="auto"/>
                              </w:divBdr>
                              <w:divsChild>
                                <w:div w:id="125859343">
                                  <w:marLeft w:val="0"/>
                                  <w:marRight w:val="0"/>
                                  <w:marTop w:val="0"/>
                                  <w:marBottom w:val="0"/>
                                  <w:divBdr>
                                    <w:top w:val="none" w:sz="0" w:space="0" w:color="auto"/>
                                    <w:left w:val="none" w:sz="0" w:space="0" w:color="auto"/>
                                    <w:bottom w:val="none" w:sz="0" w:space="0" w:color="auto"/>
                                    <w:right w:val="none" w:sz="0" w:space="0" w:color="auto"/>
                                  </w:divBdr>
                                </w:div>
                                <w:div w:id="1899634123">
                                  <w:marLeft w:val="0"/>
                                  <w:marRight w:val="0"/>
                                  <w:marTop w:val="0"/>
                                  <w:marBottom w:val="0"/>
                                  <w:divBdr>
                                    <w:top w:val="none" w:sz="0" w:space="0" w:color="auto"/>
                                    <w:left w:val="none" w:sz="0" w:space="0" w:color="auto"/>
                                    <w:bottom w:val="none" w:sz="0" w:space="0" w:color="auto"/>
                                    <w:right w:val="none" w:sz="0" w:space="0" w:color="auto"/>
                                  </w:divBdr>
                                  <w:divsChild>
                                    <w:div w:id="1417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687">
                              <w:marLeft w:val="0"/>
                              <w:marRight w:val="0"/>
                              <w:marTop w:val="0"/>
                              <w:marBottom w:val="0"/>
                              <w:divBdr>
                                <w:top w:val="none" w:sz="0" w:space="0" w:color="auto"/>
                                <w:left w:val="none" w:sz="0" w:space="0" w:color="auto"/>
                                <w:bottom w:val="none" w:sz="0" w:space="0" w:color="auto"/>
                                <w:right w:val="none" w:sz="0" w:space="0" w:color="auto"/>
                              </w:divBdr>
                              <w:divsChild>
                                <w:div w:id="969440908">
                                  <w:marLeft w:val="0"/>
                                  <w:marRight w:val="0"/>
                                  <w:marTop w:val="0"/>
                                  <w:marBottom w:val="0"/>
                                  <w:divBdr>
                                    <w:top w:val="none" w:sz="0" w:space="0" w:color="auto"/>
                                    <w:left w:val="none" w:sz="0" w:space="0" w:color="auto"/>
                                    <w:bottom w:val="none" w:sz="0" w:space="0" w:color="auto"/>
                                    <w:right w:val="none" w:sz="0" w:space="0" w:color="auto"/>
                                  </w:divBdr>
                                </w:div>
                                <w:div w:id="929705013">
                                  <w:marLeft w:val="0"/>
                                  <w:marRight w:val="0"/>
                                  <w:marTop w:val="0"/>
                                  <w:marBottom w:val="0"/>
                                  <w:divBdr>
                                    <w:top w:val="none" w:sz="0" w:space="0" w:color="auto"/>
                                    <w:left w:val="none" w:sz="0" w:space="0" w:color="auto"/>
                                    <w:bottom w:val="none" w:sz="0" w:space="0" w:color="auto"/>
                                    <w:right w:val="none" w:sz="0" w:space="0" w:color="auto"/>
                                  </w:divBdr>
                                  <w:divsChild>
                                    <w:div w:id="2064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6187">
                              <w:marLeft w:val="0"/>
                              <w:marRight w:val="0"/>
                              <w:marTop w:val="0"/>
                              <w:marBottom w:val="0"/>
                              <w:divBdr>
                                <w:top w:val="none" w:sz="0" w:space="0" w:color="auto"/>
                                <w:left w:val="none" w:sz="0" w:space="0" w:color="auto"/>
                                <w:bottom w:val="none" w:sz="0" w:space="0" w:color="auto"/>
                                <w:right w:val="none" w:sz="0" w:space="0" w:color="auto"/>
                              </w:divBdr>
                              <w:divsChild>
                                <w:div w:id="529342713">
                                  <w:marLeft w:val="0"/>
                                  <w:marRight w:val="0"/>
                                  <w:marTop w:val="0"/>
                                  <w:marBottom w:val="0"/>
                                  <w:divBdr>
                                    <w:top w:val="none" w:sz="0" w:space="0" w:color="auto"/>
                                    <w:left w:val="none" w:sz="0" w:space="0" w:color="auto"/>
                                    <w:bottom w:val="none" w:sz="0" w:space="0" w:color="auto"/>
                                    <w:right w:val="none" w:sz="0" w:space="0" w:color="auto"/>
                                  </w:divBdr>
                                </w:div>
                                <w:div w:id="465899890">
                                  <w:marLeft w:val="0"/>
                                  <w:marRight w:val="0"/>
                                  <w:marTop w:val="0"/>
                                  <w:marBottom w:val="0"/>
                                  <w:divBdr>
                                    <w:top w:val="none" w:sz="0" w:space="0" w:color="auto"/>
                                    <w:left w:val="none" w:sz="0" w:space="0" w:color="auto"/>
                                    <w:bottom w:val="none" w:sz="0" w:space="0" w:color="auto"/>
                                    <w:right w:val="none" w:sz="0" w:space="0" w:color="auto"/>
                                  </w:divBdr>
                                  <w:divsChild>
                                    <w:div w:id="20349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32746">
                      <w:marLeft w:val="0"/>
                      <w:marRight w:val="0"/>
                      <w:marTop w:val="0"/>
                      <w:marBottom w:val="0"/>
                      <w:divBdr>
                        <w:top w:val="none" w:sz="0" w:space="0" w:color="auto"/>
                        <w:left w:val="none" w:sz="0" w:space="0" w:color="auto"/>
                        <w:bottom w:val="none" w:sz="0" w:space="0" w:color="auto"/>
                        <w:right w:val="none" w:sz="0" w:space="0" w:color="auto"/>
                      </w:divBdr>
                      <w:divsChild>
                        <w:div w:id="1046836735">
                          <w:marLeft w:val="0"/>
                          <w:marRight w:val="0"/>
                          <w:marTop w:val="0"/>
                          <w:marBottom w:val="0"/>
                          <w:divBdr>
                            <w:top w:val="none" w:sz="0" w:space="0" w:color="auto"/>
                            <w:left w:val="none" w:sz="0" w:space="0" w:color="auto"/>
                            <w:bottom w:val="none" w:sz="0" w:space="0" w:color="auto"/>
                            <w:right w:val="none" w:sz="0" w:space="0" w:color="auto"/>
                          </w:divBdr>
                        </w:div>
                        <w:div w:id="1508981226">
                          <w:marLeft w:val="0"/>
                          <w:marRight w:val="0"/>
                          <w:marTop w:val="0"/>
                          <w:marBottom w:val="0"/>
                          <w:divBdr>
                            <w:top w:val="none" w:sz="0" w:space="0" w:color="auto"/>
                            <w:left w:val="none" w:sz="0" w:space="0" w:color="auto"/>
                            <w:bottom w:val="none" w:sz="0" w:space="0" w:color="auto"/>
                            <w:right w:val="none" w:sz="0" w:space="0" w:color="auto"/>
                          </w:divBdr>
                          <w:divsChild>
                            <w:div w:id="96221787">
                              <w:marLeft w:val="0"/>
                              <w:marRight w:val="0"/>
                              <w:marTop w:val="0"/>
                              <w:marBottom w:val="0"/>
                              <w:divBdr>
                                <w:top w:val="none" w:sz="0" w:space="0" w:color="auto"/>
                                <w:left w:val="none" w:sz="0" w:space="0" w:color="auto"/>
                                <w:bottom w:val="none" w:sz="0" w:space="0" w:color="auto"/>
                                <w:right w:val="none" w:sz="0" w:space="0" w:color="auto"/>
                              </w:divBdr>
                              <w:divsChild>
                                <w:div w:id="17380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5801">
                      <w:marLeft w:val="0"/>
                      <w:marRight w:val="0"/>
                      <w:marTop w:val="0"/>
                      <w:marBottom w:val="0"/>
                      <w:divBdr>
                        <w:top w:val="none" w:sz="0" w:space="0" w:color="auto"/>
                        <w:left w:val="none" w:sz="0" w:space="0" w:color="auto"/>
                        <w:bottom w:val="none" w:sz="0" w:space="0" w:color="auto"/>
                        <w:right w:val="none" w:sz="0" w:space="0" w:color="auto"/>
                      </w:divBdr>
                      <w:divsChild>
                        <w:div w:id="464008707">
                          <w:marLeft w:val="0"/>
                          <w:marRight w:val="0"/>
                          <w:marTop w:val="0"/>
                          <w:marBottom w:val="0"/>
                          <w:divBdr>
                            <w:top w:val="none" w:sz="0" w:space="0" w:color="auto"/>
                            <w:left w:val="none" w:sz="0" w:space="0" w:color="auto"/>
                            <w:bottom w:val="none" w:sz="0" w:space="0" w:color="auto"/>
                            <w:right w:val="none" w:sz="0" w:space="0" w:color="auto"/>
                          </w:divBdr>
                        </w:div>
                        <w:div w:id="962923748">
                          <w:marLeft w:val="0"/>
                          <w:marRight w:val="0"/>
                          <w:marTop w:val="0"/>
                          <w:marBottom w:val="0"/>
                          <w:divBdr>
                            <w:top w:val="none" w:sz="0" w:space="0" w:color="auto"/>
                            <w:left w:val="none" w:sz="0" w:space="0" w:color="auto"/>
                            <w:bottom w:val="none" w:sz="0" w:space="0" w:color="auto"/>
                            <w:right w:val="none" w:sz="0" w:space="0" w:color="auto"/>
                          </w:divBdr>
                          <w:divsChild>
                            <w:div w:id="147092081">
                              <w:marLeft w:val="0"/>
                              <w:marRight w:val="0"/>
                              <w:marTop w:val="0"/>
                              <w:marBottom w:val="0"/>
                              <w:divBdr>
                                <w:top w:val="none" w:sz="0" w:space="0" w:color="auto"/>
                                <w:left w:val="none" w:sz="0" w:space="0" w:color="auto"/>
                                <w:bottom w:val="none" w:sz="0" w:space="0" w:color="auto"/>
                                <w:right w:val="none" w:sz="0" w:space="0" w:color="auto"/>
                              </w:divBdr>
                              <w:divsChild>
                                <w:div w:id="897281215">
                                  <w:marLeft w:val="0"/>
                                  <w:marRight w:val="0"/>
                                  <w:marTop w:val="0"/>
                                  <w:marBottom w:val="0"/>
                                  <w:divBdr>
                                    <w:top w:val="none" w:sz="0" w:space="0" w:color="auto"/>
                                    <w:left w:val="none" w:sz="0" w:space="0" w:color="auto"/>
                                    <w:bottom w:val="none" w:sz="0" w:space="0" w:color="auto"/>
                                    <w:right w:val="none" w:sz="0" w:space="0" w:color="auto"/>
                                  </w:divBdr>
                                </w:div>
                              </w:divsChild>
                            </w:div>
                            <w:div w:id="1178229806">
                              <w:marLeft w:val="0"/>
                              <w:marRight w:val="0"/>
                              <w:marTop w:val="0"/>
                              <w:marBottom w:val="0"/>
                              <w:divBdr>
                                <w:top w:val="none" w:sz="0" w:space="0" w:color="auto"/>
                                <w:left w:val="none" w:sz="0" w:space="0" w:color="auto"/>
                                <w:bottom w:val="none" w:sz="0" w:space="0" w:color="auto"/>
                                <w:right w:val="none" w:sz="0" w:space="0" w:color="auto"/>
                              </w:divBdr>
                              <w:divsChild>
                                <w:div w:id="131679675">
                                  <w:marLeft w:val="0"/>
                                  <w:marRight w:val="0"/>
                                  <w:marTop w:val="0"/>
                                  <w:marBottom w:val="0"/>
                                  <w:divBdr>
                                    <w:top w:val="none" w:sz="0" w:space="0" w:color="auto"/>
                                    <w:left w:val="none" w:sz="0" w:space="0" w:color="auto"/>
                                    <w:bottom w:val="none" w:sz="0" w:space="0" w:color="auto"/>
                                    <w:right w:val="none" w:sz="0" w:space="0" w:color="auto"/>
                                  </w:divBdr>
                                </w:div>
                                <w:div w:id="1406684250">
                                  <w:marLeft w:val="0"/>
                                  <w:marRight w:val="0"/>
                                  <w:marTop w:val="0"/>
                                  <w:marBottom w:val="0"/>
                                  <w:divBdr>
                                    <w:top w:val="none" w:sz="0" w:space="0" w:color="auto"/>
                                    <w:left w:val="none" w:sz="0" w:space="0" w:color="auto"/>
                                    <w:bottom w:val="none" w:sz="0" w:space="0" w:color="auto"/>
                                    <w:right w:val="none" w:sz="0" w:space="0" w:color="auto"/>
                                  </w:divBdr>
                                  <w:divsChild>
                                    <w:div w:id="5967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139">
                              <w:marLeft w:val="0"/>
                              <w:marRight w:val="0"/>
                              <w:marTop w:val="0"/>
                              <w:marBottom w:val="0"/>
                              <w:divBdr>
                                <w:top w:val="none" w:sz="0" w:space="0" w:color="auto"/>
                                <w:left w:val="none" w:sz="0" w:space="0" w:color="auto"/>
                                <w:bottom w:val="none" w:sz="0" w:space="0" w:color="auto"/>
                                <w:right w:val="none" w:sz="0" w:space="0" w:color="auto"/>
                              </w:divBdr>
                              <w:divsChild>
                                <w:div w:id="2143644247">
                                  <w:marLeft w:val="0"/>
                                  <w:marRight w:val="0"/>
                                  <w:marTop w:val="0"/>
                                  <w:marBottom w:val="0"/>
                                  <w:divBdr>
                                    <w:top w:val="none" w:sz="0" w:space="0" w:color="auto"/>
                                    <w:left w:val="none" w:sz="0" w:space="0" w:color="auto"/>
                                    <w:bottom w:val="none" w:sz="0" w:space="0" w:color="auto"/>
                                    <w:right w:val="none" w:sz="0" w:space="0" w:color="auto"/>
                                  </w:divBdr>
                                </w:div>
                                <w:div w:id="1048382798">
                                  <w:marLeft w:val="0"/>
                                  <w:marRight w:val="0"/>
                                  <w:marTop w:val="0"/>
                                  <w:marBottom w:val="0"/>
                                  <w:divBdr>
                                    <w:top w:val="none" w:sz="0" w:space="0" w:color="auto"/>
                                    <w:left w:val="none" w:sz="0" w:space="0" w:color="auto"/>
                                    <w:bottom w:val="none" w:sz="0" w:space="0" w:color="auto"/>
                                    <w:right w:val="none" w:sz="0" w:space="0" w:color="auto"/>
                                  </w:divBdr>
                                  <w:divsChild>
                                    <w:div w:id="7757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4277">
                              <w:marLeft w:val="0"/>
                              <w:marRight w:val="0"/>
                              <w:marTop w:val="0"/>
                              <w:marBottom w:val="0"/>
                              <w:divBdr>
                                <w:top w:val="none" w:sz="0" w:space="0" w:color="auto"/>
                                <w:left w:val="none" w:sz="0" w:space="0" w:color="auto"/>
                                <w:bottom w:val="none" w:sz="0" w:space="0" w:color="auto"/>
                                <w:right w:val="none" w:sz="0" w:space="0" w:color="auto"/>
                              </w:divBdr>
                              <w:divsChild>
                                <w:div w:id="1775978978">
                                  <w:marLeft w:val="0"/>
                                  <w:marRight w:val="0"/>
                                  <w:marTop w:val="0"/>
                                  <w:marBottom w:val="0"/>
                                  <w:divBdr>
                                    <w:top w:val="none" w:sz="0" w:space="0" w:color="auto"/>
                                    <w:left w:val="none" w:sz="0" w:space="0" w:color="auto"/>
                                    <w:bottom w:val="none" w:sz="0" w:space="0" w:color="auto"/>
                                    <w:right w:val="none" w:sz="0" w:space="0" w:color="auto"/>
                                  </w:divBdr>
                                </w:div>
                                <w:div w:id="1785683984">
                                  <w:marLeft w:val="0"/>
                                  <w:marRight w:val="0"/>
                                  <w:marTop w:val="0"/>
                                  <w:marBottom w:val="0"/>
                                  <w:divBdr>
                                    <w:top w:val="none" w:sz="0" w:space="0" w:color="auto"/>
                                    <w:left w:val="none" w:sz="0" w:space="0" w:color="auto"/>
                                    <w:bottom w:val="none" w:sz="0" w:space="0" w:color="auto"/>
                                    <w:right w:val="none" w:sz="0" w:space="0" w:color="auto"/>
                                  </w:divBdr>
                                  <w:divsChild>
                                    <w:div w:id="124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2020-07-22T08:19:00Z</dcterms:created>
  <dcterms:modified xsi:type="dcterms:W3CDTF">2020-07-23T10:05:00Z</dcterms:modified>
</cp:coreProperties>
</file>