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42" w:rsidRPr="00BD1142" w:rsidRDefault="00BD1142" w:rsidP="00BD1142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2A2935"/>
          <w:kern w:val="36"/>
          <w:sz w:val="48"/>
          <w:szCs w:val="48"/>
        </w:rPr>
      </w:pPr>
      <w:r w:rsidRPr="00BD1142">
        <w:rPr>
          <w:rFonts w:ascii="微软雅黑" w:eastAsia="微软雅黑" w:hAnsi="微软雅黑" w:cs="宋体" w:hint="eastAsia"/>
          <w:b/>
          <w:bCs/>
          <w:color w:val="2A2935"/>
          <w:kern w:val="36"/>
          <w:sz w:val="48"/>
          <w:szCs w:val="48"/>
        </w:rPr>
        <w:t>消息队列设计精要</w:t>
      </w:r>
    </w:p>
    <w:p w:rsidR="00366D55" w:rsidRDefault="0037790E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消息队列已经逐渐成为企业IT系统内部通信的核心手段。它具有低耦合、可靠投递、广播、流量控制、最终一致性等一系列功能，成为异步RPC的主要手段之一。</w:t>
      </w:r>
    </w:p>
    <w:p w:rsidR="003A6ECD" w:rsidRDefault="003A6ECD" w:rsidP="003A6ECD">
      <w:pPr>
        <w:pStyle w:val="2"/>
      </w:pPr>
      <w:r>
        <w:rPr>
          <w:rFonts w:hint="eastAsia"/>
        </w:rPr>
        <w:t>何时需要消息队列</w:t>
      </w:r>
    </w:p>
    <w:p w:rsidR="003A6ECD" w:rsidRDefault="003A6ECD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可以使用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mq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的场景有很多，最常用的几种，</w:t>
      </w:r>
      <w:r w:rsidRPr="003A6ECD">
        <w:rPr>
          <w:rFonts w:ascii="微软雅黑" w:eastAsia="微软雅黑" w:hAnsi="微软雅黑" w:hint="eastAsia"/>
          <w:color w:val="FF0000"/>
          <w:szCs w:val="21"/>
        </w:rPr>
        <w:t>是做业务解耦/最终一致性/广播/</w:t>
      </w:r>
      <w:proofErr w:type="gramStart"/>
      <w:r w:rsidRPr="003A6ECD">
        <w:rPr>
          <w:rFonts w:ascii="微软雅黑" w:eastAsia="微软雅黑" w:hAnsi="微软雅黑" w:hint="eastAsia"/>
          <w:color w:val="FF0000"/>
          <w:szCs w:val="21"/>
        </w:rPr>
        <w:t>错峰流控等</w:t>
      </w:r>
      <w:proofErr w:type="gramEnd"/>
      <w:r w:rsidRPr="003A6ECD">
        <w:rPr>
          <w:rFonts w:ascii="微软雅黑" w:eastAsia="微软雅黑" w:hAnsi="微软雅黑" w:hint="eastAsia"/>
          <w:color w:val="FF0000"/>
          <w:szCs w:val="21"/>
        </w:rPr>
        <w:t>。反之，如果需要强一致性，关注业务逻辑的处理结果，则RPC显得更为合适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</w:p>
    <w:p w:rsidR="00024A07" w:rsidRDefault="00024A07" w:rsidP="00024A07">
      <w:pPr>
        <w:pStyle w:val="3"/>
      </w:pPr>
      <w:r>
        <w:rPr>
          <w:rFonts w:hint="eastAsia"/>
        </w:rPr>
        <w:t>解耦</w:t>
      </w:r>
    </w:p>
    <w:p w:rsidR="00353479" w:rsidRDefault="00826F82" w:rsidP="0037790E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解耦是消息队列要解决的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本质问题。所谓解耦，简单点讲就是一个事务，只关心核心的流程。而需要依赖其他系统但不那么重要的事情，有通知即可，无需等待结果。换句话说，基于消息的模型，关心的是“通知”，而非“处理”。</w:t>
      </w:r>
    </w:p>
    <w:p w:rsidR="00826F82" w:rsidRDefault="00826F82" w:rsidP="0037790E">
      <w:pPr>
        <w:ind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举个例子，对于我们的订单系统，订单最终支付成功之后可能需要给用户发送短信积分什么的，但其实这已经不是我们系统的核心流程了。如果外部系统速度偏慢（比如短信网关速度不好），那么主流程的时间会加长很多，用户肯定不希望点击支付过好几分钟才看到结果。那么我们只需要通知短信系统“我们支付成功了”，不一定非要等待它处理完成。</w:t>
      </w:r>
    </w:p>
    <w:p w:rsidR="005E3AEC" w:rsidRPr="005E3AEC" w:rsidRDefault="005E3AEC" w:rsidP="0037790E">
      <w:pPr>
        <w:ind w:firstLine="420"/>
        <w:rPr>
          <w:rFonts w:ascii="微软雅黑" w:eastAsia="微软雅黑" w:hAnsi="微软雅黑"/>
          <w:color w:val="FF0000"/>
          <w:szCs w:val="21"/>
        </w:rPr>
      </w:pPr>
      <w:r w:rsidRPr="005E3AEC">
        <w:rPr>
          <w:rFonts w:ascii="微软雅黑" w:eastAsia="微软雅黑" w:hAnsi="微软雅黑" w:hint="eastAsia"/>
          <w:color w:val="FF0000"/>
          <w:szCs w:val="21"/>
        </w:rPr>
        <w:t>更新数据时如果使用接口就显得太过重量级了。</w:t>
      </w:r>
    </w:p>
    <w:p w:rsidR="00706494" w:rsidRDefault="00706494" w:rsidP="00706494">
      <w:pPr>
        <w:pStyle w:val="3"/>
      </w:pPr>
      <w:r>
        <w:rPr>
          <w:rFonts w:hint="eastAsia"/>
        </w:rPr>
        <w:t>最终一致性</w:t>
      </w:r>
    </w:p>
    <w:p w:rsidR="006662D7" w:rsidRDefault="00335E43" w:rsidP="00335E43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最终一致性指的是两个系统的状态保持一致，要么都成功，要么都失败。当然有个时间限制，理论上越快越好，但实际上在各种异常的情况下，可能会有一定延迟达到最终一致状态，但最后两个系统的状态是一样的。</w:t>
      </w:r>
    </w:p>
    <w:p w:rsidR="00335E43" w:rsidRDefault="00335E43" w:rsidP="00335E43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lastRenderedPageBreak/>
        <w:t>以一个银行的转账过程来理解最终一致性，转账的需求很简单，如果A系统扣钱成功，则B系统加钱一定成功。反之则一起回滚，像什么都没发生一样。</w:t>
      </w:r>
    </w:p>
    <w:p w:rsidR="00335E43" w:rsidRPr="00335E43" w:rsidRDefault="00335E43" w:rsidP="0013229F">
      <w:pPr>
        <w:widowControl/>
        <w:spacing w:before="240" w:after="240"/>
        <w:ind w:firstLine="420"/>
        <w:jc w:val="left"/>
        <w:rPr>
          <w:rFonts w:ascii="微软雅黑" w:eastAsia="微软雅黑" w:hAnsi="微软雅黑"/>
          <w:color w:val="666666"/>
          <w:szCs w:val="21"/>
        </w:rPr>
      </w:pPr>
      <w:r w:rsidRPr="00335E43">
        <w:rPr>
          <w:rFonts w:ascii="微软雅黑" w:eastAsia="微软雅黑" w:hAnsi="微软雅黑" w:hint="eastAsia"/>
          <w:color w:val="666666"/>
          <w:szCs w:val="21"/>
        </w:rPr>
        <w:t>然而，这个过程中存在很多可能的意外：</w:t>
      </w:r>
    </w:p>
    <w:p w:rsidR="00335E43" w:rsidRPr="00335E43" w:rsidRDefault="00335E43" w:rsidP="00335E43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A扣钱成功，调用B加钱接口失败。</w:t>
      </w:r>
    </w:p>
    <w:p w:rsidR="00335E43" w:rsidRPr="00335E43" w:rsidRDefault="00335E43" w:rsidP="00335E43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A扣钱成功，调用B加钱接口虽然成功，但获取最终结果</w:t>
      </w:r>
      <w:proofErr w:type="gramStart"/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时网络</w:t>
      </w:r>
      <w:proofErr w:type="gramEnd"/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异常引起超时。</w:t>
      </w:r>
    </w:p>
    <w:p w:rsidR="00335E43" w:rsidRPr="00335E43" w:rsidRDefault="00335E43" w:rsidP="00335E43">
      <w:pPr>
        <w:widowControl/>
        <w:numPr>
          <w:ilvl w:val="0"/>
          <w:numId w:val="1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A扣钱成功，B加钱失败，A想</w:t>
      </w:r>
      <w:proofErr w:type="gramStart"/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回滚扣</w:t>
      </w:r>
      <w:proofErr w:type="gramEnd"/>
      <w:r w:rsidRPr="00335E4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的钱，但A机器down机。</w:t>
      </w:r>
    </w:p>
    <w:p w:rsidR="00335E43" w:rsidRDefault="0013229F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可见，想把这件看似简单的事真正做成，真的不那么容易。所有跨VM的一致性问题，从技术的角度讲通用的解决方案是：</w:t>
      </w:r>
    </w:p>
    <w:p w:rsidR="00C6709C" w:rsidRPr="00C6709C" w:rsidRDefault="00C6709C" w:rsidP="00C6709C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强一致性，分布式事务，但落地太难且成本太高，后文会具体提到。</w:t>
      </w:r>
    </w:p>
    <w:p w:rsidR="00072974" w:rsidRPr="00C6709C" w:rsidRDefault="00C6709C" w:rsidP="00072974">
      <w:pPr>
        <w:widowControl/>
        <w:numPr>
          <w:ilvl w:val="0"/>
          <w:numId w:val="2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最终一致性，主要是用“</w:t>
      </w:r>
      <w:r w:rsidRPr="00C6709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记录”和“补偿</w:t>
      </w: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”的方式。</w:t>
      </w:r>
      <w:r w:rsidRPr="00C6709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在做所有的不确定的事情之前，先把事情记录下来，然后去做不确定的事情，结果可能是：成功、失败或是不确定，“不确定”（例如超时等）可以等价为失败。成功就可以把记录的东西清理掉了，对于失败和不确定，可以依靠定时任务等方式把所有失败的事情重新搞一遍，直到成功为止。</w:t>
      </w:r>
      <w:r w:rsidRPr="00C6709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  <w:r w:rsidR="00072974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</w:t>
      </w:r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回到刚才的例子，系统在A扣钱成功的情况下，把要给B“通知”这件事记录在库里（为了保证最高的可靠性可以</w:t>
      </w:r>
      <w:proofErr w:type="gramStart"/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把通知</w:t>
      </w:r>
      <w:proofErr w:type="gramEnd"/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B系统加钱和扣钱成功这两件</w:t>
      </w:r>
      <w:proofErr w:type="gramStart"/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事维护</w:t>
      </w:r>
      <w:proofErr w:type="gramEnd"/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在一个本地事务里），通知成功则删除这条记录，通知失败或不确定则依靠定时任务补偿性地通知我们，直到我们把状态更新</w:t>
      </w:r>
      <w:proofErr w:type="gramStart"/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成正确</w:t>
      </w:r>
      <w:proofErr w:type="gramEnd"/>
      <w:r w:rsidRPr="00C6709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的为止。</w:t>
      </w:r>
    </w:p>
    <w:p w:rsidR="00C6709C" w:rsidRDefault="00072974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072974">
        <w:rPr>
          <w:rFonts w:ascii="微软雅黑" w:eastAsia="微软雅黑" w:hAnsi="微软雅黑" w:hint="eastAsia"/>
          <w:color w:val="666666"/>
          <w:szCs w:val="21"/>
        </w:rPr>
        <w:t>具体来说，本地事务维护业务变化和通知消息，一起落地（失败则一起回滚），然后RPC到达broker，在broker成功落地后，RPC返回成功，本地消息可以删除。否则本地消息一直靠定时任务轮询不断重发，这样就保证了消息可靠落地broker。broker往consumer发送消息的过程类似，一直发送消息，直到consumer发送消费成功确认。</w:t>
      </w:r>
      <w:r w:rsidRPr="00072974">
        <w:rPr>
          <w:rFonts w:ascii="微软雅黑" w:eastAsia="微软雅黑" w:hAnsi="微软雅黑" w:hint="eastAsia"/>
          <w:color w:val="666666"/>
          <w:szCs w:val="21"/>
        </w:rPr>
        <w:br/>
        <w:t>我们先不理会重复消息的问题，通过两次消息落地加补偿，下游是一定可以收到消息的。然后依赖状态机版本号等</w:t>
      </w:r>
      <w:proofErr w:type="gramStart"/>
      <w:r w:rsidRPr="00072974">
        <w:rPr>
          <w:rFonts w:ascii="微软雅黑" w:eastAsia="微软雅黑" w:hAnsi="微软雅黑" w:hint="eastAsia"/>
          <w:color w:val="666666"/>
          <w:szCs w:val="21"/>
        </w:rPr>
        <w:t>方式做判重</w:t>
      </w:r>
      <w:proofErr w:type="gramEnd"/>
      <w:r w:rsidRPr="00072974">
        <w:rPr>
          <w:rFonts w:ascii="微软雅黑" w:eastAsia="微软雅黑" w:hAnsi="微软雅黑" w:hint="eastAsia"/>
          <w:color w:val="666666"/>
          <w:szCs w:val="21"/>
        </w:rPr>
        <w:t>，更新自己的业务，就实现了最终一致性。</w:t>
      </w:r>
    </w:p>
    <w:p w:rsidR="003417B8" w:rsidRDefault="003417B8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3417B8">
        <w:rPr>
          <w:rFonts w:ascii="微软雅黑" w:eastAsia="微软雅黑" w:hAnsi="微软雅黑" w:hint="eastAsia"/>
          <w:color w:val="FF0000"/>
          <w:szCs w:val="21"/>
        </w:rPr>
        <w:t>最终一致性不是消息队列的必备特性，但确实可以依靠消息队列来做最终一致性的事情</w:t>
      </w:r>
      <w:r>
        <w:rPr>
          <w:rFonts w:ascii="微软雅黑" w:eastAsia="微软雅黑" w:hAnsi="微软雅黑" w:hint="eastAsia"/>
          <w:color w:val="666666"/>
          <w:szCs w:val="21"/>
        </w:rPr>
        <w:t>。另外，所有不保证100%不丢消息的消息队列，理论上无法实现最终一致性。哪怕只丢千分之一的消息，业务也必须用其他的手段来保证结果正确。</w:t>
      </w:r>
    </w:p>
    <w:p w:rsidR="00253838" w:rsidRDefault="00253838" w:rsidP="00253838">
      <w:pPr>
        <w:pStyle w:val="3"/>
      </w:pPr>
      <w:r>
        <w:rPr>
          <w:rFonts w:hint="eastAsia"/>
        </w:rPr>
        <w:lastRenderedPageBreak/>
        <w:t>广播</w:t>
      </w:r>
    </w:p>
    <w:p w:rsidR="003417B8" w:rsidRDefault="004A7667" w:rsidP="0013229F">
      <w:pPr>
        <w:ind w:firstLine="420"/>
        <w:rPr>
          <w:rFonts w:ascii="微软雅黑" w:eastAsia="微软雅黑" w:hAnsi="微软雅黑"/>
          <w:color w:val="666666"/>
          <w:szCs w:val="21"/>
        </w:rPr>
      </w:pPr>
      <w:r w:rsidRPr="004A7667">
        <w:rPr>
          <w:rFonts w:ascii="微软雅黑" w:eastAsia="微软雅黑" w:hAnsi="微软雅黑" w:hint="eastAsia"/>
          <w:color w:val="FF0000"/>
          <w:szCs w:val="21"/>
        </w:rPr>
        <w:t>消息队列的基本功能之一是进行广播。</w:t>
      </w:r>
      <w:r>
        <w:rPr>
          <w:rFonts w:ascii="微软雅黑" w:eastAsia="微软雅黑" w:hAnsi="微软雅黑" w:hint="eastAsia"/>
          <w:color w:val="666666"/>
          <w:szCs w:val="21"/>
        </w:rPr>
        <w:t>如果没有消息队列，每当一个新的业务方接入，我们都要联调一次新接口。有了消息队列，我们只需要关心消息是否送达了队列，至于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谁希望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订阅，是下游的事情，无疑极大地减少了开发和联调的工作量。</w:t>
      </w:r>
    </w:p>
    <w:p w:rsidR="004A7667" w:rsidRDefault="004A7667" w:rsidP="004A7667">
      <w:pPr>
        <w:pStyle w:val="3"/>
      </w:pPr>
      <w:r>
        <w:rPr>
          <w:rFonts w:hint="eastAsia"/>
        </w:rPr>
        <w:t>错峰与流控</w:t>
      </w:r>
    </w:p>
    <w:p w:rsidR="004C7258" w:rsidRPr="004C7258" w:rsidRDefault="004C7258" w:rsidP="004C7258">
      <w:pPr>
        <w:pStyle w:val="a3"/>
        <w:spacing w:before="0" w:beforeAutospacing="0" w:after="0" w:afterAutospacing="0"/>
        <w:ind w:firstLine="420"/>
        <w:rPr>
          <w:rFonts w:ascii="微软雅黑" w:eastAsia="微软雅黑" w:hAnsi="微软雅黑" w:cstheme="minorBidi"/>
          <w:color w:val="666666"/>
          <w:kern w:val="2"/>
          <w:sz w:val="21"/>
          <w:szCs w:val="21"/>
        </w:rPr>
      </w:pP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试想上下游对于事情的处理能力是不同的。比如，Web前端每秒承受上千万的请求，并不是什么神奇的事情，只需要加多一点机器，再搭建一些LVS负载均衡设备和Nginx等即可。但数据库的处理能力却十分有限，即使使用SSD加分库分表，单机的处理能力仍然在万级。由于成本的考虑，我们不能奢求数据库的机器数量追上前端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</w:r>
      <w:r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 xml:space="preserve">    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这种问题同样存在于系统和系统之间，如短信系统可能由于短板效应，速度卡在网关上（每秒几百次请求），跟前端的并发量不是一个数量级。但用户晚上</w:t>
      </w:r>
      <w:proofErr w:type="gramStart"/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个</w:t>
      </w:r>
      <w:proofErr w:type="gramEnd"/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半分钟左右收到短信，一般是不会有太大问题的。</w:t>
      </w:r>
      <w:r w:rsidRPr="00864179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t>如果没有消息队列，两个系统之间通过协商、滑动窗口等复杂的方案也不是说不能实现。但系统复杂性指数级增长，势必在上游或者下游做存储，并且要处理定时、拥塞等一系列问题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。而且每当有处理能力有差距的时候，都需要单独开发一套逻辑来维护这套逻辑。</w:t>
      </w:r>
      <w:r w:rsidRPr="00864179">
        <w:rPr>
          <w:rFonts w:ascii="微软雅黑" w:eastAsia="微软雅黑" w:hAnsi="微软雅黑" w:cstheme="minorBidi" w:hint="eastAsia"/>
          <w:color w:val="FF0000"/>
          <w:kern w:val="2"/>
          <w:sz w:val="21"/>
          <w:szCs w:val="21"/>
        </w:rPr>
        <w:t>所以，利用中间系统转储两个系统的通信内容，并在下游系统有能力处理这些消息的时候，再处理这些消息，是一套相对较通用的方式。</w:t>
      </w:r>
    </w:p>
    <w:p w:rsidR="004C7258" w:rsidRPr="004C7258" w:rsidRDefault="004C7258" w:rsidP="004C7258">
      <w:pPr>
        <w:pStyle w:val="a3"/>
        <w:spacing w:before="0" w:beforeAutospacing="0" w:after="0" w:afterAutospacing="0"/>
        <w:rPr>
          <w:rFonts w:ascii="微软雅黑" w:eastAsia="微软雅黑" w:hAnsi="微软雅黑" w:cstheme="minorBidi"/>
          <w:color w:val="666666"/>
          <w:kern w:val="2"/>
          <w:sz w:val="21"/>
          <w:szCs w:val="21"/>
        </w:rPr>
      </w:pP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总而言之，消息队列不是万能的。对于需要强事务保证而且延迟敏感的，RPC是优于消息队列的。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  <w:t>对于一些无关痛痒，或者对于别人非常重要但是对于自己不是那么关心的事情，可以利用消息队列去做。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  <w:t>支持最终一致性的消息队列，能够用来处理延迟不那么敏感的“分布式事务”场景，而且相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lastRenderedPageBreak/>
        <w:t>对于笨重的分布式事务，可能是更优的处理方式。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br/>
      </w:r>
      <w:r w:rsidR="0047276D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 xml:space="preserve">    </w:t>
      </w:r>
      <w:r w:rsidRPr="004C7258">
        <w:rPr>
          <w:rFonts w:ascii="微软雅黑" w:eastAsia="微软雅黑" w:hAnsi="微软雅黑" w:cstheme="minorBidi" w:hint="eastAsia"/>
          <w:color w:val="666666"/>
          <w:kern w:val="2"/>
          <w:sz w:val="21"/>
          <w:szCs w:val="21"/>
        </w:rPr>
        <w:t>当上下游系统处理能力存在差距的时候，利用消息队列做一个通用的“漏斗”。在下游有能力处理的时候，再进行分发。</w:t>
      </w:r>
    </w:p>
    <w:p w:rsidR="00864179" w:rsidRDefault="00864179" w:rsidP="00864179">
      <w:pPr>
        <w:pStyle w:val="2"/>
      </w:pPr>
      <w:r>
        <w:rPr>
          <w:rFonts w:hint="eastAsia"/>
        </w:rPr>
        <w:t>如何设计一个消息队列</w:t>
      </w:r>
    </w:p>
    <w:p w:rsidR="004A7667" w:rsidRDefault="00864179" w:rsidP="004A7667">
      <w:pPr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我们之所以要设计一个消息队列，并且配备broker，无外乎要做两件事情</w:t>
      </w:r>
      <w:r>
        <w:rPr>
          <w:rFonts w:ascii="微软雅黑" w:eastAsia="微软雅黑" w:hAnsi="微软雅黑" w:hint="eastAsia"/>
          <w:color w:val="666666"/>
          <w:szCs w:val="21"/>
        </w:rPr>
        <w:t>：</w:t>
      </w:r>
    </w:p>
    <w:p w:rsidR="00864179" w:rsidRPr="00864179" w:rsidRDefault="00864179" w:rsidP="00864179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6417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消息的转储，在更合适的时间点投递，或者通过一系列手段辅助消息最终能送达消费机。</w:t>
      </w:r>
    </w:p>
    <w:p w:rsidR="00864179" w:rsidRPr="00864179" w:rsidRDefault="00864179" w:rsidP="00864179">
      <w:pPr>
        <w:widowControl/>
        <w:numPr>
          <w:ilvl w:val="0"/>
          <w:numId w:val="3"/>
        </w:numPr>
        <w:wordWrap w:val="0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86417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规范一种范式和通用的模式，以满足解耦、最终一致性、错峰等需求。</w:t>
      </w:r>
      <w:r w:rsidRPr="0086417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br/>
        <w:t>掰开了揉碎了看，最简单的消息队列可以做成一个消息转发器，把一次RPC做成两次RPC。发送者把消息投递到服务端（以下简称broker），服务端再将消息转发一手到接收端，就是这么简单。</w:t>
      </w:r>
    </w:p>
    <w:p w:rsidR="00864179" w:rsidRDefault="00864179" w:rsidP="00864179">
      <w:pPr>
        <w:ind w:firstLineChars="200" w:firstLine="420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一般来讲，设计消息队列的整体思路是先build一个整体的数据流,例如producer发送给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broker,broker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发送给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consumer,consumer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回复消费确认，broker删除/备份消息等。</w:t>
      </w:r>
      <w:r>
        <w:rPr>
          <w:rFonts w:ascii="微软雅黑" w:eastAsia="微软雅黑" w:hAnsi="微软雅黑" w:hint="eastAsia"/>
          <w:color w:val="666666"/>
          <w:szCs w:val="21"/>
        </w:rPr>
        <w:br/>
        <w:t>利用RPC将数据流串起来。然后考虑RPC的高可用性，尽量做到无状态，方便水平扩展。</w:t>
      </w:r>
      <w:r>
        <w:rPr>
          <w:rFonts w:ascii="微软雅黑" w:eastAsia="微软雅黑" w:hAnsi="微软雅黑" w:hint="eastAsia"/>
          <w:color w:val="666666"/>
          <w:szCs w:val="21"/>
        </w:rPr>
        <w:br/>
        <w:t>之后考虑</w:t>
      </w:r>
      <w:r w:rsidRPr="0047276D">
        <w:rPr>
          <w:rFonts w:ascii="微软雅黑" w:eastAsia="微软雅黑" w:hAnsi="微软雅黑" w:hint="eastAsia"/>
          <w:color w:val="FF0000"/>
          <w:szCs w:val="21"/>
        </w:rPr>
        <w:t>如何承载消息堆积，然后在合适的时机投递消息，而处理堆积的最佳方式，就是存储，存储的选型需要综合考虑性能/可靠性和开发维护成本等诸多因素。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 w:rsidRPr="0047276D">
        <w:rPr>
          <w:rFonts w:ascii="微软雅黑" w:eastAsia="微软雅黑" w:hAnsi="微软雅黑" w:hint="eastAsia"/>
          <w:color w:val="FF0000"/>
          <w:szCs w:val="21"/>
        </w:rPr>
        <w:t>为了实现广播功能，我们必须要维护消费关系</w:t>
      </w:r>
      <w:r>
        <w:rPr>
          <w:rFonts w:ascii="微软雅黑" w:eastAsia="微软雅黑" w:hAnsi="微软雅黑" w:hint="eastAsia"/>
          <w:color w:val="666666"/>
          <w:szCs w:val="21"/>
        </w:rPr>
        <w:t>，可以利用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zk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666666"/>
          <w:szCs w:val="21"/>
        </w:rPr>
        <w:t xml:space="preserve"> server等保存消费关系。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</w:rPr>
        <w:t xml:space="preserve">    </w:t>
      </w:r>
      <w:r>
        <w:rPr>
          <w:rFonts w:ascii="微软雅黑" w:eastAsia="微软雅黑" w:hAnsi="微软雅黑" w:hint="eastAsia"/>
          <w:color w:val="666666"/>
          <w:szCs w:val="21"/>
        </w:rPr>
        <w:t>在完成了上述几个功能后，消息队列基本就实现了。然后我们可以考虑一些高级特性，如可靠投递，事务特性，性能优化等。</w:t>
      </w:r>
    </w:p>
    <w:p w:rsidR="0047276D" w:rsidRDefault="0047276D" w:rsidP="0047276D">
      <w:pPr>
        <w:pStyle w:val="3"/>
        <w:rPr>
          <w:rFonts w:hint="eastAsia"/>
        </w:rPr>
      </w:pPr>
      <w:r>
        <w:rPr>
          <w:rFonts w:hint="eastAsia"/>
        </w:rPr>
        <w:t>实现队列基本功能</w:t>
      </w:r>
    </w:p>
    <w:p w:rsidR="0047276D" w:rsidRDefault="0047276D" w:rsidP="0047276D">
      <w:pPr>
        <w:pStyle w:val="4"/>
      </w:pPr>
      <w:r>
        <w:rPr>
          <w:rFonts w:hint="eastAsia"/>
        </w:rPr>
        <w:t>RPC</w:t>
      </w:r>
      <w:r>
        <w:rPr>
          <w:rFonts w:hint="eastAsia"/>
        </w:rPr>
        <w:t>通信协议</w:t>
      </w:r>
    </w:p>
    <w:p w:rsidR="0047276D" w:rsidRPr="0047276D" w:rsidRDefault="007D76A4" w:rsidP="007D76A4">
      <w:pPr>
        <w:ind w:firstLine="420"/>
      </w:pPr>
      <w:r>
        <w:rPr>
          <w:rFonts w:ascii="微软雅黑" w:eastAsia="微软雅黑" w:hAnsi="微软雅黑" w:hint="eastAsia"/>
          <w:color w:val="666666"/>
          <w:szCs w:val="21"/>
        </w:rPr>
        <w:t>所谓消息队列，无外乎两次RPC加一次转储，当然需要消费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端最终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做消费确认的情况是三次RPC</w:t>
      </w:r>
      <w:r>
        <w:rPr>
          <w:rFonts w:ascii="微软雅黑" w:eastAsia="微软雅黑" w:hAnsi="微软雅黑" w:hint="eastAsia"/>
          <w:color w:val="666666"/>
          <w:szCs w:val="21"/>
        </w:rPr>
        <w:t>。</w:t>
      </w:r>
      <w:r>
        <w:rPr>
          <w:rFonts w:ascii="微软雅黑" w:eastAsia="微软雅黑" w:hAnsi="微软雅黑" w:hint="eastAsia"/>
          <w:color w:val="666666"/>
          <w:szCs w:val="21"/>
        </w:rPr>
        <w:t>既然是RPC</w:t>
      </w:r>
      <w:r>
        <w:rPr>
          <w:rFonts w:ascii="微软雅黑" w:eastAsia="微软雅黑" w:hAnsi="微软雅黑" w:hint="eastAsia"/>
          <w:color w:val="666666"/>
          <w:szCs w:val="21"/>
        </w:rPr>
        <w:t>，就必然牵扯出一系列话题，负载均衡、服务发现</w:t>
      </w:r>
      <w:r>
        <w:rPr>
          <w:rFonts w:ascii="微软雅黑" w:eastAsia="微软雅黑" w:hAnsi="微软雅黑" w:hint="eastAsia"/>
          <w:color w:val="666666"/>
          <w:szCs w:val="21"/>
        </w:rPr>
        <w:t>、通</w:t>
      </w:r>
      <w:r>
        <w:rPr>
          <w:rFonts w:ascii="微软雅黑" w:eastAsia="微软雅黑" w:hAnsi="微软雅黑" w:hint="eastAsia"/>
          <w:color w:val="666666"/>
          <w:szCs w:val="21"/>
        </w:rPr>
        <w:t>信协议</w:t>
      </w:r>
      <w:r>
        <w:rPr>
          <w:rFonts w:ascii="微软雅黑" w:eastAsia="微软雅黑" w:hAnsi="微软雅黑" w:hint="eastAsia"/>
          <w:color w:val="666666"/>
          <w:szCs w:val="21"/>
        </w:rPr>
        <w:t>、</w:t>
      </w:r>
      <w:r>
        <w:rPr>
          <w:rFonts w:ascii="微软雅黑" w:eastAsia="微软雅黑" w:hAnsi="微软雅黑" w:hint="eastAsia"/>
          <w:color w:val="666666"/>
          <w:szCs w:val="21"/>
        </w:rPr>
        <w:lastRenderedPageBreak/>
        <w:t>序列化协议</w:t>
      </w:r>
      <w:r>
        <w:rPr>
          <w:rFonts w:ascii="微软雅黑" w:eastAsia="微软雅黑" w:hAnsi="微软雅黑" w:hint="eastAsia"/>
          <w:color w:val="666666"/>
          <w:szCs w:val="21"/>
        </w:rPr>
        <w:t>等。</w:t>
      </w:r>
      <w:r>
        <w:rPr>
          <w:rFonts w:ascii="微软雅黑" w:eastAsia="微软雅黑" w:hAnsi="微软雅黑" w:hint="eastAsia"/>
          <w:color w:val="666666"/>
          <w:szCs w:val="21"/>
        </w:rPr>
        <w:t>简单来讲，服务</w:t>
      </w:r>
      <w:proofErr w:type="gramStart"/>
      <w:r>
        <w:rPr>
          <w:rFonts w:ascii="微软雅黑" w:eastAsia="微软雅黑" w:hAnsi="微软雅黑" w:hint="eastAsia"/>
          <w:color w:val="666666"/>
          <w:szCs w:val="21"/>
        </w:rPr>
        <w:t>端提供</w:t>
      </w:r>
      <w:proofErr w:type="gramEnd"/>
      <w:r>
        <w:rPr>
          <w:rFonts w:ascii="微软雅黑" w:eastAsia="微软雅黑" w:hAnsi="微软雅黑" w:hint="eastAsia"/>
          <w:color w:val="666666"/>
          <w:szCs w:val="21"/>
        </w:rPr>
        <w:t>两个RPC服务，一个用来接收消息，一个用来确认消息收到。并且做到不管哪个server收到消息和确认消息，结果一致即可。</w:t>
      </w:r>
    </w:p>
    <w:p w:rsidR="00F44860" w:rsidRDefault="00F44860" w:rsidP="00F44860">
      <w:pPr>
        <w:pStyle w:val="4"/>
      </w:pPr>
      <w:bookmarkStart w:id="0" w:name="_GoBack"/>
      <w:r>
        <w:rPr>
          <w:rFonts w:hint="eastAsia"/>
        </w:rPr>
        <w:t>高可用</w:t>
      </w:r>
    </w:p>
    <w:bookmarkEnd w:id="0"/>
    <w:p w:rsidR="0047276D" w:rsidRPr="00864179" w:rsidRDefault="0047276D" w:rsidP="00864179">
      <w:pPr>
        <w:ind w:firstLineChars="200" w:firstLine="420"/>
        <w:rPr>
          <w:rFonts w:ascii="微软雅黑" w:eastAsia="微软雅黑" w:hAnsi="微软雅黑"/>
          <w:color w:val="FF0000"/>
          <w:szCs w:val="21"/>
        </w:rPr>
      </w:pPr>
    </w:p>
    <w:sectPr w:rsidR="0047276D" w:rsidRPr="0086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E6" w:rsidRDefault="002563E6" w:rsidP="005E3AEC">
      <w:r>
        <w:separator/>
      </w:r>
    </w:p>
  </w:endnote>
  <w:endnote w:type="continuationSeparator" w:id="0">
    <w:p w:rsidR="002563E6" w:rsidRDefault="002563E6" w:rsidP="005E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E6" w:rsidRDefault="002563E6" w:rsidP="005E3AEC">
      <w:r>
        <w:separator/>
      </w:r>
    </w:p>
  </w:footnote>
  <w:footnote w:type="continuationSeparator" w:id="0">
    <w:p w:rsidR="002563E6" w:rsidRDefault="002563E6" w:rsidP="005E3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20FC"/>
    <w:multiLevelType w:val="multilevel"/>
    <w:tmpl w:val="2E5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832BC7"/>
    <w:multiLevelType w:val="multilevel"/>
    <w:tmpl w:val="5B1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51D44"/>
    <w:multiLevelType w:val="multilevel"/>
    <w:tmpl w:val="E74A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90"/>
    <w:rsid w:val="00024A07"/>
    <w:rsid w:val="00072974"/>
    <w:rsid w:val="00074B1A"/>
    <w:rsid w:val="0013229F"/>
    <w:rsid w:val="00160F90"/>
    <w:rsid w:val="00253838"/>
    <w:rsid w:val="002563E6"/>
    <w:rsid w:val="00335E43"/>
    <w:rsid w:val="003417B8"/>
    <w:rsid w:val="00353479"/>
    <w:rsid w:val="00366D55"/>
    <w:rsid w:val="0037790E"/>
    <w:rsid w:val="003A6ECD"/>
    <w:rsid w:val="00434D09"/>
    <w:rsid w:val="0047276D"/>
    <w:rsid w:val="004A7667"/>
    <w:rsid w:val="004C7258"/>
    <w:rsid w:val="005E3AEC"/>
    <w:rsid w:val="006662D7"/>
    <w:rsid w:val="00706494"/>
    <w:rsid w:val="007D76A4"/>
    <w:rsid w:val="00826F82"/>
    <w:rsid w:val="00864179"/>
    <w:rsid w:val="00BD1142"/>
    <w:rsid w:val="00C6709C"/>
    <w:rsid w:val="00C937C4"/>
    <w:rsid w:val="00F44860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27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6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A0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5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E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A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AE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27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11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27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1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6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A0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5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E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A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AE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727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23</cp:revision>
  <dcterms:created xsi:type="dcterms:W3CDTF">2018-09-08T08:22:00Z</dcterms:created>
  <dcterms:modified xsi:type="dcterms:W3CDTF">2018-09-13T07:15:00Z</dcterms:modified>
</cp:coreProperties>
</file>