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关于印发《公文格式示例》的通知</w:t>
      </w:r>
    </w:p>
    <w:p>
      <w:pPr>
        <w:pStyle w:val="FirstParagraph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一、表格示例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一、附件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p>
      <w:pPr>
        <w:pStyle w:val="BodyText"/>
      </w:pPr>
      <w:r>
        <w:rPr>
          <w:rFonts w:hint="eastAsia"/>
        </w:rPr>
        <w:t xml:space="preserve">附件：1.</w:t>
      </w:r>
      <w:r>
        <w:t xml:space="preserve"> </w:t>
      </w:r>
      <w:r>
        <w:rPr>
          <w:rFonts w:hint="eastAsia"/>
        </w:rPr>
        <w:t xml:space="preserve">关于印发《公文处理办法》的通知</w:t>
      </w:r>
    </w:p>
    <w:p>
      <w:pPr>
        <w:pStyle w:val="BodyText"/>
      </w:pPr>
      <w:r>
        <w:t xml:space="preserve">　　2. </w:t>
      </w:r>
      <w:r>
        <w:rPr>
          <w:rFonts w:hint="eastAsia"/>
        </w:rPr>
        <w:t xml:space="preserve">公文格式标准对照表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关于印发《公文格式示例》的通知</dc:title>
  <dc:creator/>
  <cp:keywords/>
  <dcterms:created xsi:type="dcterms:W3CDTF">2026-07-06T02:36:30Z</dcterms:created>
  <dcterms:modified xsi:type="dcterms:W3CDTF">2026-07-06T02:36:30Z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vealjs-plugins">
    <vt:lpwstr/>
  </property>
  <property fmtid="{D5CDD505-2E9C-101B-9397-08002B2CF9AE}" pid="9" name="toc-title">
    <vt:lpwstr>Table of contents</vt:lpwstr>
  </property>
</Properties>
</file>