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7D2E6" w14:textId="36E84D61" w:rsidR="00D30942" w:rsidRPr="00D30942" w:rsidRDefault="00D30942" w:rsidP="00D30942">
      <w:pPr>
        <w:spacing w:after="120"/>
        <w:outlineLvl w:val="0"/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유럽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전력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시장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오차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분석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트레이딩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시그널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생성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실</w:t>
      </w:r>
      <w:r w:rsidRPr="00D30942">
        <w:rPr>
          <w:rFonts w:ascii="Malgun Gothic" w:eastAsia="Malgun Gothic" w:hAnsi="Malgun Gothic" w:cs="Malgun Gothic"/>
          <w:b/>
          <w:bCs/>
          <w:color w:val="1F1F1F"/>
          <w:kern w:val="36"/>
          <w:sz w:val="48"/>
          <w:szCs w:val="48"/>
        </w:rPr>
        <w:t>습</w:t>
      </w:r>
    </w:p>
    <w:p w14:paraId="18429C4C" w14:textId="77777777" w:rsidR="00D30942" w:rsidRPr="00D30942" w:rsidRDefault="00D30942" w:rsidP="00D30942">
      <w:pPr>
        <w:rPr>
          <w:rFonts w:ascii="Malgun Gothic" w:eastAsia="Malgun Gothic" w:hAnsi="Malgun Gothic" w:cs="Malgun Gothic"/>
          <w:color w:val="1F1F1F"/>
        </w:rPr>
      </w:pP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과제명</w:t>
      </w:r>
      <w:proofErr w:type="spellEnd"/>
      <w:r w:rsidRPr="00D30942">
        <w:rPr>
          <w:rFonts w:ascii="Malgun Gothic" w:eastAsia="Malgun Gothic" w:hAnsi="Malgun Gothic" w:cs="Malgun Gothic"/>
          <w:color w:val="1F1F1F"/>
        </w:rPr>
        <w:t xml:space="preserve">: </w:t>
      </w:r>
      <w:r w:rsidRPr="00D30942">
        <w:rPr>
          <w:rFonts w:ascii="Malgun Gothic" w:eastAsia="Malgun Gothic" w:hAnsi="Malgun Gothic" w:cs="Malgun Gothic" w:hint="eastAsia"/>
          <w:color w:val="1F1F1F"/>
        </w:rPr>
        <w:t>주식을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제외한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시계열</w:t>
      </w:r>
      <w:proofErr w:type="spellEnd"/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활용한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실습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리포트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작</w:t>
      </w:r>
      <w:r w:rsidRPr="00D30942">
        <w:rPr>
          <w:rFonts w:ascii="Malgun Gothic" w:eastAsia="Malgun Gothic" w:hAnsi="Malgun Gothic" w:cs="Malgun Gothic"/>
          <w:color w:val="1F1F1F"/>
        </w:rPr>
        <w:t>성</w:t>
      </w:r>
    </w:p>
    <w:p w14:paraId="7BFFE653" w14:textId="73340650" w:rsidR="00D30942" w:rsidRDefault="00D30942" w:rsidP="00D30942">
      <w:pPr>
        <w:rPr>
          <w:rFonts w:ascii="Malgun Gothic" w:eastAsia="Malgun Gothic" w:hAnsi="Malgun Gothic" w:cs="Malgun Gothic"/>
          <w:color w:val="000000" w:themeColor="text1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분석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</w:t>
      </w:r>
      <w:r w:rsidRPr="00D30942">
        <w:rPr>
          <w:rFonts w:ascii="Malgun Gothic" w:eastAsia="Malgun Gothic" w:hAnsi="Malgun Gothic" w:cs="Malgun Gothic"/>
          <w:color w:val="1F1F1F"/>
        </w:rPr>
        <w:t xml:space="preserve">: </w:t>
      </w:r>
      <w:r w:rsidRPr="00D30942">
        <w:rPr>
          <w:rFonts w:ascii="Malgun Gothic" w:eastAsia="Malgun Gothic" w:hAnsi="Malgun Gothic" w:cs="Malgun Gothic" w:hint="eastAsia"/>
          <w:color w:val="1F1F1F"/>
        </w:rPr>
        <w:t>유럽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</w:t>
      </w:r>
      <w:r w:rsidRPr="00D30942">
        <w:rPr>
          <w:rFonts w:ascii="Malgun Gothic" w:eastAsia="Malgun Gothic" w:hAnsi="Malgun Gothic" w:cs="Malgun Gothic"/>
          <w:color w:val="1F1F1F"/>
        </w:rPr>
        <w:t xml:space="preserve"> (2024-2025) </w:t>
      </w:r>
      <w:r w:rsidRPr="00D30942">
        <w:rPr>
          <w:rFonts w:ascii="Malgun Gothic" w:eastAsia="Malgun Gothic" w:hAnsi="Malgun Gothic" w:cs="Malgun Gothic" w:hint="eastAsia"/>
          <w:color w:val="1F1F1F"/>
        </w:rPr>
        <w:t>및 독일(베를린)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기상데이터</w:t>
      </w:r>
      <w:proofErr w:type="spellEnd"/>
      <w:r w:rsidRPr="00D30942">
        <w:rPr>
          <w:rFonts w:ascii="Malgun Gothic" w:eastAsia="Malgun Gothic" w:hAnsi="Malgun Gothic" w:cs="Malgun Gothic" w:hint="eastAsia"/>
          <w:color w:val="1F1F1F"/>
        </w:rPr>
        <w:t xml:space="preserve"> </w:t>
      </w:r>
      <w:r w:rsidRPr="00D30942">
        <w:rPr>
          <w:rFonts w:ascii="Malgun Gothic" w:eastAsia="Malgun Gothic" w:hAnsi="Malgun Gothic" w:cs="Malgun Gothic"/>
          <w:color w:val="1F1F1F"/>
        </w:rPr>
        <w:t>(2024-</w:t>
      </w:r>
      <w:r w:rsidRPr="00AF665A">
        <w:rPr>
          <w:rFonts w:ascii="Malgun Gothic" w:eastAsia="Malgun Gothic" w:hAnsi="Malgun Gothic" w:cs="Malgun Gothic"/>
          <w:color w:val="000000" w:themeColor="text1"/>
        </w:rPr>
        <w:t>2025)</w:t>
      </w:r>
    </w:p>
    <w:p w14:paraId="2DE31277" w14:textId="6799C84F" w:rsidR="0089133B" w:rsidRDefault="0089133B" w:rsidP="00D30942">
      <w:pPr>
        <w:rPr>
          <w:rFonts w:ascii="Malgun Gothic" w:eastAsia="Malgun Gothic" w:hAnsi="Malgun Gothic" w:cs="Malgun Gothic"/>
          <w:color w:val="000000" w:themeColor="text1"/>
          <w:lang w:val="en-US"/>
        </w:rPr>
      </w:pPr>
      <w:r>
        <w:rPr>
          <w:rFonts w:ascii="Malgun Gothic" w:eastAsia="Malgun Gothic" w:hAnsi="Malgun Gothic" w:cs="Malgun Gothic"/>
          <w:color w:val="000000" w:themeColor="text1"/>
          <w:lang w:val="en-US"/>
        </w:rPr>
        <w:tab/>
      </w:r>
      <w:r>
        <w:rPr>
          <w:rFonts w:ascii="Malgun Gothic" w:eastAsia="Malgun Gothic" w:hAnsi="Malgun Gothic" w:cs="Malgun Gothic" w:hint="eastAsia"/>
          <w:color w:val="000000" w:themeColor="text1"/>
          <w:lang w:val="en-US"/>
        </w:rPr>
        <w:t xml:space="preserve">출처 </w:t>
      </w:r>
      <w:r>
        <w:rPr>
          <w:rFonts w:ascii="Malgun Gothic" w:eastAsia="Malgun Gothic" w:hAnsi="Malgun Gothic" w:cs="Malgun Gothic"/>
          <w:color w:val="000000" w:themeColor="text1"/>
          <w:lang w:val="en-US"/>
        </w:rPr>
        <w:t xml:space="preserve">: </w:t>
      </w:r>
      <w:hyperlink r:id="rId5" w:history="1">
        <w:r w:rsidRPr="007F4590">
          <w:rPr>
            <w:rStyle w:val="Hyperlink"/>
            <w:rFonts w:ascii="Malgun Gothic" w:eastAsia="Malgun Gothic" w:hAnsi="Malgun Gothic" w:cs="Malgun Gothic"/>
            <w:lang w:val="en-US"/>
          </w:rPr>
          <w:t>https://www.smard.de/en/downloadcenter/download-market-data/</w:t>
        </w:r>
      </w:hyperlink>
    </w:p>
    <w:p w14:paraId="1971BD85" w14:textId="1C211650" w:rsidR="0089133B" w:rsidRDefault="0089133B" w:rsidP="00D30942">
      <w:pPr>
        <w:rPr>
          <w:rFonts w:ascii="Malgun Gothic" w:eastAsia="Malgun Gothic" w:hAnsi="Malgun Gothic" w:cs="Malgun Gothic"/>
          <w:color w:val="000000" w:themeColor="text1"/>
          <w:lang w:val="en-US"/>
        </w:rPr>
      </w:pPr>
      <w:r>
        <w:rPr>
          <w:rFonts w:ascii="Malgun Gothic" w:eastAsia="Malgun Gothic" w:hAnsi="Malgun Gothic" w:cs="Malgun Gothic"/>
          <w:color w:val="000000" w:themeColor="text1"/>
          <w:lang w:val="en-US"/>
        </w:rPr>
        <w:tab/>
      </w:r>
      <w:r>
        <w:rPr>
          <w:rFonts w:ascii="Malgun Gothic" w:eastAsia="Malgun Gothic" w:hAnsi="Malgun Gothic" w:cs="Malgun Gothic"/>
          <w:color w:val="000000" w:themeColor="text1"/>
          <w:lang w:val="en-US"/>
        </w:rPr>
        <w:tab/>
      </w:r>
      <w:hyperlink r:id="rId6" w:history="1">
        <w:r w:rsidRPr="007F4590">
          <w:rPr>
            <w:rStyle w:val="Hyperlink"/>
            <w:rFonts w:ascii="Malgun Gothic" w:eastAsia="Malgun Gothic" w:hAnsi="Malgun Gothic" w:cs="Malgun Gothic"/>
            <w:lang w:val="en-US"/>
          </w:rPr>
          <w:t>https://open-meteo.com/en/docs</w:t>
        </w:r>
      </w:hyperlink>
    </w:p>
    <w:p w14:paraId="7289ACE4" w14:textId="77777777" w:rsidR="0089133B" w:rsidRPr="0089133B" w:rsidRDefault="0089133B" w:rsidP="00D30942">
      <w:pPr>
        <w:rPr>
          <w:rFonts w:ascii="Malgun Gothic" w:eastAsia="Malgun Gothic" w:hAnsi="Malgun Gothic" w:cs="Malgun Gothic"/>
          <w:color w:val="000000" w:themeColor="text1"/>
          <w:lang w:val="en-US"/>
        </w:rPr>
      </w:pPr>
    </w:p>
    <w:p w14:paraId="51700658" w14:textId="13510255" w:rsidR="00AF665A" w:rsidRPr="00AF665A" w:rsidRDefault="00AF665A" w:rsidP="00AF665A">
      <w:pPr>
        <w:rPr>
          <w:rFonts w:ascii="Times New Roman" w:eastAsia="Times New Roman" w:hAnsi="Times New Roman" w:cs="Times New Roman"/>
          <w:color w:val="000000" w:themeColor="text1"/>
        </w:rPr>
      </w:pPr>
      <w:r w:rsidRPr="00AF665A">
        <w:rPr>
          <w:rFonts w:ascii="Malgun Gothic" w:eastAsia="Malgun Gothic" w:hAnsi="Malgun Gothic" w:cs="Malgun Gothic" w:hint="eastAsia"/>
          <w:color w:val="000000" w:themeColor="text1"/>
        </w:rPr>
        <w:t xml:space="preserve">기관 </w:t>
      </w:r>
      <w:r w:rsidRPr="00AF665A">
        <w:rPr>
          <w:rFonts w:ascii="Malgun Gothic" w:eastAsia="Malgun Gothic" w:hAnsi="Malgun Gothic" w:cs="Malgun Gothic"/>
          <w:color w:val="000000" w:themeColor="text1"/>
        </w:rPr>
        <w:t xml:space="preserve">: </w:t>
      </w:r>
      <w:proofErr w:type="spellStart"/>
      <w:r w:rsidRPr="00AF665A">
        <w:rPr>
          <w:rFonts w:ascii="Malgun Gothic" w:eastAsia="Malgun Gothic" w:hAnsi="Malgun Gothic" w:cs="Malgun Gothic" w:hint="eastAsia"/>
          <w:color w:val="000000" w:themeColor="text1"/>
        </w:rPr>
        <w:t>서울과학종합대학원대학</w:t>
      </w:r>
      <w:r w:rsidRPr="00AF665A">
        <w:rPr>
          <w:rFonts w:ascii="Malgun Gothic" w:eastAsia="Malgun Gothic" w:hAnsi="Malgun Gothic" w:cs="Malgun Gothic"/>
          <w:color w:val="000000" w:themeColor="text1"/>
        </w:rPr>
        <w:t>교</w:t>
      </w:r>
      <w:proofErr w:type="spellEnd"/>
      <w:r w:rsidRPr="00AF665A">
        <w:rPr>
          <w:rFonts w:ascii="Malgun Gothic" w:eastAsia="Malgun Gothic" w:hAnsi="Malgun Gothic" w:cs="Malgun Gothic" w:hint="eastAsia"/>
          <w:color w:val="000000" w:themeColor="text1"/>
        </w:rPr>
        <w:t>(</w:t>
      </w:r>
      <w:r w:rsidRPr="00AF665A">
        <w:rPr>
          <w:rFonts w:ascii="Apple SD Gothic Neo" w:eastAsia="Apple SD Gothic Neo" w:hAnsi="Apple SD Gothic Neo" w:cs="Times New Roman" w:hint="eastAsia"/>
          <w:b/>
          <w:bCs/>
          <w:color w:val="000000" w:themeColor="text1"/>
          <w:sz w:val="23"/>
          <w:szCs w:val="23"/>
          <w:shd w:val="clear" w:color="auto" w:fill="FFFFFF"/>
        </w:rPr>
        <w:t>a Seoul School of Integrated Sciences &amp; Technologies (aSSIST)</w:t>
      </w:r>
      <w:r w:rsidRPr="00AF665A">
        <w:rPr>
          <w:rFonts w:ascii="Malgun Gothic" w:eastAsia="Malgun Gothic" w:hAnsi="Malgun Gothic" w:cs="Malgun Gothic"/>
          <w:color w:val="000000" w:themeColor="text1"/>
        </w:rPr>
        <w:t>)</w:t>
      </w:r>
    </w:p>
    <w:p w14:paraId="12717732" w14:textId="3B17239A" w:rsidR="00D30942" w:rsidRPr="00D30942" w:rsidRDefault="00D30942" w:rsidP="00D30942">
      <w:pPr>
        <w:rPr>
          <w:rFonts w:ascii="Malgun Gothic" w:eastAsia="Malgun Gothic" w:hAnsi="Malgun Gothic" w:cs="Malgun Gothic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작성자</w:t>
      </w:r>
      <w:r w:rsidRPr="00D30942">
        <w:rPr>
          <w:rFonts w:ascii="Malgun Gothic" w:eastAsia="Malgun Gothic" w:hAnsi="Malgun Gothic" w:cs="Malgun Gothic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학번/이름)</w:t>
      </w:r>
      <w:r w:rsidRPr="00D30942">
        <w:rPr>
          <w:rFonts w:ascii="Malgun Gothic" w:eastAsia="Malgun Gothic" w:hAnsi="Malgun Gothic" w:cs="Malgun Gothic"/>
          <w:color w:val="1F1F1F"/>
        </w:rPr>
        <w:t xml:space="preserve"> : 2526527005</w:t>
      </w:r>
      <w:r>
        <w:rPr>
          <w:rFonts w:ascii="Malgun Gothic" w:eastAsia="Malgun Gothic" w:hAnsi="Malgun Gothic" w:cs="Malgun Gothic"/>
          <w:color w:val="1F1F1F"/>
        </w:rPr>
        <w:t xml:space="preserve"> /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송현</w:t>
      </w:r>
      <w:r w:rsidRPr="00D30942">
        <w:rPr>
          <w:rFonts w:ascii="Malgun Gothic" w:eastAsia="Malgun Gothic" w:hAnsi="Malgun Gothic" w:cs="Malgun Gothic"/>
          <w:color w:val="1F1F1F"/>
        </w:rPr>
        <w:t>경</w:t>
      </w:r>
      <w:proofErr w:type="spellEnd"/>
    </w:p>
    <w:p w14:paraId="25F67ABA" w14:textId="30C05D7A" w:rsidR="00D30942" w:rsidRDefault="00D30942" w:rsidP="00D30942">
      <w:pPr>
        <w:rPr>
          <w:rFonts w:ascii="Malgun Gothic" w:eastAsia="Malgun Gothic" w:hAnsi="Malgun Gothic" w:cs="Malgun Gothic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제출일</w:t>
      </w:r>
      <w:r w:rsidRPr="00D30942">
        <w:rPr>
          <w:rFonts w:ascii="Malgun Gothic" w:eastAsia="Malgun Gothic" w:hAnsi="Malgun Gothic" w:cs="Malgun Gothic"/>
          <w:color w:val="1F1F1F"/>
        </w:rPr>
        <w:t>: 2026. 04. 03.</w:t>
      </w:r>
    </w:p>
    <w:p w14:paraId="5ECED414" w14:textId="055EDEDB" w:rsidR="00E77318" w:rsidRPr="00D30942" w:rsidRDefault="00E77318" w:rsidP="00D30942">
      <w:pPr>
        <w:rPr>
          <w:rFonts w:ascii="Malgun Gothic" w:eastAsia="Malgun Gothic" w:hAnsi="Malgun Gothic" w:cs="Malgun Gothic"/>
          <w:color w:val="1F1F1F"/>
        </w:rPr>
      </w:pPr>
      <w:proofErr w:type="spellStart"/>
      <w:r>
        <w:rPr>
          <w:rFonts w:ascii="Malgun Gothic" w:eastAsia="Malgun Gothic" w:hAnsi="Malgun Gothic" w:cs="Malgun Gothic" w:hint="eastAsia"/>
          <w:color w:val="1F1F1F"/>
        </w:rPr>
        <w:t>깃허브링크</w:t>
      </w:r>
      <w:proofErr w:type="spellEnd"/>
      <w:r>
        <w:rPr>
          <w:rFonts w:ascii="Malgun Gothic" w:eastAsia="Malgun Gothic" w:hAnsi="Malgun Gothic" w:cs="Malgun Gothic" w:hint="eastAsia"/>
          <w:color w:val="1F1F1F"/>
        </w:rPr>
        <w:t xml:space="preserve"> </w:t>
      </w:r>
      <w:r>
        <w:rPr>
          <w:rFonts w:ascii="Malgun Gothic" w:eastAsia="Malgun Gothic" w:hAnsi="Malgun Gothic" w:cs="Malgun Gothic"/>
          <w:color w:val="1F1F1F"/>
        </w:rPr>
        <w:t xml:space="preserve">: </w:t>
      </w:r>
      <w:r w:rsidRPr="00E77318">
        <w:rPr>
          <w:rFonts w:ascii="Malgun Gothic" w:eastAsia="Malgun Gothic" w:hAnsi="Malgun Gothic" w:cs="Malgun Gothic"/>
          <w:color w:val="1F1F1F"/>
        </w:rPr>
        <w:t>https://github.com/songxuanqing/europe-energy-trdaing/tree/main</w:t>
      </w:r>
    </w:p>
    <w:p w14:paraId="64E3CE62" w14:textId="77777777" w:rsidR="00D30942" w:rsidRPr="00D30942" w:rsidRDefault="00D30942" w:rsidP="00D30942">
      <w:pPr>
        <w:rPr>
          <w:rFonts w:ascii="Batang" w:eastAsia="Batang" w:hAnsi="Batang" w:cs="Batang"/>
          <w:color w:val="1F1F1F"/>
        </w:rPr>
      </w:pPr>
    </w:p>
    <w:p w14:paraId="238216DD" w14:textId="77777777" w:rsidR="00D30942" w:rsidRPr="00D30942" w:rsidRDefault="00187DB8" w:rsidP="00D30942">
      <w:pPr>
        <w:spacing w:after="120"/>
        <w:rPr>
          <w:rFonts w:ascii="Arial" w:eastAsia="Times New Roman" w:hAnsi="Arial" w:cs="Arial"/>
          <w:color w:val="1F1F1F"/>
        </w:rPr>
      </w:pPr>
      <w:r>
        <w:rPr>
          <w:rFonts w:ascii="Arial" w:eastAsia="Times New Roman" w:hAnsi="Arial" w:cs="Arial"/>
          <w:noProof/>
          <w:color w:val="1F1F1F"/>
        </w:rPr>
        <w:pict w14:anchorId="38E5CD67">
          <v:rect id="_x0000_i1031" alt="" style="width:468pt;height:.05pt;mso-width-percent:0;mso-height-percent:0;mso-width-percent:0;mso-height-percent:0" o:hralign="center" o:hrstd="t" o:hrnoshade="t" o:hr="t" fillcolor="gray" stroked="f"/>
        </w:pict>
      </w:r>
    </w:p>
    <w:p w14:paraId="50B3EF01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1.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프로젝트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개요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목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적</w:t>
      </w:r>
    </w:p>
    <w:p w14:paraId="21E4E796" w14:textId="08CC046B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실습은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유럽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</w:t>
      </w:r>
      <w:r w:rsidRPr="00D30942">
        <w:rPr>
          <w:rFonts w:ascii="Arial" w:eastAsia="Times New Roman" w:hAnsi="Arial" w:cs="Arial"/>
          <w:color w:val="1F1F1F"/>
        </w:rPr>
        <w:t>(Germany/Luxembourg)</w:t>
      </w:r>
      <w:r w:rsidRPr="00D30942">
        <w:rPr>
          <w:rFonts w:ascii="Malgun Gothic" w:eastAsia="Malgun Gothic" w:hAnsi="Malgun Gothic" w:cs="Malgun Gothic" w:hint="eastAsia"/>
          <w:color w:val="1F1F1F"/>
        </w:rPr>
        <w:t>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>(Actual Load)</w:t>
      </w:r>
      <w:r w:rsidRPr="00D30942">
        <w:rPr>
          <w:rFonts w:ascii="Malgun Gothic" w:eastAsia="Malgun Gothic" w:hAnsi="Malgun Gothic" w:cs="Malgun Gothic" w:hint="eastAsia"/>
          <w:color w:val="1F1F1F"/>
        </w:rPr>
        <w:t>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 xml:space="preserve">(Forecast Load) </w:t>
      </w:r>
      <w:r w:rsidRPr="00D30942">
        <w:rPr>
          <w:rFonts w:ascii="Malgun Gothic" w:eastAsia="Malgun Gothic" w:hAnsi="Malgun Gothic" w:cs="Malgun Gothic" w:hint="eastAsia"/>
          <w:color w:val="1F1F1F"/>
        </w:rPr>
        <w:t>사이의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>
        <w:rPr>
          <w:rFonts w:ascii="Arial" w:eastAsia="Times New Roman" w:hAnsi="Arial" w:cs="Arial"/>
          <w:color w:val="1F1F1F"/>
        </w:rPr>
        <w:t>‘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>(Forecast Error)</w:t>
      </w:r>
      <w:r>
        <w:rPr>
          <w:rFonts w:ascii="Arial" w:eastAsia="Times New Roman" w:hAnsi="Arial" w:cs="Arial"/>
          <w:color w:val="1F1F1F"/>
        </w:rPr>
        <w:t>’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분석하여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이를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기반으로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스파이크를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예측하고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시그널</w:t>
      </w:r>
      <w:r w:rsidRPr="00D30942">
        <w:rPr>
          <w:rFonts w:ascii="Arial" w:eastAsia="Times New Roman" w:hAnsi="Arial" w:cs="Arial"/>
          <w:color w:val="1F1F1F"/>
        </w:rPr>
        <w:t>(Alpha Signal)</w:t>
      </w:r>
      <w:r w:rsidRPr="00D30942">
        <w:rPr>
          <w:rFonts w:ascii="Malgun Gothic" w:eastAsia="Malgun Gothic" w:hAnsi="Malgun Gothic" w:cs="Malgun Gothic" w:hint="eastAsia"/>
          <w:color w:val="1F1F1F"/>
        </w:rPr>
        <w:t>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생성하는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것을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목적으로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5952062" w14:textId="77777777" w:rsidR="00D30942" w:rsidRPr="00D30942" w:rsidRDefault="00D30942" w:rsidP="00D30942">
      <w:pPr>
        <w:numPr>
          <w:ilvl w:val="0"/>
          <w:numId w:val="1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핵심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가설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크게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발생하는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지점</w:t>
      </w:r>
      <w:r w:rsidRPr="00D30942">
        <w:rPr>
          <w:rFonts w:ascii="Arial" w:eastAsia="Times New Roman" w:hAnsi="Arial" w:cs="Arial"/>
          <w:color w:val="1F1F1F"/>
        </w:rPr>
        <w:t>(Error Spike)</w:t>
      </w:r>
      <w:r w:rsidRPr="00D30942">
        <w:rPr>
          <w:rFonts w:ascii="Malgun Gothic" w:eastAsia="Malgun Gothic" w:hAnsi="Malgun Gothic" w:cs="Malgun Gothic" w:hint="eastAsia"/>
          <w:color w:val="1F1F1F"/>
        </w:rPr>
        <w:t>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가격의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</w:t>
      </w:r>
      <w:r w:rsidRPr="00D30942">
        <w:rPr>
          <w:rFonts w:ascii="Arial" w:eastAsia="Times New Roman" w:hAnsi="Arial" w:cs="Arial"/>
          <w:color w:val="1F1F1F"/>
        </w:rPr>
        <w:t>(Price Spike)</w:t>
      </w:r>
      <w:r w:rsidRPr="00D30942">
        <w:rPr>
          <w:rFonts w:ascii="Malgun Gothic" w:eastAsia="Malgun Gothic" w:hAnsi="Malgun Gothic" w:cs="Malgun Gothic" w:hint="eastAsia"/>
          <w:color w:val="1F1F1F"/>
        </w:rPr>
        <w:t>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상관관계가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높으며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이를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수익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기회를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포착할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250846F7" w14:textId="77777777" w:rsidR="00D30942" w:rsidRPr="00D30942" w:rsidRDefault="00187DB8" w:rsidP="00D30942">
      <w:pPr>
        <w:spacing w:after="120"/>
        <w:rPr>
          <w:rFonts w:ascii="Arial" w:eastAsia="Times New Roman" w:hAnsi="Arial" w:cs="Arial"/>
          <w:color w:val="1F1F1F"/>
        </w:rPr>
      </w:pPr>
      <w:r>
        <w:rPr>
          <w:rFonts w:ascii="Arial" w:eastAsia="Times New Roman" w:hAnsi="Arial" w:cs="Arial"/>
          <w:noProof/>
          <w:color w:val="1F1F1F"/>
        </w:rPr>
        <w:pict w14:anchorId="03026EE7">
          <v:rect id="_x0000_i1030" alt="" style="width:468pt;height:.05pt;mso-width-percent:0;mso-height-percent:0;mso-width-percent:0;mso-height-percent:0" o:hralign="center" o:hrstd="t" o:hrnoshade="t" o:hr="t" fillcolor="gray" stroked="f"/>
        </w:pict>
      </w:r>
    </w:p>
    <w:p w14:paraId="499732C5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2.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데이터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전처리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분석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환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경</w:t>
      </w:r>
    </w:p>
    <w:p w14:paraId="48837C84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분석을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위해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수요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발전원별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발전량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풍력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태양광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등</w:t>
      </w:r>
      <w:r w:rsidRPr="00D30942">
        <w:rPr>
          <w:rFonts w:ascii="Arial" w:eastAsia="Times New Roman" w:hAnsi="Arial" w:cs="Arial"/>
          <w:color w:val="1F1F1F"/>
        </w:rPr>
        <w:t xml:space="preserve">), </w:t>
      </w:r>
      <w:r w:rsidRPr="00D30942">
        <w:rPr>
          <w:rFonts w:ascii="Malgun Gothic" w:eastAsia="Malgun Gothic" w:hAnsi="Malgun Gothic" w:cs="Malgun Gothic" w:hint="eastAsia"/>
          <w:color w:val="1F1F1F"/>
        </w:rPr>
        <w:t>국가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흐름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가격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통합했습니다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74CC2B2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주요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처리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공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정</w:t>
      </w:r>
    </w:p>
    <w:p w14:paraId="56D61256" w14:textId="77777777" w:rsidR="00D30942" w:rsidRPr="00D30942" w:rsidRDefault="00D30942" w:rsidP="00D30942">
      <w:pPr>
        <w:numPr>
          <w:ilvl w:val="0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lastRenderedPageBreak/>
        <w:t>데이터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통합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1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단위</w:t>
      </w:r>
      <w:r w:rsidRPr="00D30942">
        <w:rPr>
          <w:rFonts w:ascii="Arial" w:eastAsia="Times New Roman" w:hAnsi="Arial" w:cs="Arial"/>
          <w:color w:val="1F1F1F"/>
        </w:rPr>
        <w:t>(Hourly)</w:t>
      </w:r>
      <w:r w:rsidRPr="00D30942">
        <w:rPr>
          <w:rFonts w:ascii="Malgun Gothic" w:eastAsia="Malgun Gothic" w:hAnsi="Malgun Gothic" w:cs="Malgun Gothic" w:hint="eastAsia"/>
          <w:color w:val="1F1F1F"/>
        </w:rPr>
        <w:t>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파편화된</w:t>
      </w:r>
      <w:r w:rsidRPr="00D30942">
        <w:rPr>
          <w:rFonts w:ascii="Arial" w:eastAsia="Times New Roman" w:hAnsi="Arial" w:cs="Arial"/>
          <w:color w:val="1F1F1F"/>
        </w:rPr>
        <w:t xml:space="preserve"> CSV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datetime </w:t>
      </w:r>
      <w:r w:rsidRPr="00D30942">
        <w:rPr>
          <w:rFonts w:ascii="Malgun Gothic" w:eastAsia="Malgun Gothic" w:hAnsi="Malgun Gothic" w:cs="Malgun Gothic" w:hint="eastAsia"/>
          <w:color w:val="1F1F1F"/>
        </w:rPr>
        <w:t>기준으로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병합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D8A47D4" w14:textId="77777777" w:rsidR="00D30942" w:rsidRPr="00D30942" w:rsidRDefault="00D30942" w:rsidP="00D30942">
      <w:pPr>
        <w:numPr>
          <w:ilvl w:val="0"/>
          <w:numId w:val="2"/>
        </w:numPr>
        <w:rPr>
          <w:rFonts w:ascii="Arial" w:eastAsia="Times New Roman" w:hAnsi="Arial" w:cs="Arial"/>
          <w:color w:val="1F1F1F"/>
        </w:rPr>
      </w:pP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결측치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처리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시계열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특성을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고려하여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ffill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앞의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값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채우기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Linear Interpolation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선형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보간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적용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CF28101" w14:textId="77777777" w:rsidR="00D30942" w:rsidRPr="00D30942" w:rsidRDefault="00D30942" w:rsidP="00D30942">
      <w:pPr>
        <w:numPr>
          <w:ilvl w:val="0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특성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공학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(Feature Engineering):</w:t>
      </w:r>
    </w:p>
    <w:p w14:paraId="2E4C0045" w14:textId="77777777" w:rsidR="00D30942" w:rsidRPr="00D30942" w:rsidRDefault="00D30942" w:rsidP="00D30942">
      <w:pPr>
        <w:numPr>
          <w:ilvl w:val="1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Lag Features: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과거</w:t>
      </w:r>
      <w:r w:rsidRPr="00D30942">
        <w:rPr>
          <w:rFonts w:ascii="Arial" w:eastAsia="Times New Roman" w:hAnsi="Arial" w:cs="Arial"/>
          <w:color w:val="1F1F1F"/>
        </w:rPr>
        <w:t xml:space="preserve"> 1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>, 24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>, 1</w:t>
      </w:r>
      <w:r w:rsidRPr="00D30942">
        <w:rPr>
          <w:rFonts w:ascii="Malgun Gothic" w:eastAsia="Malgun Gothic" w:hAnsi="Malgun Gothic" w:cs="Malgun Gothic" w:hint="eastAsia"/>
          <w:color w:val="1F1F1F"/>
        </w:rPr>
        <w:t>주일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생성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4B3291D" w14:textId="77777777" w:rsidR="00D30942" w:rsidRPr="00D30942" w:rsidRDefault="00D30942" w:rsidP="00D30942">
      <w:pPr>
        <w:numPr>
          <w:ilvl w:val="1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Rolling Statistics:</w:t>
      </w:r>
      <w:r w:rsidRPr="00D30942">
        <w:rPr>
          <w:rFonts w:ascii="Arial" w:eastAsia="Times New Roman" w:hAnsi="Arial" w:cs="Arial"/>
          <w:color w:val="1F1F1F"/>
        </w:rPr>
        <w:t xml:space="preserve"> 24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>/168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이동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평균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계산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583D1367" w14:textId="77777777" w:rsidR="00D30942" w:rsidRPr="00D30942" w:rsidRDefault="00D30942" w:rsidP="00D30942">
      <w:pPr>
        <w:numPr>
          <w:ilvl w:val="1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Renewable Ratio: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대비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재생에너지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풍력</w:t>
      </w:r>
      <w:r w:rsidRPr="00D30942">
        <w:rPr>
          <w:rFonts w:ascii="Arial" w:eastAsia="Times New Roman" w:hAnsi="Arial" w:cs="Arial"/>
          <w:color w:val="1F1F1F"/>
        </w:rPr>
        <w:t>+</w:t>
      </w:r>
      <w:r w:rsidRPr="00D30942">
        <w:rPr>
          <w:rFonts w:ascii="Malgun Gothic" w:eastAsia="Malgun Gothic" w:hAnsi="Malgun Gothic" w:cs="Malgun Gothic" w:hint="eastAsia"/>
          <w:color w:val="1F1F1F"/>
        </w:rPr>
        <w:t>태양광</w:t>
      </w:r>
      <w:r w:rsidRPr="00D30942">
        <w:rPr>
          <w:rFonts w:ascii="Arial" w:eastAsia="Times New Roman" w:hAnsi="Arial" w:cs="Arial"/>
          <w:color w:val="1F1F1F"/>
        </w:rPr>
        <w:t xml:space="preserve">) </w:t>
      </w:r>
      <w:r w:rsidRPr="00D30942">
        <w:rPr>
          <w:rFonts w:ascii="Malgun Gothic" w:eastAsia="Malgun Gothic" w:hAnsi="Malgun Gothic" w:cs="Malgun Gothic" w:hint="eastAsia"/>
          <w:color w:val="1F1F1F"/>
        </w:rPr>
        <w:t>비중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계산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A1E3667" w14:textId="77777777" w:rsidR="00D30942" w:rsidRPr="00D30942" w:rsidRDefault="00187DB8" w:rsidP="00D30942">
      <w:pPr>
        <w:spacing w:after="120"/>
        <w:rPr>
          <w:rFonts w:ascii="Arial" w:eastAsia="Times New Roman" w:hAnsi="Arial" w:cs="Arial"/>
          <w:color w:val="1F1F1F"/>
        </w:rPr>
      </w:pPr>
      <w:r>
        <w:rPr>
          <w:rFonts w:ascii="Arial" w:eastAsia="Times New Roman" w:hAnsi="Arial" w:cs="Arial"/>
          <w:noProof/>
          <w:color w:val="1F1F1F"/>
        </w:rPr>
        <w:pict w14:anchorId="31BBB0E2">
          <v:rect id="_x0000_i1029" alt="" style="width:468pt;height:.05pt;mso-width-percent:0;mso-height-percent:0;mso-width-percent:0;mso-height-percent:0" o:hralign="center" o:hrstd="t" o:hrnoshade="t" o:hr="t" fillcolor="gray" stroked="f"/>
        </w:pict>
      </w:r>
    </w:p>
    <w:p w14:paraId="3419DB0B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3.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탐색적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데이터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분석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(EDA)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정상성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검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정</w:t>
      </w:r>
    </w:p>
    <w:p w14:paraId="5EF515BA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모델링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패턴과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통계적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특성을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B4F6D83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실제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부하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vs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부하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트렌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드</w:t>
      </w:r>
    </w:p>
    <w:p w14:paraId="31293ED7" w14:textId="15D23EA9" w:rsid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가장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먼저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소비량과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예측치를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시각화하여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양상을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DBA9F4E" w14:textId="49DF5843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drawing>
          <wp:inline distT="0" distB="0" distL="0" distR="0" wp14:anchorId="1849E58C" wp14:editId="5580BB73">
            <wp:extent cx="5943600" cy="2227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8883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1]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실제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부하와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부하의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시계열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추</w:t>
      </w:r>
      <w:r w:rsidRPr="00D30942">
        <w:rPr>
          <w:rFonts w:ascii="Malgun Gothic" w:eastAsia="Malgun Gothic" w:hAnsi="Malgun Gothic" w:cs="Malgun Gothic"/>
          <w:b/>
          <w:bCs/>
          <w:color w:val="1F1F1F"/>
          <w:bdr w:val="none" w:sz="0" w:space="0" w:color="auto" w:frame="1"/>
        </w:rPr>
        <w:t>이</w:t>
      </w:r>
    </w:p>
    <w:p w14:paraId="76EDCB39" w14:textId="77777777" w:rsidR="00D30942" w:rsidRPr="00D30942" w:rsidRDefault="00D30942" w:rsidP="00D30942">
      <w:pPr>
        <w:numPr>
          <w:ilvl w:val="0"/>
          <w:numId w:val="3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전반적인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흐름은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유사하나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특정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피크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시간대에서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예측치를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상회하거나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하회하는</w:t>
      </w:r>
      <w:r w:rsidRPr="00D30942">
        <w:rPr>
          <w:rFonts w:ascii="Arial" w:eastAsia="Times New Roman" w:hAnsi="Arial" w:cs="Arial"/>
          <w:color w:val="1F1F1F"/>
        </w:rPr>
        <w:t xml:space="preserve"> '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영역</w:t>
      </w:r>
      <w:r w:rsidRPr="00D30942">
        <w:rPr>
          <w:rFonts w:ascii="Arial" w:eastAsia="Times New Roman" w:hAnsi="Arial" w:cs="Arial"/>
          <w:color w:val="1F1F1F"/>
        </w:rPr>
        <w:t>'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발생함을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핵심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알파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소스가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1B9A4E68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시계열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정상성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검정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결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과</w:t>
      </w:r>
    </w:p>
    <w:p w14:paraId="09BEB9A3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lastRenderedPageBreak/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안정성을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위해</w:t>
      </w:r>
      <w:r w:rsidRPr="00D30942">
        <w:rPr>
          <w:rFonts w:ascii="Arial" w:eastAsia="Times New Roman" w:hAnsi="Arial" w:cs="Arial"/>
          <w:color w:val="1F1F1F"/>
        </w:rPr>
        <w:t xml:space="preserve"> ADF(Augmented Dickey-Fuller) </w:t>
      </w:r>
      <w:r w:rsidRPr="00D30942">
        <w:rPr>
          <w:rFonts w:ascii="Malgun Gothic" w:eastAsia="Malgun Gothic" w:hAnsi="Malgun Gothic" w:cs="Malgun Gothic" w:hint="eastAsia"/>
          <w:color w:val="1F1F1F"/>
        </w:rPr>
        <w:t>테스트를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수행했습니다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4E44B1F" w14:textId="77777777" w:rsidR="00D30942" w:rsidRPr="00D30942" w:rsidRDefault="00D30942" w:rsidP="00D30942">
      <w:pPr>
        <w:numPr>
          <w:ilvl w:val="0"/>
          <w:numId w:val="4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ADF Statistic:</w:t>
      </w:r>
      <w:r w:rsidRPr="00D30942">
        <w:rPr>
          <w:rFonts w:ascii="Arial" w:eastAsia="Times New Roman" w:hAnsi="Arial" w:cs="Arial"/>
          <w:color w:val="1F1F1F"/>
        </w:rPr>
        <w:t xml:space="preserve"> -12.446</w:t>
      </w:r>
    </w:p>
    <w:p w14:paraId="7522EB34" w14:textId="77777777" w:rsidR="00D30942" w:rsidRPr="00D30942" w:rsidRDefault="00D30942" w:rsidP="00D30942">
      <w:pPr>
        <w:numPr>
          <w:ilvl w:val="0"/>
          <w:numId w:val="4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p-value:</w:t>
      </w:r>
      <w:r w:rsidRPr="00D30942">
        <w:rPr>
          <w:rFonts w:ascii="Arial" w:eastAsia="Times New Roman" w:hAnsi="Arial" w:cs="Arial"/>
          <w:color w:val="1F1F1F"/>
        </w:rPr>
        <w:t xml:space="preserve"> 0.000 (0.05 </w:t>
      </w:r>
      <w:r w:rsidRPr="00D30942">
        <w:rPr>
          <w:rFonts w:ascii="Malgun Gothic" w:eastAsia="Malgun Gothic" w:hAnsi="Malgun Gothic" w:cs="Malgun Gothic" w:hint="eastAsia"/>
          <w:color w:val="1F1F1F"/>
        </w:rPr>
        <w:t>미만으로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귀무가설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기각</w:t>
      </w:r>
      <w:r w:rsidRPr="00D30942">
        <w:rPr>
          <w:rFonts w:ascii="Arial" w:eastAsia="Times New Roman" w:hAnsi="Arial" w:cs="Arial"/>
          <w:color w:val="1F1F1F"/>
        </w:rPr>
        <w:t>)</w:t>
      </w:r>
    </w:p>
    <w:p w14:paraId="57A62F56" w14:textId="46A41EC4" w:rsidR="00D30942" w:rsidRDefault="00D30942" w:rsidP="00D30942">
      <w:pPr>
        <w:numPr>
          <w:ilvl w:val="0"/>
          <w:numId w:val="4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정상성</w:t>
      </w:r>
      <w:r w:rsidRPr="00D30942">
        <w:rPr>
          <w:rFonts w:ascii="Arial" w:eastAsia="Times New Roman" w:hAnsi="Arial" w:cs="Arial"/>
          <w:color w:val="1F1F1F"/>
        </w:rPr>
        <w:t>(Stationarity)</w:t>
      </w:r>
      <w:r w:rsidRPr="00D30942">
        <w:rPr>
          <w:rFonts w:ascii="Malgun Gothic" w:eastAsia="Malgun Gothic" w:hAnsi="Malgun Gothic" w:cs="Malgun Gothic" w:hint="eastAsia"/>
          <w:color w:val="1F1F1F"/>
        </w:rPr>
        <w:t>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가지고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추가적인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차분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없이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학습에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가능함을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 (</w:t>
      </w:r>
      <w:r w:rsidRPr="00D30942">
        <w:rPr>
          <w:rFonts w:ascii="Malgun Gothic" w:eastAsia="Malgun Gothic" w:hAnsi="Malgun Gothic" w:cs="Malgun Gothic" w:hint="eastAsia"/>
          <w:color w:val="1F1F1F"/>
        </w:rPr>
        <w:t>단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분석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</w:t>
      </w:r>
      <w:r w:rsidRPr="00D30942">
        <w:rPr>
          <w:rFonts w:ascii="Arial" w:eastAsia="Times New Roman" w:hAnsi="Arial" w:cs="Arial"/>
          <w:color w:val="1F1F1F"/>
        </w:rPr>
        <w:t xml:space="preserve"> 1</w:t>
      </w:r>
      <w:r w:rsidRPr="00D30942">
        <w:rPr>
          <w:rFonts w:ascii="Malgun Gothic" w:eastAsia="Malgun Gothic" w:hAnsi="Malgun Gothic" w:cs="Malgun Gothic" w:hint="eastAsia"/>
          <w:color w:val="1F1F1F"/>
        </w:rPr>
        <w:t>차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차분을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극대화한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.)</w:t>
      </w:r>
    </w:p>
    <w:p w14:paraId="213D25F0" w14:textId="41E52EC5" w:rsidR="00D30942" w:rsidRDefault="00D30942" w:rsidP="00D30942">
      <w:pPr>
        <w:rPr>
          <w:rFonts w:ascii="Arial" w:eastAsia="Times New Roman" w:hAnsi="Arial" w:cs="Arial"/>
          <w:color w:val="1F1F1F"/>
        </w:rPr>
      </w:pPr>
    </w:p>
    <w:p w14:paraId="10401974" w14:textId="6981ACF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drawing>
          <wp:inline distT="0" distB="0" distL="0" distR="0" wp14:anchorId="6874C41D" wp14:editId="6294817F">
            <wp:extent cx="4000500" cy="298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7DB9">
        <w:rPr>
          <w:rFonts w:ascii="Arial" w:eastAsia="Times New Roman" w:hAnsi="Arial" w:cs="Arial"/>
          <w:color w:val="1F1F1F"/>
        </w:rPr>
        <w:br/>
      </w:r>
      <w:r w:rsidR="00C77DB9" w:rsidRPr="00C77DB9">
        <w:rPr>
          <w:rFonts w:ascii="Arial" w:eastAsia="Times New Roman" w:hAnsi="Arial" w:cs="Arial"/>
          <w:color w:val="1F1F1F"/>
        </w:rPr>
        <w:drawing>
          <wp:inline distT="0" distB="0" distL="0" distR="0" wp14:anchorId="2ED5609D" wp14:editId="28162A62">
            <wp:extent cx="4000500" cy="3119193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0075" cy="315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E36A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2]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전력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데이터의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시계열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분해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(Trend, Seasonality, Residuals)</w:t>
      </w:r>
    </w:p>
    <w:p w14:paraId="5B8B25EF" w14:textId="77777777" w:rsidR="00D30942" w:rsidRPr="00D30942" w:rsidRDefault="00187DB8" w:rsidP="00D30942">
      <w:pPr>
        <w:spacing w:after="120"/>
        <w:rPr>
          <w:rFonts w:ascii="Arial" w:eastAsia="Times New Roman" w:hAnsi="Arial" w:cs="Arial"/>
          <w:color w:val="1F1F1F"/>
        </w:rPr>
      </w:pPr>
      <w:r>
        <w:rPr>
          <w:rFonts w:ascii="Arial" w:eastAsia="Times New Roman" w:hAnsi="Arial" w:cs="Arial"/>
          <w:noProof/>
          <w:color w:val="1F1F1F"/>
        </w:rPr>
        <w:lastRenderedPageBreak/>
        <w:pict w14:anchorId="75BF6DB4">
          <v:rect id="_x0000_i1028" alt="" style="width:468pt;height:.05pt;mso-width-percent:0;mso-height-percent:0;mso-width-percent:0;mso-height-percent:0" o:hralign="center" o:hrstd="t" o:hrnoshade="t" o:hr="t" fillcolor="gray" stroked="f"/>
        </w:pict>
      </w:r>
    </w:p>
    <w:p w14:paraId="043B2628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4.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모델링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성능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평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가</w:t>
      </w:r>
    </w:p>
    <w:p w14:paraId="6C338852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LightGBM Regressor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>(Forecast Error)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타겟으로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학습을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진행했습니다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데이터의</w:t>
      </w:r>
      <w:r w:rsidRPr="00D30942">
        <w:rPr>
          <w:rFonts w:ascii="Arial" w:eastAsia="Times New Roman" w:hAnsi="Arial" w:cs="Arial"/>
          <w:color w:val="1F1F1F"/>
        </w:rPr>
        <w:t xml:space="preserve"> 80%</w:t>
      </w:r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학습에</w:t>
      </w:r>
      <w:r w:rsidRPr="00D30942">
        <w:rPr>
          <w:rFonts w:ascii="Arial" w:eastAsia="Times New Roman" w:hAnsi="Arial" w:cs="Arial"/>
          <w:color w:val="1F1F1F"/>
        </w:rPr>
        <w:t>, 20%</w:t>
      </w:r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테스트에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1001B00C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모델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성능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지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표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9"/>
        <w:gridCol w:w="1449"/>
      </w:tblGrid>
      <w:tr w:rsidR="00D30942" w:rsidRPr="00D30942" w14:paraId="2E246A2E" w14:textId="77777777" w:rsidTr="00D3094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CB7262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지표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EFF205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결과값</w:t>
            </w:r>
          </w:p>
        </w:tc>
      </w:tr>
      <w:tr w:rsidR="00D30942" w:rsidRPr="00D30942" w14:paraId="45DC88F1" w14:textId="77777777" w:rsidTr="00D309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0A41AD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MAE (</w:t>
            </w: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평균</w:t>
            </w: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절대</w:t>
            </w: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오차</w:t>
            </w: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8650F5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343.87 MWh</w:t>
            </w:r>
          </w:p>
        </w:tc>
      </w:tr>
      <w:tr w:rsidR="00D30942" w:rsidRPr="00D30942" w14:paraId="27152F23" w14:textId="77777777" w:rsidTr="00D309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7E5965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Direction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385B58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95.67%</w:t>
            </w:r>
          </w:p>
        </w:tc>
      </w:tr>
      <w:tr w:rsidR="00D30942" w:rsidRPr="00D30942" w14:paraId="126ACC25" w14:textId="77777777" w:rsidTr="00D309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BE2854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Big Error Detection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1E1DD3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97.96%</w:t>
            </w:r>
          </w:p>
        </w:tc>
      </w:tr>
    </w:tbl>
    <w:p w14:paraId="26266C87" w14:textId="77777777" w:rsidR="00D30942" w:rsidRPr="00D30942" w:rsidRDefault="00D30942" w:rsidP="00D30942">
      <w:pPr>
        <w:numPr>
          <w:ilvl w:val="0"/>
          <w:numId w:val="5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MAE </w:t>
      </w:r>
      <w:r w:rsidRPr="00D30942">
        <w:rPr>
          <w:rFonts w:ascii="Malgun Gothic" w:eastAsia="Malgun Gothic" w:hAnsi="Malgun Gothic" w:cs="Malgun Gothic" w:hint="eastAsia"/>
          <w:color w:val="1F1F1F"/>
        </w:rPr>
        <w:t>수치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자체보다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중요한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것은</w:t>
      </w:r>
      <w:r w:rsidRPr="00D30942">
        <w:rPr>
          <w:rFonts w:ascii="Arial" w:eastAsia="Times New Roman" w:hAnsi="Arial" w:cs="Arial"/>
          <w:color w:val="1F1F1F"/>
        </w:rPr>
        <w:t xml:space="preserve"> **</w:t>
      </w:r>
      <w:r w:rsidRPr="00D30942">
        <w:rPr>
          <w:rFonts w:ascii="Malgun Gothic" w:eastAsia="Malgun Gothic" w:hAnsi="Malgun Gothic" w:cs="Malgun Gothic" w:hint="eastAsia"/>
          <w:color w:val="1F1F1F"/>
        </w:rPr>
        <w:t>방향성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정확도</w:t>
      </w:r>
      <w:r w:rsidRPr="00D30942">
        <w:rPr>
          <w:rFonts w:ascii="Arial" w:eastAsia="Times New Roman" w:hAnsi="Arial" w:cs="Arial"/>
          <w:color w:val="1F1F1F"/>
        </w:rPr>
        <w:t>(95.67%)**</w:t>
      </w:r>
      <w:r w:rsidRPr="00D30942">
        <w:rPr>
          <w:rFonts w:ascii="Malgun Gothic" w:eastAsia="Malgun Gothic" w:hAnsi="Malgun Gothic" w:cs="Malgun Gothic" w:hint="eastAsia"/>
          <w:color w:val="1F1F1F"/>
        </w:rPr>
        <w:t>입니다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양</w:t>
      </w:r>
      <w:r w:rsidRPr="00D30942">
        <w:rPr>
          <w:rFonts w:ascii="Arial" w:eastAsia="Times New Roman" w:hAnsi="Arial" w:cs="Arial"/>
          <w:color w:val="1F1F1F"/>
        </w:rPr>
        <w:t>(+)</w:t>
      </w:r>
      <w:r w:rsidRPr="00D30942">
        <w:rPr>
          <w:rFonts w:ascii="Malgun Gothic" w:eastAsia="Malgun Gothic" w:hAnsi="Malgun Gothic" w:cs="Malgun Gothic" w:hint="eastAsia"/>
          <w:color w:val="1F1F1F"/>
        </w:rPr>
        <w:t>인지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음</w:t>
      </w:r>
      <w:r w:rsidRPr="00D30942">
        <w:rPr>
          <w:rFonts w:ascii="Arial" w:eastAsia="Times New Roman" w:hAnsi="Arial" w:cs="Arial"/>
          <w:color w:val="1F1F1F"/>
        </w:rPr>
        <w:t>(-)</w:t>
      </w:r>
      <w:r w:rsidRPr="00D30942">
        <w:rPr>
          <w:rFonts w:ascii="Malgun Gothic" w:eastAsia="Malgun Gothic" w:hAnsi="Malgun Gothic" w:cs="Malgun Gothic" w:hint="eastAsia"/>
          <w:color w:val="1F1F1F"/>
        </w:rPr>
        <w:t>인지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맞출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확률이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매우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높아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포지션</w:t>
      </w:r>
      <w:r w:rsidRPr="00D30942">
        <w:rPr>
          <w:rFonts w:ascii="Arial" w:eastAsia="Times New Roman" w:hAnsi="Arial" w:cs="Arial"/>
          <w:color w:val="1F1F1F"/>
        </w:rPr>
        <w:t xml:space="preserve">(Long/Short) </w:t>
      </w:r>
      <w:r w:rsidRPr="00D30942">
        <w:rPr>
          <w:rFonts w:ascii="Malgun Gothic" w:eastAsia="Malgun Gothic" w:hAnsi="Malgun Gothic" w:cs="Malgun Gothic" w:hint="eastAsia"/>
          <w:color w:val="1F1F1F"/>
        </w:rPr>
        <w:t>결정에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매우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유용한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모델임을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입증합니다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2B1E3CA7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특성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중요도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(Feature Importance)</w:t>
      </w:r>
    </w:p>
    <w:p w14:paraId="4209A2B1" w14:textId="056434DA" w:rsid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모델이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어떤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변수를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중요하게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사용했는지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분석했습니다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04C3495" w14:textId="368A2A78" w:rsidR="00EB6251" w:rsidRDefault="00EB6251" w:rsidP="00D30942">
      <w:pPr>
        <w:spacing w:after="150"/>
        <w:rPr>
          <w:rFonts w:ascii="Arial" w:eastAsia="Times New Roman" w:hAnsi="Arial" w:cs="Arial"/>
          <w:color w:val="1F1F1F"/>
        </w:rPr>
      </w:pPr>
    </w:p>
    <w:p w14:paraId="6D8C1EA0" w14:textId="1B2DAD70" w:rsidR="00EB6251" w:rsidRPr="00D30942" w:rsidRDefault="00EB6251" w:rsidP="00D30942">
      <w:pPr>
        <w:spacing w:after="150"/>
        <w:rPr>
          <w:rFonts w:ascii="Arial" w:eastAsia="Times New Roman" w:hAnsi="Arial" w:cs="Arial"/>
          <w:color w:val="1F1F1F"/>
        </w:rPr>
      </w:pPr>
      <w:r w:rsidRPr="00EB6251">
        <w:rPr>
          <w:rFonts w:ascii="Arial" w:eastAsia="Times New Roman" w:hAnsi="Arial" w:cs="Arial"/>
          <w:noProof/>
          <w:color w:val="1F1F1F"/>
        </w:rPr>
        <w:drawing>
          <wp:inline distT="0" distB="0" distL="0" distR="0" wp14:anchorId="42636E44" wp14:editId="216A90AD">
            <wp:extent cx="5943600" cy="21609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339D8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3]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모델의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주요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특성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중요도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상위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15</w:t>
      </w:r>
      <w:r w:rsidRPr="00D30942">
        <w:rPr>
          <w:rFonts w:ascii="Malgun Gothic" w:eastAsia="Malgun Gothic" w:hAnsi="Malgun Gothic" w:cs="Malgun Gothic"/>
          <w:b/>
          <w:bCs/>
          <w:color w:val="1F1F1F"/>
          <w:bdr w:val="none" w:sz="0" w:space="0" w:color="auto" w:frame="1"/>
        </w:rPr>
        <w:t>개</w:t>
      </w:r>
    </w:p>
    <w:p w14:paraId="24BEC945" w14:textId="77777777" w:rsidR="00D30942" w:rsidRPr="00D30942" w:rsidRDefault="00D30942" w:rsidP="00D30942">
      <w:pPr>
        <w:numPr>
          <w:ilvl w:val="0"/>
          <w:numId w:val="6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lastRenderedPageBreak/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actual_load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forecast_load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외에도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forecast_error_lag_1</w:t>
      </w:r>
      <w:r w:rsidRPr="00D30942">
        <w:rPr>
          <w:rFonts w:ascii="Arial" w:eastAsia="Times New Roman" w:hAnsi="Arial" w:cs="Arial"/>
          <w:color w:val="1F1F1F"/>
        </w:rPr>
        <w:t>(1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매우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중요도를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보였습니다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이는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단기적으로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강한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자기상관성을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가짐을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시사합니다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463C1F94" w14:textId="77777777" w:rsidR="00D30942" w:rsidRPr="00D30942" w:rsidRDefault="00187DB8" w:rsidP="00D30942">
      <w:pPr>
        <w:spacing w:after="120"/>
        <w:rPr>
          <w:rFonts w:ascii="Arial" w:eastAsia="Times New Roman" w:hAnsi="Arial" w:cs="Arial"/>
          <w:color w:val="1F1F1F"/>
        </w:rPr>
      </w:pPr>
      <w:r>
        <w:rPr>
          <w:rFonts w:ascii="Arial" w:eastAsia="Times New Roman" w:hAnsi="Arial" w:cs="Arial"/>
          <w:noProof/>
          <w:color w:val="1F1F1F"/>
        </w:rPr>
        <w:pict w14:anchorId="29AB7319">
          <v:rect id="_x0000_i1027" alt="" style="width:468pt;height:.05pt;mso-width-percent:0;mso-height-percent:0;mso-width-percent:0;mso-height-percent:0" o:hralign="center" o:hrstd="t" o:hrnoshade="t" o:hr="t" fillcolor="gray" stroked="f"/>
        </w:pict>
      </w:r>
    </w:p>
    <w:p w14:paraId="0B943D7F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5.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트레이딩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시그널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(Alpha Signal)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분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석</w:t>
      </w:r>
    </w:p>
    <w:p w14:paraId="5107E49D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예측된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바탕으로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스파이크와의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상관관계를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분석하고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시그널을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생성했습니다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6DA2CB5" w14:textId="103D126B" w:rsidR="00D30942" w:rsidRDefault="00D30942" w:rsidP="00D30942">
      <w:pPr>
        <w:spacing w:after="120"/>
        <w:outlineLvl w:val="2"/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오차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스파이크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vs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가격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변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동</w:t>
      </w:r>
    </w:p>
    <w:p w14:paraId="46AA2087" w14:textId="77777777" w:rsidR="00EB6251" w:rsidRDefault="00EB6251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</w:p>
    <w:p w14:paraId="5E1FC73A" w14:textId="44D98AF6" w:rsidR="00EB6251" w:rsidRPr="00D30942" w:rsidRDefault="00EB6251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EB6251">
        <w:rPr>
          <w:rFonts w:ascii="Arial" w:eastAsia="Times New Roman" w:hAnsi="Arial" w:cs="Arial"/>
          <w:b/>
          <w:bCs/>
          <w:noProof/>
          <w:color w:val="1F1F1F"/>
          <w:sz w:val="27"/>
          <w:szCs w:val="27"/>
        </w:rPr>
        <w:drawing>
          <wp:inline distT="0" distB="0" distL="0" distR="0" wp14:anchorId="68B4E8F0" wp14:editId="08718155">
            <wp:extent cx="5943600" cy="1840230"/>
            <wp:effectExtent l="0" t="0" r="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F524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4]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오차와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가격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변동성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간의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상관관계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시각</w:t>
      </w:r>
      <w:r w:rsidRPr="00D30942">
        <w:rPr>
          <w:rFonts w:ascii="Malgun Gothic" w:eastAsia="Malgun Gothic" w:hAnsi="Malgun Gothic" w:cs="Malgun Gothic"/>
          <w:b/>
          <w:bCs/>
          <w:color w:val="1F1F1F"/>
          <w:bdr w:val="none" w:sz="0" w:space="0" w:color="auto" w:frame="1"/>
        </w:rPr>
        <w:t>화</w:t>
      </w:r>
    </w:p>
    <w:p w14:paraId="5F565AAA" w14:textId="77777777" w:rsidR="00D30942" w:rsidRPr="00D30942" w:rsidRDefault="00D30942" w:rsidP="00D30942">
      <w:pPr>
        <w:numPr>
          <w:ilvl w:val="0"/>
          <w:numId w:val="7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Error Spike</w:t>
      </w:r>
      <w:r w:rsidRPr="00D30942">
        <w:rPr>
          <w:rFonts w:ascii="Malgun Gothic" w:eastAsia="Malgun Gothic" w:hAnsi="Malgun Gothic" w:cs="Malgun Gothic" w:hint="eastAsia"/>
          <w:color w:val="1F1F1F"/>
        </w:rPr>
        <w:t>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발생한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지점에서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Price Deviation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커지는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경향을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0EE11DE0" w14:textId="77777777" w:rsidR="00D30942" w:rsidRPr="00D30942" w:rsidRDefault="00D30942" w:rsidP="00D30942">
      <w:pPr>
        <w:numPr>
          <w:ilvl w:val="0"/>
          <w:numId w:val="7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Alpha Signal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생성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임계치</w:t>
      </w:r>
      <w:proofErr w:type="spellEnd"/>
      <w:r w:rsidRPr="00D30942">
        <w:rPr>
          <w:rFonts w:ascii="Arial" w:eastAsia="Times New Roman" w:hAnsi="Arial" w:cs="Arial"/>
          <w:color w:val="1F1F1F"/>
        </w:rPr>
        <w:t>(2*std)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넘을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경우를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Alpha Position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으로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설정하여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자동화된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진입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시점을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도출했습니다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D43E65A" w14:textId="77777777" w:rsidR="00D30942" w:rsidRPr="00D30942" w:rsidRDefault="00187DB8" w:rsidP="00D30942">
      <w:pPr>
        <w:spacing w:after="120"/>
        <w:rPr>
          <w:rFonts w:ascii="Arial" w:eastAsia="Times New Roman" w:hAnsi="Arial" w:cs="Arial"/>
          <w:color w:val="1F1F1F"/>
        </w:rPr>
      </w:pPr>
      <w:r>
        <w:rPr>
          <w:rFonts w:ascii="Arial" w:eastAsia="Times New Roman" w:hAnsi="Arial" w:cs="Arial"/>
          <w:noProof/>
          <w:color w:val="1F1F1F"/>
        </w:rPr>
        <w:pict w14:anchorId="3F84F623">
          <v:rect id="_x0000_i1026" alt="" style="width:468pt;height:.05pt;mso-width-percent:0;mso-height-percent:0;mso-width-percent:0;mso-height-percent:0" o:hralign="center" o:hrstd="t" o:hrnoshade="t" o:hr="t" fillcolor="gray" stroked="f"/>
        </w:pict>
      </w:r>
    </w:p>
    <w:p w14:paraId="60E8EB93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6.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결론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향후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과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제</w:t>
      </w:r>
    </w:p>
    <w:p w14:paraId="62A2615C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프로젝트를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시계열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활용한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구축과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전략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수립의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가능성을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0A7DE309" w14:textId="77777777" w:rsidR="00D30942" w:rsidRPr="00D30942" w:rsidRDefault="00D30942" w:rsidP="00D30942">
      <w:pPr>
        <w:numPr>
          <w:ilvl w:val="0"/>
          <w:numId w:val="8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결론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LightGBM </w:t>
      </w:r>
      <w:r w:rsidRPr="00D30942">
        <w:rPr>
          <w:rFonts w:ascii="Malgun Gothic" w:eastAsia="Malgun Gothic" w:hAnsi="Malgun Gothic" w:cs="Malgun Gothic" w:hint="eastAsia"/>
          <w:color w:val="1F1F1F"/>
        </w:rPr>
        <w:t>모델은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방향을</w:t>
      </w:r>
      <w:r w:rsidRPr="00D30942">
        <w:rPr>
          <w:rFonts w:ascii="Arial" w:eastAsia="Times New Roman" w:hAnsi="Arial" w:cs="Arial"/>
          <w:color w:val="1F1F1F"/>
        </w:rPr>
        <w:t xml:space="preserve"> 95% </w:t>
      </w:r>
      <w:r w:rsidRPr="00D30942">
        <w:rPr>
          <w:rFonts w:ascii="Malgun Gothic" w:eastAsia="Malgun Gothic" w:hAnsi="Malgun Gothic" w:cs="Malgun Gothic" w:hint="eastAsia"/>
          <w:color w:val="1F1F1F"/>
        </w:rPr>
        <w:t>이상의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정확도로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예측하며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이는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거래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마진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최적화에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직접적으로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기여할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특히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재생에너지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비중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renewable_ratio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높아질수록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커지는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패턴을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1A7B973B" w14:textId="77777777" w:rsidR="00D30942" w:rsidRPr="00D30942" w:rsidRDefault="00D30942" w:rsidP="00D30942">
      <w:pPr>
        <w:numPr>
          <w:ilvl w:val="0"/>
          <w:numId w:val="8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향후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보완점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</w:p>
    <w:p w14:paraId="12656670" w14:textId="77777777" w:rsidR="00D30942" w:rsidRPr="00D30942" w:rsidRDefault="00D30942" w:rsidP="00D30942">
      <w:pPr>
        <w:numPr>
          <w:ilvl w:val="1"/>
          <w:numId w:val="8"/>
        </w:num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lastRenderedPageBreak/>
        <w:t>현재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독일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베를린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활용했으나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유럽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전역의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가중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평균하여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반영한다면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정확도를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것으로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기대됩니다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57178C69" w14:textId="77777777" w:rsidR="00D30942" w:rsidRPr="00D30942" w:rsidRDefault="00D30942" w:rsidP="00D30942">
      <w:pPr>
        <w:numPr>
          <w:ilvl w:val="1"/>
          <w:numId w:val="8"/>
        </w:num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수익률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백테스팅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(Backtesting) </w:t>
      </w:r>
      <w:r w:rsidRPr="00D30942">
        <w:rPr>
          <w:rFonts w:ascii="Malgun Gothic" w:eastAsia="Malgun Gothic" w:hAnsi="Malgun Gothic" w:cs="Malgun Gothic" w:hint="eastAsia"/>
          <w:color w:val="1F1F1F"/>
        </w:rPr>
        <w:t>모듈을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추가하여</w:t>
      </w:r>
      <w:r w:rsidRPr="00D30942">
        <w:rPr>
          <w:rFonts w:ascii="Arial" w:eastAsia="Times New Roman" w:hAnsi="Arial" w:cs="Arial"/>
          <w:color w:val="1F1F1F"/>
        </w:rPr>
        <w:t xml:space="preserve"> Alpha Signal</w:t>
      </w:r>
      <w:r w:rsidRPr="00D30942">
        <w:rPr>
          <w:rFonts w:ascii="Malgun Gothic" w:eastAsia="Malgun Gothic" w:hAnsi="Malgun Gothic" w:cs="Malgun Gothic" w:hint="eastAsia"/>
          <w:color w:val="1F1F1F"/>
        </w:rPr>
        <w:t>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경제적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가치를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정량화할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예정입니다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D727B0D" w14:textId="77777777" w:rsidR="00D30942" w:rsidRPr="00D30942" w:rsidRDefault="00187DB8" w:rsidP="00D30942">
      <w:pPr>
        <w:spacing w:after="120"/>
        <w:rPr>
          <w:rFonts w:ascii="Arial" w:eastAsia="Times New Roman" w:hAnsi="Arial" w:cs="Arial"/>
          <w:color w:val="1F1F1F"/>
        </w:rPr>
      </w:pPr>
      <w:r>
        <w:rPr>
          <w:rFonts w:ascii="Arial" w:eastAsia="Times New Roman" w:hAnsi="Arial" w:cs="Arial"/>
          <w:noProof/>
          <w:color w:val="1F1F1F"/>
        </w:rPr>
        <w:pict w14:anchorId="163C5119">
          <v:rect id="_x0000_i1025" alt="" style="width:468pt;height:.05pt;mso-width-percent:0;mso-height-percent:0;mso-width-percent:0;mso-height-percent:0" o:hralign="center" o:hrstd="t" o:hrnoshade="t" o:hr="t" fillcolor="gray" stroked="f"/>
        </w:pict>
      </w:r>
    </w:p>
    <w:p w14:paraId="631ED031" w14:textId="77777777" w:rsidR="0042700D" w:rsidRDefault="0042700D"/>
    <w:sectPr w:rsidR="004270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15C5F"/>
    <w:multiLevelType w:val="multilevel"/>
    <w:tmpl w:val="DF7E6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E0175E"/>
    <w:multiLevelType w:val="multilevel"/>
    <w:tmpl w:val="65AC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CE1D9D"/>
    <w:multiLevelType w:val="multilevel"/>
    <w:tmpl w:val="9B94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B52056"/>
    <w:multiLevelType w:val="multilevel"/>
    <w:tmpl w:val="93BE4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3306C7"/>
    <w:multiLevelType w:val="multilevel"/>
    <w:tmpl w:val="70E2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857FB3"/>
    <w:multiLevelType w:val="multilevel"/>
    <w:tmpl w:val="8C1E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32A1C"/>
    <w:multiLevelType w:val="multilevel"/>
    <w:tmpl w:val="534A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3943DA"/>
    <w:multiLevelType w:val="multilevel"/>
    <w:tmpl w:val="A29E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1"/>
  </w:num>
  <w:num w:numId="5">
    <w:abstractNumId w:val="5"/>
  </w:num>
  <w:num w:numId="6">
    <w:abstractNumId w:val="7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942"/>
    <w:rsid w:val="00187DB8"/>
    <w:rsid w:val="003B5A12"/>
    <w:rsid w:val="0042700D"/>
    <w:rsid w:val="0089133B"/>
    <w:rsid w:val="00AF665A"/>
    <w:rsid w:val="00B27890"/>
    <w:rsid w:val="00C77DB9"/>
    <w:rsid w:val="00D30942"/>
    <w:rsid w:val="00E77318"/>
    <w:rsid w:val="00EB6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EDF89"/>
  <w15:chartTrackingRefBased/>
  <w15:docId w15:val="{EE88686E-8CF3-894E-9997-85192A97B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K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30942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30942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3094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94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3094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3094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3094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D3094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30942"/>
    <w:rPr>
      <w:b/>
      <w:bCs/>
    </w:rPr>
  </w:style>
  <w:style w:type="character" w:styleId="Hyperlink">
    <w:name w:val="Hyperlink"/>
    <w:basedOn w:val="DefaultParagraphFont"/>
    <w:uiPriority w:val="99"/>
    <w:unhideWhenUsed/>
    <w:rsid w:val="00AF665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13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7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-meteo.com/en/doc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smard.de/en/downloadcenter/download-market-data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2026-04-03T10:35:00Z</dcterms:created>
  <dcterms:modified xsi:type="dcterms:W3CDTF">2026-04-05T15:08:00Z</dcterms:modified>
</cp:coreProperties>
</file>