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1CB65836" w:rsidR="006C3EDA" w:rsidRPr="009F5143" w:rsidRDefault="00BE6062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 xml:space="preserve">March </w:t>
      </w:r>
      <w:r w:rsidR="00B224F9">
        <w:rPr>
          <w:rFonts w:ascii="Garamond" w:hAnsi="Garamond"/>
        </w:rPr>
        <w:t>20</w:t>
      </w:r>
      <w:r w:rsidR="006024F0">
        <w:rPr>
          <w:rFonts w:ascii="Garamond" w:hAnsi="Garamond"/>
        </w:rPr>
        <w:t>2</w:t>
      </w:r>
      <w:r>
        <w:rPr>
          <w:rFonts w:ascii="Garamond" w:hAnsi="Garamond"/>
        </w:rPr>
        <w:t>3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304D96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Principal Economist, Amazon.com Core AI </w:t>
      </w:r>
      <w:r w:rsidR="008478CB">
        <w:rPr>
          <w:rFonts w:ascii="Garamond" w:hAnsi="Garamond"/>
        </w:rPr>
        <w:t>Group</w:t>
      </w:r>
      <w:r>
        <w:rPr>
          <w:rFonts w:ascii="Garamond" w:hAnsi="Garamond"/>
        </w:rPr>
        <w:t>, 2022-Present</w:t>
      </w:r>
    </w:p>
    <w:p w14:paraId="6C9FB0E3" w14:textId="3631F916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5F6CA5E1" w14:textId="24A7C1EA" w:rsidR="00BE6062" w:rsidRPr="00BE6062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Raphael </w:t>
      </w:r>
      <w:proofErr w:type="spellStart"/>
      <w:r w:rsidRPr="006269B2">
        <w:rPr>
          <w:rFonts w:ascii="Garamond" w:hAnsi="Garamond"/>
        </w:rPr>
        <w:t>Thomadsen</w:t>
      </w:r>
      <w:proofErr w:type="spellEnd"/>
      <w:r w:rsidRPr="006269B2">
        <w:rPr>
          <w:rFonts w:ascii="Garamond" w:hAnsi="Garamond"/>
        </w:rPr>
        <w:t xml:space="preserve">, Robert </w:t>
      </w:r>
      <w:proofErr w:type="spellStart"/>
      <w:r w:rsidRPr="006269B2">
        <w:rPr>
          <w:rFonts w:ascii="Garamond" w:hAnsi="Garamond"/>
        </w:rPr>
        <w:t>Zeithammer</w:t>
      </w:r>
      <w:proofErr w:type="spellEnd"/>
      <w:r w:rsidRPr="006269B2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(2023)</w:t>
      </w:r>
      <w:r w:rsidRPr="006269B2">
        <w:rPr>
          <w:rFonts w:ascii="Garamond" w:hAnsi="Garamond"/>
        </w:rPr>
        <w:t>, “Impact of a Supreme Court Decision on the Preferences of Americans regarding Abortion Policy</w:t>
      </w:r>
      <w:r>
        <w:rPr>
          <w:rFonts w:ascii="Garamond" w:hAnsi="Garamond"/>
        </w:rPr>
        <w:t>,</w:t>
      </w:r>
      <w:r w:rsidRPr="006269B2">
        <w:rPr>
          <w:rFonts w:ascii="Garamond" w:hAnsi="Garamond"/>
        </w:rPr>
        <w:t xml:space="preserve">” </w:t>
      </w:r>
      <w:r w:rsidRPr="00BE6062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</w:p>
    <w:p w14:paraId="0BCE1FC3" w14:textId="7CDBDCC0" w:rsidR="006269B2" w:rsidRPr="006269B2" w:rsidRDefault="006269B2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Jason </w:t>
      </w:r>
      <w:proofErr w:type="spellStart"/>
      <w:r>
        <w:rPr>
          <w:rFonts w:ascii="Garamond" w:hAnsi="Garamond"/>
        </w:rPr>
        <w:t>Roos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>, and Song Yao</w:t>
      </w:r>
      <w:r w:rsidR="00BE6062">
        <w:rPr>
          <w:rFonts w:ascii="Garamond" w:hAnsi="Garamond"/>
        </w:rPr>
        <w:t xml:space="preserve"> (2022)</w:t>
      </w:r>
      <w:r>
        <w:rPr>
          <w:rFonts w:ascii="Garamond" w:hAnsi="Garamond"/>
        </w:rPr>
        <w:t>, “</w:t>
      </w:r>
      <w:r w:rsidRPr="005B1949">
        <w:rPr>
          <w:rFonts w:ascii="Garamond" w:hAnsi="Garamond"/>
        </w:rPr>
        <w:t>The Design and Targeting of Compliance Promotions</w:t>
      </w:r>
      <w:r>
        <w:rPr>
          <w:rFonts w:ascii="Garamond" w:hAnsi="Garamond"/>
        </w:rPr>
        <w:t>,</w:t>
      </w:r>
      <w:r w:rsidRPr="005B194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6269B2">
        <w:rPr>
          <w:rFonts w:ascii="Garamond" w:hAnsi="Garamond"/>
          <w:i/>
          <w:iCs/>
        </w:rPr>
        <w:t>Marketing Science</w:t>
      </w:r>
      <w:r>
        <w:rPr>
          <w:rFonts w:ascii="Garamond" w:hAnsi="Garamond"/>
        </w:rPr>
        <w:t>, forthcoming.</w:t>
      </w:r>
    </w:p>
    <w:p w14:paraId="0EE400E1" w14:textId="029E3E71" w:rsidR="00232D1F" w:rsidRPr="00232D1F" w:rsidRDefault="00232D1F" w:rsidP="00232D1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Zhao, Nan, Song Yao,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and </w:t>
      </w:r>
      <w:r w:rsidRPr="00044C77">
        <w:rPr>
          <w:rFonts w:ascii="Garamond" w:hAnsi="Garamond"/>
        </w:rPr>
        <w:t>Zack Wang (202</w:t>
      </w:r>
      <w:r>
        <w:rPr>
          <w:rFonts w:ascii="Garamond" w:hAnsi="Garamond"/>
        </w:rPr>
        <w:t>2</w:t>
      </w:r>
      <w:r w:rsidRPr="00044C77">
        <w:rPr>
          <w:rFonts w:ascii="Garamond" w:hAnsi="Garamond"/>
        </w:rPr>
        <w:t xml:space="preserve">), “The Impact of Social Distancing and Masking on COVID-19 Spread and Consumer Spending,” </w:t>
      </w:r>
      <w:r w:rsidRPr="00232D1F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  <w:r w:rsidRPr="00044C77">
        <w:rPr>
          <w:rFonts w:ascii="Garamond" w:hAnsi="Garamond"/>
        </w:rPr>
        <w:t>.</w:t>
      </w:r>
    </w:p>
    <w:p w14:paraId="3FE75E38" w14:textId="4F446BAF" w:rsidR="00E90073" w:rsidRPr="000322E1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200E0C">
        <w:rPr>
          <w:rFonts w:ascii="Garamond" w:hAnsi="Garamond"/>
        </w:rPr>
        <w:t>Seiler, Stephan, Anna Tuchman, and Song Yao (202</w:t>
      </w:r>
      <w:r>
        <w:rPr>
          <w:rFonts w:ascii="Garamond" w:hAnsi="Garamond"/>
        </w:rPr>
        <w:t>1</w:t>
      </w:r>
      <w:r w:rsidRPr="00200E0C">
        <w:rPr>
          <w:rFonts w:ascii="Garamond" w:hAnsi="Garamond"/>
        </w:rPr>
        <w:t xml:space="preserve">), “The Impact of Soda Taxes: Pass-through, Tax Avoidance, and Nutritional Effects,” </w:t>
      </w:r>
      <w:r w:rsidRPr="00200E0C">
        <w:rPr>
          <w:rFonts w:ascii="Garamond" w:hAnsi="Garamond"/>
          <w:i/>
        </w:rPr>
        <w:t>Journal of Marketing Research</w:t>
      </w:r>
      <w:r>
        <w:rPr>
          <w:rFonts w:ascii="Garamond" w:hAnsi="Garamond"/>
          <w:iCs/>
        </w:rPr>
        <w:t xml:space="preserve">, </w:t>
      </w:r>
      <w:r w:rsidRPr="00E90073">
        <w:rPr>
          <w:rFonts w:ascii="Garamond" w:hAnsi="Garamond"/>
          <w:iCs/>
        </w:rPr>
        <w:t>58(1)</w:t>
      </w:r>
      <w:r>
        <w:rPr>
          <w:rFonts w:ascii="Garamond" w:hAnsi="Garamond"/>
          <w:iCs/>
        </w:rPr>
        <w:t xml:space="preserve">, pp. </w:t>
      </w:r>
      <w:r w:rsidRPr="00E90073">
        <w:rPr>
          <w:rFonts w:ascii="Garamond" w:hAnsi="Garamond"/>
          <w:iCs/>
        </w:rPr>
        <w:t>22-49</w:t>
      </w:r>
      <w:r w:rsidRPr="00E90073">
        <w:rPr>
          <w:rFonts w:ascii="Garamond" w:hAnsi="Garamond"/>
        </w:rPr>
        <w:t>.</w:t>
      </w:r>
    </w:p>
    <w:p w14:paraId="01C33336" w14:textId="67CE3E7E" w:rsidR="000322E1" w:rsidRPr="000322E1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2021</w:t>
      </w:r>
    </w:p>
    <w:p w14:paraId="378B1A65" w14:textId="0D610B1E" w:rsidR="00D87189" w:rsidRPr="00E90073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 w:rsidRPr="00D87189">
        <w:rPr>
          <w:rFonts w:ascii="Garamond" w:hAnsi="Garamond"/>
          <w:i/>
          <w:iCs/>
        </w:rPr>
        <w:t>Scientific Reports</w:t>
      </w:r>
      <w:r w:rsidR="00E90073">
        <w:rPr>
          <w:rFonts w:ascii="Garamond" w:hAnsi="Garamond"/>
        </w:rPr>
        <w:t xml:space="preserve">, 10, </w:t>
      </w:r>
      <w:r w:rsidR="00E90073" w:rsidRPr="00E90073">
        <w:rPr>
          <w:rFonts w:ascii="Garamond" w:hAnsi="Garamond"/>
        </w:rPr>
        <w:t>20367</w:t>
      </w:r>
      <w:r w:rsidRPr="00E90073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1710AE0E" w14:textId="77777777" w:rsid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71564E8F" w:rsidR="00190D03" w:rsidRP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Anja Lambrecht, </w:t>
      </w:r>
      <w:proofErr w:type="spellStart"/>
      <w:r w:rsidRPr="006269B2">
        <w:rPr>
          <w:rFonts w:ascii="Garamond" w:hAnsi="Garamond"/>
        </w:rPr>
        <w:t>Avi</w:t>
      </w:r>
      <w:proofErr w:type="spellEnd"/>
      <w:r w:rsidRPr="006269B2">
        <w:rPr>
          <w:rFonts w:ascii="Garamond" w:hAnsi="Garamond"/>
        </w:rPr>
        <w:t xml:space="preserve"> Goldfarb, Alessandro Bonatti, </w:t>
      </w:r>
      <w:proofErr w:type="spellStart"/>
      <w:r w:rsidRPr="006269B2">
        <w:rPr>
          <w:rFonts w:ascii="Garamond" w:hAnsi="Garamond"/>
        </w:rPr>
        <w:t>Anindya</w:t>
      </w:r>
      <w:proofErr w:type="spellEnd"/>
      <w:r w:rsidRPr="006269B2">
        <w:rPr>
          <w:rFonts w:ascii="Garamond" w:hAnsi="Garamond"/>
        </w:rPr>
        <w:t xml:space="preserve"> Ghose, Dan Goldstein, Randall Lewis, Anita Rao, Navdeep </w:t>
      </w:r>
      <w:proofErr w:type="spellStart"/>
      <w:r w:rsidRPr="006269B2">
        <w:rPr>
          <w:rFonts w:ascii="Garamond" w:hAnsi="Garamond"/>
        </w:rPr>
        <w:t>Sahni</w:t>
      </w:r>
      <w:proofErr w:type="spellEnd"/>
      <w:r w:rsidRPr="006269B2">
        <w:rPr>
          <w:rFonts w:ascii="Garamond" w:hAnsi="Garamond"/>
        </w:rPr>
        <w:t xml:space="preserve">, Song Yao (2014), “How Do Firms Make Money Online?” </w:t>
      </w:r>
      <w:r w:rsidRPr="006269B2">
        <w:rPr>
          <w:rFonts w:ascii="Garamond" w:hAnsi="Garamond"/>
          <w:i/>
        </w:rPr>
        <w:t>Marketing Letters</w:t>
      </w:r>
      <w:r w:rsidRPr="006269B2">
        <w:rPr>
          <w:rFonts w:ascii="Garamond" w:hAnsi="Garamond"/>
        </w:rPr>
        <w:t>,</w:t>
      </w:r>
      <w:r w:rsidRPr="006269B2">
        <w:rPr>
          <w:rFonts w:ascii="Garamond" w:hAnsi="Garamond"/>
          <w:i/>
        </w:rPr>
        <w:t xml:space="preserve"> </w:t>
      </w:r>
      <w:r w:rsidRPr="006269B2">
        <w:rPr>
          <w:rFonts w:ascii="Garamond" w:hAnsi="Garamond"/>
        </w:rPr>
        <w:t xml:space="preserve">25, </w:t>
      </w:r>
      <w:r w:rsidR="004C115F" w:rsidRPr="006269B2">
        <w:rPr>
          <w:rFonts w:ascii="Garamond" w:hAnsi="Garamond"/>
        </w:rPr>
        <w:t xml:space="preserve">pp. </w:t>
      </w:r>
      <w:r w:rsidRPr="006269B2"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382C7C19" w14:textId="75F1FB11" w:rsidR="0065261C" w:rsidRPr="006269B2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Song, </w:t>
      </w:r>
      <w:proofErr w:type="spellStart"/>
      <w:r w:rsidRPr="006269B2">
        <w:rPr>
          <w:rFonts w:ascii="Garamond" w:hAnsi="Garamond"/>
        </w:rPr>
        <w:t>Yicheng</w:t>
      </w:r>
      <w:proofErr w:type="spellEnd"/>
      <w:r w:rsidRPr="006269B2">
        <w:rPr>
          <w:rFonts w:ascii="Garamond" w:hAnsi="Garamond"/>
        </w:rPr>
        <w:t xml:space="preserve">, </w:t>
      </w:r>
      <w:proofErr w:type="spellStart"/>
      <w:r w:rsidRPr="006269B2">
        <w:rPr>
          <w:rFonts w:ascii="Garamond" w:hAnsi="Garamond"/>
        </w:rPr>
        <w:t>Wenbo</w:t>
      </w:r>
      <w:proofErr w:type="spellEnd"/>
      <w:r w:rsidRPr="006269B2">
        <w:rPr>
          <w:rFonts w:ascii="Garamond" w:hAnsi="Garamond"/>
        </w:rPr>
        <w:t xml:space="preserve"> Wang, and Song Yao, “Towards Interpretable Programmatic Advertising via Deep Reinforcement Learning,” under review</w:t>
      </w:r>
    </w:p>
    <w:p w14:paraId="7564FA82" w14:textId="43FC8CA3" w:rsid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>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416A84D3" w14:textId="4AAC1CFC" w:rsidR="005B1949" w:rsidRP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</w:t>
      </w:r>
      <w:r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3C1CD88" w14:textId="1607E7BA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12AB7155" w14:textId="47E0CC3C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>
        <w:rPr>
          <w:rFonts w:ascii="Garamond" w:hAnsi="Garamond"/>
        </w:rPr>
        <w:t xml:space="preserve">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4F6431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 w:rsidR="004F6431" w:rsidRPr="004F6431">
        <w:rPr>
          <w:rFonts w:ascii="Garamond" w:hAnsi="Garamond"/>
        </w:rPr>
        <w:t>Work in progress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4024513A" w14:textId="77777777" w:rsidR="005B1949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C6A1BFB" w14:textId="13CF140E" w:rsidR="007F3F52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F3F52">
        <w:rPr>
          <w:rFonts w:ascii="Garamond" w:hAnsi="Garamond"/>
        </w:rPr>
        <w:t xml:space="preserve">Marketing Science Institute </w:t>
      </w:r>
      <w:r>
        <w:rPr>
          <w:rFonts w:ascii="Garamond" w:hAnsi="Garamond"/>
        </w:rPr>
        <w:t xml:space="preserve">(MSI) </w:t>
      </w:r>
      <w:r w:rsidRPr="007F3F52">
        <w:rPr>
          <w:rFonts w:ascii="Garamond" w:hAnsi="Garamond"/>
        </w:rPr>
        <w:t>Scholar, 202</w:t>
      </w:r>
      <w:r>
        <w:rPr>
          <w:rFonts w:ascii="Garamond" w:hAnsi="Garamond"/>
        </w:rPr>
        <w:t>3</w:t>
      </w:r>
    </w:p>
    <w:p w14:paraId="0492F2AA" w14:textId="65215FEE" w:rsidR="000322E1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</w:t>
      </w:r>
      <w:r w:rsidR="00232D1F">
        <w:rPr>
          <w:rFonts w:ascii="Garamond" w:hAnsi="Garamond"/>
        </w:rPr>
        <w:t>21</w:t>
      </w:r>
    </w:p>
    <w:p w14:paraId="698092F7" w14:textId="01304D54" w:rsidR="000322E1" w:rsidRPr="000322E1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5ADB381C" w:rsidR="007E3679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2021</w:t>
      </w:r>
      <w:r w:rsidR="007E3679">
        <w:rPr>
          <w:rFonts w:ascii="Garamond" w:hAnsi="Garamond"/>
        </w:rPr>
        <w:t>-present</w:t>
      </w:r>
    </w:p>
    <w:p w14:paraId="270476BF" w14:textId="750FDCD0" w:rsidR="005E749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Science, 2018-2021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7C2C0BCA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</w:t>
      </w:r>
      <w:r w:rsidR="00763CAA">
        <w:rPr>
          <w:rFonts w:ascii="Garamond" w:hAnsi="Garamond"/>
        </w:rPr>
        <w:t>2021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6B38B9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FB0FFE">
        <w:rPr>
          <w:rFonts w:ascii="Garamond" w:hAnsi="Garamond"/>
        </w:rPr>
        <w:t>2021</w:t>
      </w:r>
    </w:p>
    <w:p w14:paraId="51000124" w14:textId="4157A82A" w:rsidR="005E749E" w:rsidRPr="005E749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5E749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54B2CB5" w14:textId="009179C6" w:rsidR="00EA1F67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EA1F67">
        <w:rPr>
          <w:rFonts w:ascii="Garamond" w:hAnsi="Garamond"/>
        </w:rPr>
        <w:t>“</w:t>
      </w:r>
      <w:r w:rsidR="00EA1F67" w:rsidRPr="005B1949">
        <w:rPr>
          <w:rFonts w:ascii="Garamond" w:hAnsi="Garamond"/>
        </w:rPr>
        <w:t>The Design and Targeting of Compliance Promotions</w:t>
      </w:r>
      <w:r w:rsidR="00EA1F67">
        <w:rPr>
          <w:rFonts w:ascii="Garamond" w:hAnsi="Garamond"/>
        </w:rPr>
        <w:t>,</w:t>
      </w:r>
      <w:r w:rsidR="00EA1F67" w:rsidRPr="005B1949">
        <w:rPr>
          <w:rFonts w:ascii="Garamond" w:hAnsi="Garamond"/>
        </w:rPr>
        <w:t>”</w:t>
      </w:r>
    </w:p>
    <w:p w14:paraId="381E8463" w14:textId="5A4827C5" w:rsidR="00763CAA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UTD FORMS Conference, 2022</w:t>
      </w:r>
    </w:p>
    <w:p w14:paraId="345F0E9F" w14:textId="51AB27E7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Johns Hopkins University, 2022</w:t>
      </w:r>
    </w:p>
    <w:p w14:paraId="67F95082" w14:textId="77777777" w:rsidR="00EA1F67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B224F9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="00B224F9"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lastRenderedPageBreak/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85004C9" w14:textId="0DFA2776" w:rsidR="00422E03" w:rsidRPr="00422E03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Nan Zhao (Washington University, dissertation co-chair, ongoing)</w:t>
      </w:r>
    </w:p>
    <w:p w14:paraId="78E9D7A4" w14:textId="3198A71E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co-chair, </w:t>
      </w:r>
      <w:r w:rsidR="00422E03">
        <w:rPr>
          <w:rFonts w:ascii="Garamond" w:hAnsi="Garamond"/>
        </w:rPr>
        <w:t>initial placement: University of Toronto</w:t>
      </w:r>
      <w:r>
        <w:rPr>
          <w:rFonts w:ascii="Garamond" w:hAnsi="Garamond"/>
        </w:rPr>
        <w:t>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Co-coordinator of Marketing Department, 2021-2022</w:t>
      </w:r>
    </w:p>
    <w:p w14:paraId="751BF279" w14:textId="1D2A8E87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51685C49" w14:textId="018D8D6D" w:rsidR="00EB056B" w:rsidRPr="00763CAA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6E5B9" w14:textId="77777777" w:rsidR="00304D96" w:rsidRDefault="00304D96" w:rsidP="00FA27BC">
      <w:r>
        <w:separator/>
      </w:r>
    </w:p>
  </w:endnote>
  <w:endnote w:type="continuationSeparator" w:id="0">
    <w:p w14:paraId="533E4D35" w14:textId="77777777" w:rsidR="00304D96" w:rsidRDefault="00304D96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6FB0" w14:textId="77777777" w:rsidR="00304D96" w:rsidRDefault="00304D96" w:rsidP="00FA27BC">
      <w:r>
        <w:separator/>
      </w:r>
    </w:p>
  </w:footnote>
  <w:footnote w:type="continuationSeparator" w:id="0">
    <w:p w14:paraId="12EC1E8C" w14:textId="77777777" w:rsidR="00304D96" w:rsidRDefault="00304D96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22E0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478CB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2217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14830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15</cp:revision>
  <cp:lastPrinted>2021-09-28T01:40:00Z</cp:lastPrinted>
  <dcterms:created xsi:type="dcterms:W3CDTF">2021-09-28T01:40:00Z</dcterms:created>
  <dcterms:modified xsi:type="dcterms:W3CDTF">2023-03-09T04:25:00Z</dcterms:modified>
</cp:coreProperties>
</file>