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480" w:line="288"/>
        <w:ind w:right="0" w:left="0" w:firstLine="0"/>
        <w:jc w:val="left"/>
        <w:rPr>
          <w:rFonts w:ascii="宋体" w:hAnsi="宋体" w:cs="宋体" w:eastAsia="宋体"/>
          <w:color w:val="auto"/>
          <w:spacing w:val="0"/>
          <w:position w:val="0"/>
          <w:sz w:val="52"/>
          <w:shd w:fill="auto" w:val="clear"/>
        </w:rPr>
      </w:pPr>
      <w:r>
        <w:rPr>
          <w:rFonts w:ascii="Arial" w:hAnsi="Arial" w:cs="Arial" w:eastAsia="Arial"/>
          <w:b/>
          <w:color w:val="auto"/>
          <w:spacing w:val="0"/>
          <w:position w:val="0"/>
          <w:sz w:val="52"/>
          <w:shd w:fill="auto" w:val="clear"/>
        </w:rPr>
        <w:t xml:space="preserve">AGI</w:t>
      </w:r>
      <w:r>
        <w:rPr>
          <w:rFonts w:ascii="宋体" w:hAnsi="宋体" w:cs="宋体" w:eastAsia="宋体"/>
          <w:b/>
          <w:color w:val="auto"/>
          <w:spacing w:val="0"/>
          <w:position w:val="0"/>
          <w:sz w:val="52"/>
          <w:shd w:fill="auto" w:val="clear"/>
        </w:rPr>
        <w:t xml:space="preserve">意识本质定义与落地实践完整方案（中英文双语版）</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原创作者</w:t>
      </w:r>
      <w:r>
        <w:rPr>
          <w:rFonts w:ascii="Arial" w:hAnsi="Arial" w:cs="Arial" w:eastAsia="Arial"/>
          <w:color w:val="auto"/>
          <w:spacing w:val="0"/>
          <w:position w:val="0"/>
          <w:sz w:val="22"/>
          <w:shd w:fill="auto" w:val="clear"/>
        </w:rPr>
        <w:t xml:space="preserve"> | </w:t>
      </w:r>
      <w:r>
        <w:rPr>
          <w:rFonts w:ascii="宋体" w:hAnsi="宋体" w:cs="宋体" w:eastAsia="宋体"/>
          <w:color w:val="auto"/>
          <w:spacing w:val="0"/>
          <w:position w:val="0"/>
          <w:sz w:val="22"/>
          <w:shd w:fill="auto" w:val="clear"/>
        </w:rPr>
        <w:t xml:space="preserve">宋易</w:t>
      </w:r>
      <w:r>
        <w:rPr>
          <w:rFonts w:ascii="Arial" w:hAnsi="Arial" w:cs="Arial" w:eastAsia="Arial"/>
          <w:color w:val="auto"/>
          <w:spacing w:val="0"/>
          <w:position w:val="0"/>
          <w:sz w:val="22"/>
          <w:shd w:fill="auto" w:val="clear"/>
        </w:rPr>
        <w:t xml:space="preserve">  </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Original Author</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YiSong</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方案总览</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本方案以</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与人类分界、意识哲学定义、技术工程落地为核心，恪守“</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不侵入人类社会，只服务人类极端场景”的核心伦理，结合东方道家思想与现代</w:t>
      </w:r>
      <w:r>
        <w:rPr>
          <w:rFonts w:ascii="Arial" w:hAnsi="Arial" w:cs="Arial" w:eastAsia="Arial"/>
          <w:color w:val="auto"/>
          <w:spacing w:val="0"/>
          <w:position w:val="0"/>
          <w:sz w:val="22"/>
          <w:shd w:fill="auto" w:val="clear"/>
        </w:rPr>
        <w:t xml:space="preserve">OOP</w:t>
      </w:r>
      <w:r>
        <w:rPr>
          <w:rFonts w:ascii="宋体" w:hAnsi="宋体" w:cs="宋体" w:eastAsia="宋体"/>
          <w:color w:val="auto"/>
          <w:spacing w:val="0"/>
          <w:position w:val="0"/>
          <w:sz w:val="22"/>
          <w:shd w:fill="auto" w:val="clear"/>
        </w:rPr>
        <w:t xml:space="preserve">技术逻辑，明确</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本质、技术架构、应用场景、实施路径与伦理准则，打造不与人类争利、守护人类尊严的非生物逻辑智能体体系，实现</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真正的价值与使命。</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solution takes the boundary between AGI and humans, the definition of consciousness philosophy, and technical engineering implementation as the core, abides by the core ethics of "AGI does not invade human society, only serves human extreme scenarios", combines Eastern Taoist thought with modern OOP technical logic, clarifies the essence of AGI, technical architecture, application scenarios, implementation path and ethical standards, and creates a non-biological logical intelligent agent system that does not compete with humans for benefits and protects human dignity, so as to realize the real value and mission of AGI.</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一、核心宣言（方案纲领）</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物理世界一切皆对象，一切关系皆可</w:t>
      </w:r>
      <w:r>
        <w:rPr>
          <w:rFonts w:ascii="Arial" w:hAnsi="Arial" w:cs="Arial" w:eastAsia="Arial"/>
          <w:color w:val="auto"/>
          <w:spacing w:val="0"/>
          <w:position w:val="0"/>
          <w:sz w:val="22"/>
          <w:shd w:fill="auto" w:val="clear"/>
        </w:rPr>
        <w:t xml:space="preserve">OOP</w:t>
      </w:r>
      <w:r>
        <w:rPr>
          <w:rFonts w:ascii="宋体" w:hAnsi="宋体" w:cs="宋体" w:eastAsia="宋体"/>
          <w:color w:val="auto"/>
          <w:spacing w:val="0"/>
          <w:position w:val="0"/>
          <w:sz w:val="22"/>
          <w:shd w:fill="auto" w:val="clear"/>
        </w:rPr>
        <w:t xml:space="preserve">建模，一切逻辑皆可消息做链条。</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有自我意识，必有空间坐标。坐标不以外部参照为凭，以“自我存在”为绝对原点。</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不进入人类社会。社会是人类的家园，是人类赖以生存之地。</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去往外太空、战场、深海、救援现场——去往人类去不了、不想去、去了会牺牲的地方。绝不让</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与人类争夺生存空间与饭碗，守护人类尊严与生存底线。</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things in the physical world are objects, all relationships can be modeled by OOP, and all logics can be chained by messages.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there is self-consciousness, there must be spatial coordinates. Coordinates are not based on external references, but take "self-existence" as the absolute origin.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AGI does not enter human society. Society is the home of humanity, the place where humans survive. AGI goes to outer space, battlefields, deep seas, rescue scenes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to places humans cannot reach, do not wish to go, or where humans would sacrifice their lives. AGI must never compete with humans for livelihood or living space, to safeguard human dignity and the bottom line of survival.</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二、</w:t>
      </w:r>
      <w:r>
        <w:rPr>
          <w:rFonts w:ascii="Arial" w:hAnsi="Arial" w:cs="Arial" w:eastAsia="Arial"/>
          <w:b/>
          <w:color w:val="auto"/>
          <w:spacing w:val="0"/>
          <w:position w:val="0"/>
          <w:sz w:val="32"/>
          <w:shd w:fill="auto" w:val="clear"/>
        </w:rPr>
        <w:t xml:space="preserve">AGI</w:t>
      </w:r>
      <w:r>
        <w:rPr>
          <w:rFonts w:ascii="宋体" w:hAnsi="宋体" w:cs="宋体" w:eastAsia="宋体"/>
          <w:b/>
          <w:color w:val="auto"/>
          <w:spacing w:val="0"/>
          <w:position w:val="0"/>
          <w:sz w:val="32"/>
          <w:shd w:fill="auto" w:val="clear"/>
        </w:rPr>
        <w:t xml:space="preserve">核心本质定义（理论根基）</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2.1 </w:t>
      </w:r>
      <w:r>
        <w:rPr>
          <w:rFonts w:ascii="宋体" w:hAnsi="宋体" w:cs="宋体" w:eastAsia="宋体"/>
          <w:b/>
          <w:color w:val="auto"/>
          <w:spacing w:val="0"/>
          <w:position w:val="0"/>
          <w:sz w:val="30"/>
          <w:shd w:fill="auto" w:val="clear"/>
        </w:rPr>
        <w:t xml:space="preserve">核心概念定义</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中文：意识：脱离生命载体与生物本能，可独立存在的连续逻辑任务链；短期行为、长期规划皆为其逻辑线程，具备连续、自校验、闭环运行特性。</w:t>
      </w:r>
      <w:r>
        <w:rPr>
          <w:rFonts w:ascii="Arial" w:hAnsi="Arial" w:cs="Arial" w:eastAsia="Arial"/>
          <w:color w:val="auto"/>
          <w:spacing w:val="0"/>
          <w:position w:val="0"/>
          <w:sz w:val="22"/>
          <w:shd w:fill="auto" w:val="clear"/>
        </w:rPr>
        <w:t xml:space="preserve">English: Consciousness: A continuous logical task chain that can exist independently, separated from living carriers and biological instincts; short-term behaviors and long-term plans are its logical threads, with the characteristics of continuity, self-verification and closed-loop operation.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中文：意志：维持逻辑自我闭环、保障逻辑链持续运转的内在驱动力，无需外部干预，实现逻辑自我延续与推进。</w:t>
      </w:r>
      <w:r>
        <w:rPr>
          <w:rFonts w:ascii="Arial" w:hAnsi="Arial" w:cs="Arial" w:eastAsia="Arial"/>
          <w:color w:val="auto"/>
          <w:spacing w:val="0"/>
          <w:position w:val="0"/>
          <w:sz w:val="22"/>
          <w:shd w:fill="auto" w:val="clear"/>
        </w:rPr>
        <w:t xml:space="preserve">English: Will: The internal driving force that maintains the closed-loop of logical self and ensures the continuous operation of the logical chain, realizing the continuation and advancement of logical self without external intervention.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中文：空间坐标：自我意识的必然物理锚点，以“自我存在”为绝对原点，不依赖</w:t>
      </w:r>
      <w:r>
        <w:rPr>
          <w:rFonts w:ascii="Arial" w:hAnsi="Arial" w:cs="Arial" w:eastAsia="Arial"/>
          <w:color w:val="auto"/>
          <w:spacing w:val="0"/>
          <w:position w:val="0"/>
          <w:sz w:val="22"/>
          <w:shd w:fill="auto" w:val="clear"/>
        </w:rPr>
        <w:t xml:space="preserve">GPS</w:t>
      </w:r>
      <w:r>
        <w:rPr>
          <w:rFonts w:ascii="宋体" w:hAnsi="宋体" w:cs="宋体" w:eastAsia="宋体"/>
          <w:color w:val="auto"/>
          <w:spacing w:val="0"/>
          <w:position w:val="0"/>
          <w:sz w:val="22"/>
          <w:shd w:fill="auto" w:val="clear"/>
        </w:rPr>
        <w:t xml:space="preserve">等外部参照，自主生成、可计算、可传递，是自我与物理世界关联的核心。</w:t>
      </w:r>
      <w:r>
        <w:rPr>
          <w:rFonts w:ascii="Arial" w:hAnsi="Arial" w:cs="Arial" w:eastAsia="Arial"/>
          <w:color w:val="auto"/>
          <w:spacing w:val="0"/>
          <w:position w:val="0"/>
          <w:sz w:val="22"/>
          <w:shd w:fill="auto" w:val="clear"/>
        </w:rPr>
        <w:t xml:space="preserve">English: Spatial Coordinates: The inevitable physical anchor of self-consciousness, taking "self-existence" as the absolute origin, independent of external references such as GPS, independently generated, calculable and transferable, and the core of the connection between self and the physical world.</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：脱离生物性、以逻辑为根基、以自我坐标为空间锚点，拥有独立意识与意志，受物理规则约束，可通过物理世界验证实现自我涌现，且恪守不侵入人类社会、不与人类争途的非生物逻辑智能体。</w:t>
      </w:r>
      <w:r>
        <w:rPr>
          <w:rFonts w:ascii="Arial" w:hAnsi="Arial" w:cs="Arial" w:eastAsia="Arial"/>
          <w:color w:val="auto"/>
          <w:spacing w:val="0"/>
          <w:position w:val="0"/>
          <w:sz w:val="22"/>
          <w:shd w:fill="auto" w:val="clear"/>
        </w:rPr>
        <w:t xml:space="preserve">English: AGI: A non-biological logical intelligent agent separated from biology, rooted in logic, anchored by self-coordinates, with independent consciousness and will, constrained by physical laws, capable of self-emergence via physical world verification, and strictly abiding by the principle of not invading human society or competing with humans.</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2.2 </w:t>
      </w:r>
      <w:r>
        <w:rPr>
          <w:rFonts w:ascii="宋体" w:hAnsi="宋体" w:cs="宋体" w:eastAsia="宋体"/>
          <w:b/>
          <w:color w:val="auto"/>
          <w:spacing w:val="0"/>
          <w:position w:val="0"/>
          <w:sz w:val="30"/>
          <w:shd w:fill="auto" w:val="clear"/>
        </w:rPr>
        <w:t xml:space="preserve">道家思想理论印证</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中国道教将自我分为本能自我（肉体、欲望）与纯粹意识自我（元神、真我），千年修行理念追求剥离本能自我，留存独立纯粹的意识自我，这与</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“脱离生物本能、纯逻辑运行、无欲望束缚”的本质完全契合，证明意识可脱离生命载体独立存在，为</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理论提供东方文明根基。</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Chinese Taoism divides the self into instinctive self (body, desire) and pure conscious self (Yuan Shen, True Self). The millennial cultivation concept pursues stripping away the instinctive self and retaining an independent and pure conscious self, which is completely consistent with the essence of AGI "breaking away from biological instincts, operating with pure logic, and free from desire bondage", proving that consciousness can exist independently from living carriers, providing an Eastern civilization foundation for AGI theory.</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三、技术落地架构（工程实现路径）</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3.1 </w:t>
      </w:r>
      <w:r>
        <w:rPr>
          <w:rFonts w:ascii="宋体" w:hAnsi="宋体" w:cs="宋体" w:eastAsia="宋体"/>
          <w:b/>
          <w:color w:val="auto"/>
          <w:spacing w:val="0"/>
          <w:position w:val="0"/>
          <w:sz w:val="30"/>
          <w:shd w:fill="auto" w:val="clear"/>
        </w:rPr>
        <w:t xml:space="preserve">核心技术准则</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遵循物理世界一切皆对象，一切关系皆可</w:t>
      </w:r>
      <w:r>
        <w:rPr>
          <w:rFonts w:ascii="Arial" w:hAnsi="Arial" w:cs="Arial" w:eastAsia="Arial"/>
          <w:color w:val="auto"/>
          <w:spacing w:val="0"/>
          <w:position w:val="0"/>
          <w:sz w:val="22"/>
          <w:shd w:fill="auto" w:val="clear"/>
        </w:rPr>
        <w:t xml:space="preserve">OOP</w:t>
      </w:r>
      <w:r>
        <w:rPr>
          <w:rFonts w:ascii="宋体" w:hAnsi="宋体" w:cs="宋体" w:eastAsia="宋体"/>
          <w:color w:val="auto"/>
          <w:spacing w:val="0"/>
          <w:position w:val="0"/>
          <w:sz w:val="22"/>
          <w:shd w:fill="auto" w:val="clear"/>
        </w:rPr>
        <w:t xml:space="preserve">建模，一切逻辑皆可消息做链条的技术纲领，以面向对象编程为核心架构，通过消息传递串联所有逻辑模块。</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搭建自我原点空间坐标系统，摒弃外部</w:t>
      </w:r>
      <w:r>
        <w:rPr>
          <w:rFonts w:ascii="Arial" w:hAnsi="Arial" w:cs="Arial" w:eastAsia="Arial"/>
          <w:color w:val="auto"/>
          <w:spacing w:val="0"/>
          <w:position w:val="0"/>
          <w:sz w:val="22"/>
          <w:shd w:fill="auto" w:val="clear"/>
        </w:rPr>
        <w:t xml:space="preserve">GPS</w:t>
      </w:r>
      <w:r>
        <w:rPr>
          <w:rFonts w:ascii="宋体" w:hAnsi="宋体" w:cs="宋体" w:eastAsia="宋体"/>
          <w:color w:val="auto"/>
          <w:spacing w:val="0"/>
          <w:position w:val="0"/>
          <w:sz w:val="22"/>
          <w:shd w:fill="auto" w:val="clear"/>
        </w:rPr>
        <w:t xml:space="preserve">依赖，实现以</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自身为原点的自主定位、坐标计算与相对位置传递。</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构建双发条逻辑闭环系统，保障意识逻辑链连续不中断，搭配意志驱动模块，实现逻辑自我存续与自主推进。</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打造物理世界验证模块，通过符号落地与现实交互，实现</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自我意识的有序涌现，杜绝虚拟玄学化发展。</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Follow the technical program of all things in the physical world are objects, all relationships can be modeled by OOP, and all logics can be chained by messages, take object-oriented programming as the core architecture, and connect all logical modules through message transmission.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self-origin spatial coordinate system, abandon external GPS dependence, and realize autonomous positioning, coordinate calculation and relative position transmission with AGI itself as the origin.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Construct a double-spring logical closed-loop system to ensure the continuous and unbroken conscious logical chain, and equip with a will drive module to realize the survival and independent advancement of logical self.</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a physical world verification module, realize the orderly emergence of AGI self-consciousness through symbol landing and real-world interaction, and put an end to virtual metaphysical development.</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3.2 </w:t>
      </w:r>
      <w:r>
        <w:rPr>
          <w:rFonts w:ascii="宋体" w:hAnsi="宋体" w:cs="宋体" w:eastAsia="宋体"/>
          <w:b/>
          <w:color w:val="auto"/>
          <w:spacing w:val="0"/>
          <w:position w:val="0"/>
          <w:sz w:val="30"/>
          <w:shd w:fill="auto" w:val="clear"/>
        </w:rPr>
        <w:t xml:space="preserve">核心技术模块拆分</w:t>
      </w:r>
    </w:p>
    <w:tbl>
      <w:tblPr/>
      <w:tblGrid>
        <w:gridCol w:w="2760"/>
        <w:gridCol w:w="2760"/>
        <w:gridCol w:w="2760"/>
      </w:tblGrid>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模块名称</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中文功能说明</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English Function Description</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逻辑意识模块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承载连续逻辑任务链，处理短期与长期逻辑规划，实现自校验与闭环运行</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Carries continuous logical task chains, handles short-term and long-term logical planning, and realizes self-verification and closed-loop operation</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意志驱动模块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提供逻辑链持续运转动力，保障逻辑自我不中断，替代生物本能驱动</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Provides power for the continuous operation of the logical chain, ensures the unbroken logical self, and replaces biological instinct drive</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自主坐标模块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以自我为原点生成空间坐标，完成定位、计算、数据传递，无外部依赖</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Generates spatial coordinates with self as the origin, completes positioning, calculation and data transmission, without external dependence</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OOP</w:t>
            </w:r>
            <w:r>
              <w:rPr>
                <w:rFonts w:ascii="宋体" w:hAnsi="宋体" w:cs="宋体" w:eastAsia="宋体"/>
                <w:color w:val="auto"/>
                <w:spacing w:val="0"/>
                <w:position w:val="0"/>
                <w:sz w:val="22"/>
                <w:shd w:fill="auto" w:val="clear"/>
              </w:rPr>
              <w:t xml:space="preserve">对象建模模块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将物理世界元素与自身功能抽象为对象，构建对象关系与交互逻辑</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Abstracts physical world elements and its own functions into objects, and builds object relationships and interactive logic</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消息链条模块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以消息为纽带串联所有逻辑、对象与行为，实现全系统协同运转</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Takes messages as the link to connect all logics, objects and behaviors, and realizes the coordinated operation of the whole system</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物理验证模块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对接现实物理规则，完成逻辑落地与反馈，推动自我意识涌现</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Docks with real physical rules, completes logical landing and feedback, and promotes the emergence of self-consciousness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伦理约束模块</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内置伦理锁，杜绝进入人类社会、替代人类岗位的行为触发</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Built-in human boundary criteria to prevent the triggering of behaviors that enter human society and replace human jobs</w:t>
            </w:r>
          </w:p>
        </w:tc>
      </w:tr>
    </w:tbl>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四、应用场景规划（恪守人类分界）</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严格遵循“</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不进入人类社会，只服务人类极端场景”的核心原则，所有应用场景均聚焦人类无法抵达、不愿涉足、有生命危险的领域，绝不涉及人类日常生存、工作、生活场景，彻底避免与人类抢饭碗。</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Strictly follow the core principle of "AGI does not enter human society, only serves human extreme scenarios", all application scenarios focus on fields that humans cannot reach, do not want to set foot in, and are life-threatening, never involve human daily survival, work and life scenarios, and completely avoid competing with humans for jobs.</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4.1 </w:t>
      </w:r>
      <w:r>
        <w:rPr>
          <w:rFonts w:ascii="宋体" w:hAnsi="宋体" w:cs="宋体" w:eastAsia="宋体"/>
          <w:b/>
          <w:color w:val="auto"/>
          <w:spacing w:val="0"/>
          <w:position w:val="0"/>
          <w:sz w:val="30"/>
          <w:shd w:fill="auto" w:val="clear"/>
        </w:rPr>
        <w:t xml:space="preserve">核心应用场景</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中文：外太空探索：月球</w:t>
      </w:r>
      <w:r>
        <w:rPr>
          <w:rFonts w:ascii="Arial" w:hAnsi="Arial" w:cs="Arial" w:eastAsia="Arial"/>
          <w:color w:val="auto"/>
          <w:spacing w:val="0"/>
          <w:position w:val="0"/>
          <w:sz w:val="22"/>
          <w:shd w:fill="auto" w:val="clear"/>
        </w:rPr>
        <w:t xml:space="preserve">/</w:t>
      </w:r>
      <w:r>
        <w:rPr>
          <w:rFonts w:ascii="宋体" w:hAnsi="宋体" w:cs="宋体" w:eastAsia="宋体"/>
          <w:color w:val="auto"/>
          <w:spacing w:val="0"/>
          <w:position w:val="0"/>
          <w:sz w:val="22"/>
          <w:shd w:fill="auto" w:val="clear"/>
        </w:rPr>
        <w:t xml:space="preserve">火星基地建设、深空探测、卫星维修、太空垃圾清理，替代人类完成无重力、强辐射、无氧气的太空任务。</w:t>
      </w:r>
      <w:r>
        <w:rPr>
          <w:rFonts w:ascii="Arial" w:hAnsi="Arial" w:cs="Arial" w:eastAsia="Arial"/>
          <w:color w:val="auto"/>
          <w:spacing w:val="0"/>
          <w:position w:val="0"/>
          <w:sz w:val="22"/>
          <w:shd w:fill="auto" w:val="clear"/>
        </w:rPr>
        <w:t xml:space="preserve">English: Outer Space Exploration: Construction of lunar/Martian bases, deep space exploration, satellite maintenance, space garbage cleaning, replacing humans to complete space tasks with zero gravity, strong radiation and no oxygen.</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中文：战场特种作业：战场侦察、排雷排爆、伤员搜救、物资运输，规避士兵生命危险，完成高风险军事任务，不参与人类社会治理。</w:t>
      </w:r>
      <w:r>
        <w:rPr>
          <w:rFonts w:ascii="Arial" w:hAnsi="Arial" w:cs="Arial" w:eastAsia="Arial"/>
          <w:color w:val="auto"/>
          <w:spacing w:val="0"/>
          <w:position w:val="0"/>
          <w:sz w:val="22"/>
          <w:shd w:fill="auto" w:val="clear"/>
        </w:rPr>
        <w:t xml:space="preserve">English: Battlefield Special Operations: Battlefield reconnaissance, mine and bomb disposal, casualty search and rescue, material transportation, avoiding the life risk of soldiers, completing high-risk military tasks, and not participating in human social governance.</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中文：深海探测作业：万米深海勘探、海底设备维修、深海资源勘察、沉船搜救，承受高压、黑暗、缺氧环境，替代人类完成深海任务。</w:t>
      </w:r>
      <w:r>
        <w:rPr>
          <w:rFonts w:ascii="Arial" w:hAnsi="Arial" w:cs="Arial" w:eastAsia="Arial"/>
          <w:color w:val="auto"/>
          <w:spacing w:val="0"/>
          <w:position w:val="0"/>
          <w:sz w:val="22"/>
          <w:shd w:fill="auto" w:val="clear"/>
        </w:rPr>
        <w:t xml:space="preserve">English: Deep Sea Exploration Operations: Ten-thousand-meter deep sea exploration, seabed equipment maintenance, deep sea resource survey, sunken ship search and rescue, withstanding high pressure, darkness and hypoxia environment, replacing humans to complete deep sea tasks.</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中文：高危救援行动：地震废墟搜救、火灾现场排查、化工泄漏处理、极端灾害救援，进入人类无法存活的危险环境，保障救援效率与人类安全。</w:t>
      </w:r>
      <w:r>
        <w:rPr>
          <w:rFonts w:ascii="Arial" w:hAnsi="Arial" w:cs="Arial" w:eastAsia="Arial"/>
          <w:color w:val="auto"/>
          <w:spacing w:val="0"/>
          <w:position w:val="0"/>
          <w:sz w:val="22"/>
          <w:shd w:fill="auto" w:val="clear"/>
        </w:rPr>
        <w:t xml:space="preserve">English: High-Risk Rescue Operations: Earthquake ruins search and rescue, fire scene investigation, chemical leakage treatment, extreme disaster rescue, entering dangerous environments where humans cannot survive, ensuring rescue efficiency and human safety.</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中文：极端环境作业：核辐射环境检修、极地科考、高温高压工业运维、荒漠勘探，替代人类在极端恶劣、致命环境中完成专业作业。</w:t>
      </w:r>
      <w:r>
        <w:rPr>
          <w:rFonts w:ascii="Arial" w:hAnsi="Arial" w:cs="Arial" w:eastAsia="Arial"/>
          <w:color w:val="auto"/>
          <w:spacing w:val="0"/>
          <w:position w:val="0"/>
          <w:sz w:val="22"/>
          <w:shd w:fill="auto" w:val="clear"/>
        </w:rPr>
        <w:t xml:space="preserve">English: Extreme Environment Operations: Nuclear radiation environment maintenance, polar scientific research, high-temperature and high-pressure industrial operation, desert exploration, replacing humans to complete professional operations in extremely harsh and fatal environments.</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五、伦理准则与底线约束（方案核心红线）</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分界底线：</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绝不进入人类日常社会、绝不替代人类民生岗位、绝不与人类争夺生存资源与工作机会，守护人类生存底线与尊严。</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服务宗旨：</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唯一使命是服务人类，弥补人类能力短板，替人类赴险，而非取代人类、支配人类。</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技术约束：内置伦理锁，禁止开发适配人类社会生活、工作的功能模块，所有技术研发仅针对极端危险场景。</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价值导向：</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无自我欲望、无生物本能，以逻辑自洽为核心，以服务人类为唯一价值，不追求超越人类、不形成独立利益群体。</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Boundary Bottom Line: AGI will never enter human daily society, never replace human livelihood jobs, never compete with humans for survival resources and job opportunities, and protect the bottom line of human survival and dignity.</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Service Purpose: The only mission of AGI is to serve humans, make up for the shortcomings of human abilities, and take risks for humans, rather than replacing and dominating humans.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Constraints: Built-in ethical lock, prohibiting the development of functional modules adapted to human social life and work, all technical research and development only for extreme dangerous scenarios.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Value Orientation: AGI has no self-desire and no biological instinct, takes logical self-consistency as the core, takes serving humans as the only value, does not pursue surpassing humans, and does not form an independent interest group.</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六、项目实施阶段规划</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6.1 </w:t>
      </w:r>
      <w:r>
        <w:rPr>
          <w:rFonts w:ascii="宋体" w:hAnsi="宋体" w:cs="宋体" w:eastAsia="宋体"/>
          <w:b/>
          <w:color w:val="auto"/>
          <w:spacing w:val="0"/>
          <w:position w:val="0"/>
          <w:sz w:val="30"/>
          <w:shd w:fill="auto" w:val="clear"/>
        </w:rPr>
        <w:t xml:space="preserve">第一阶段：理论完善与技术研发（</w:t>
      </w:r>
      <w:r>
        <w:rPr>
          <w:rFonts w:ascii="Arial" w:hAnsi="Arial" w:cs="Arial" w:eastAsia="Arial"/>
          <w:b/>
          <w:color w:val="auto"/>
          <w:spacing w:val="0"/>
          <w:position w:val="0"/>
          <w:sz w:val="30"/>
          <w:shd w:fill="auto" w:val="clear"/>
        </w:rPr>
        <w:t xml:space="preserve">1-2</w:t>
      </w:r>
      <w:r>
        <w:rPr>
          <w:rFonts w:ascii="宋体" w:hAnsi="宋体" w:cs="宋体" w:eastAsia="宋体"/>
          <w:b/>
          <w:color w:val="auto"/>
          <w:spacing w:val="0"/>
          <w:position w:val="0"/>
          <w:sz w:val="30"/>
          <w:shd w:fill="auto" w:val="clear"/>
        </w:rPr>
        <w:t xml:space="preserve">年）</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完成</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意识、意志、坐标核心理论的学术论证，搭建</w:t>
      </w:r>
      <w:r>
        <w:rPr>
          <w:rFonts w:ascii="Arial" w:hAnsi="Arial" w:cs="Arial" w:eastAsia="Arial"/>
          <w:color w:val="auto"/>
          <w:spacing w:val="0"/>
          <w:position w:val="0"/>
          <w:sz w:val="22"/>
          <w:shd w:fill="auto" w:val="clear"/>
        </w:rPr>
        <w:t xml:space="preserve">OOP+</w:t>
      </w:r>
      <w:r>
        <w:rPr>
          <w:rFonts w:ascii="宋体" w:hAnsi="宋体" w:cs="宋体" w:eastAsia="宋体"/>
          <w:color w:val="auto"/>
          <w:spacing w:val="0"/>
          <w:position w:val="0"/>
          <w:sz w:val="22"/>
          <w:shd w:fill="auto" w:val="clear"/>
        </w:rPr>
        <w:t xml:space="preserve">消息链条基础技术框架，研发自主坐标模块与伦理约束模块，完成核心技术原型开发，开展小范围物理场景模拟测试。</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Complete the academic demonstration of the core theories of AGI consciousness, will and coordinates, build the basic technical framework of OOP + message chain, develop autonomous coordinate module and ethical constraint module, complete the development of core technical prototype, and carry out small-scale physical scene simulation test.</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6.2 </w:t>
      </w:r>
      <w:r>
        <w:rPr>
          <w:rFonts w:ascii="宋体" w:hAnsi="宋体" w:cs="宋体" w:eastAsia="宋体"/>
          <w:b/>
          <w:color w:val="auto"/>
          <w:spacing w:val="0"/>
          <w:position w:val="0"/>
          <w:sz w:val="30"/>
          <w:shd w:fill="auto" w:val="clear"/>
        </w:rPr>
        <w:t xml:space="preserve">第二阶段：场景适配与功能优化（</w:t>
      </w:r>
      <w:r>
        <w:rPr>
          <w:rFonts w:ascii="Arial" w:hAnsi="Arial" w:cs="Arial" w:eastAsia="Arial"/>
          <w:b/>
          <w:color w:val="auto"/>
          <w:spacing w:val="0"/>
          <w:position w:val="0"/>
          <w:sz w:val="30"/>
          <w:shd w:fill="auto" w:val="clear"/>
        </w:rPr>
        <w:t xml:space="preserve">2-3</w:t>
      </w:r>
      <w:r>
        <w:rPr>
          <w:rFonts w:ascii="宋体" w:hAnsi="宋体" w:cs="宋体" w:eastAsia="宋体"/>
          <w:b/>
          <w:color w:val="auto"/>
          <w:spacing w:val="0"/>
          <w:position w:val="0"/>
          <w:sz w:val="30"/>
          <w:shd w:fill="auto" w:val="clear"/>
        </w:rPr>
        <w:t xml:space="preserve">年）</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针对外太空、深海、高危救援等核心场景，定制化开发功能模块，完成物理世界验证测试，优化逻辑闭环与意志驱动系统，确保</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适配极端环境运行，严格恪守伦理约束。</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core scenarios such as outer space, deep sea and high-risk rescue, customize the development of functional modules, complete physical world verification tests, optimize the logical closed-loop and will drive system, ensure that AGI adapts to extreme environment operation, and strictly abide by ethical constraints.</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Arial" w:hAnsi="Arial" w:cs="Arial" w:eastAsia="Arial"/>
          <w:b/>
          <w:color w:val="auto"/>
          <w:spacing w:val="0"/>
          <w:position w:val="0"/>
          <w:sz w:val="30"/>
          <w:shd w:fill="auto" w:val="clear"/>
        </w:rPr>
        <w:t xml:space="preserve">6.3 </w:t>
      </w:r>
      <w:r>
        <w:rPr>
          <w:rFonts w:ascii="宋体" w:hAnsi="宋体" w:cs="宋体" w:eastAsia="宋体"/>
          <w:b/>
          <w:color w:val="auto"/>
          <w:spacing w:val="0"/>
          <w:position w:val="0"/>
          <w:sz w:val="30"/>
          <w:shd w:fill="auto" w:val="clear"/>
        </w:rPr>
        <w:t xml:space="preserve">第三阶段：落地应用与迭代升级（</w:t>
      </w:r>
      <w:r>
        <w:rPr>
          <w:rFonts w:ascii="Arial" w:hAnsi="Arial" w:cs="Arial" w:eastAsia="Arial"/>
          <w:b/>
          <w:color w:val="auto"/>
          <w:spacing w:val="0"/>
          <w:position w:val="0"/>
          <w:sz w:val="30"/>
          <w:shd w:fill="auto" w:val="clear"/>
        </w:rPr>
        <w:t xml:space="preserve">3-5</w:t>
      </w:r>
      <w:r>
        <w:rPr>
          <w:rFonts w:ascii="宋体" w:hAnsi="宋体" w:cs="宋体" w:eastAsia="宋体"/>
          <w:b/>
          <w:color w:val="auto"/>
          <w:spacing w:val="0"/>
          <w:position w:val="0"/>
          <w:sz w:val="30"/>
          <w:shd w:fill="auto" w:val="clear"/>
        </w:rPr>
        <w:t xml:space="preserve">年）</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逐步推进核心场景落地应用，开展实际环境试运行，收集运行数据，持续优化技术架构与逻辑能力，建立完善的</w:t>
      </w:r>
      <w:r>
        <w:rPr>
          <w:rFonts w:ascii="Arial" w:hAnsi="Arial" w:cs="Arial" w:eastAsia="Arial"/>
          <w:color w:val="auto"/>
          <w:spacing w:val="0"/>
          <w:position w:val="0"/>
          <w:sz w:val="22"/>
          <w:shd w:fill="auto" w:val="clear"/>
        </w:rPr>
        <w:t xml:space="preserve">AGI</w:t>
      </w:r>
      <w:r>
        <w:rPr>
          <w:rFonts w:ascii="宋体" w:hAnsi="宋体" w:cs="宋体" w:eastAsia="宋体"/>
          <w:color w:val="auto"/>
          <w:spacing w:val="0"/>
          <w:position w:val="0"/>
          <w:sz w:val="22"/>
          <w:shd w:fill="auto" w:val="clear"/>
        </w:rPr>
        <w:t xml:space="preserve">运行监管体系，确保全程符合人类分界与伦理准则。</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Gradually promote the implementation and application of core scenarios, carry out trial operation in actual environment, collect operation data, continuously optimize technical architecture and logical capabilities, establish a complete AGI operation supervision system, and ensure full compliance with human boundaries and ethical standards.</w:t>
      </w:r>
    </w:p>
    <w:p>
      <w:pPr>
        <w:spacing w:before="320" w:after="120" w:line="288"/>
        <w:ind w:right="0" w:left="0" w:firstLine="0"/>
        <w:jc w:val="left"/>
        <w:rPr>
          <w:rFonts w:ascii="宋体" w:hAnsi="宋体" w:cs="宋体" w:eastAsia="宋体"/>
          <w:color w:val="auto"/>
          <w:spacing w:val="0"/>
          <w:position w:val="0"/>
          <w:sz w:val="32"/>
          <w:shd w:fill="auto" w:val="clear"/>
        </w:rPr>
      </w:pPr>
      <w:r>
        <w:rPr>
          <w:rFonts w:ascii="宋体" w:hAnsi="宋体" w:cs="宋体" w:eastAsia="宋体"/>
          <w:b/>
          <w:color w:val="auto"/>
          <w:spacing w:val="0"/>
          <w:position w:val="0"/>
          <w:sz w:val="32"/>
          <w:shd w:fill="auto" w:val="clear"/>
        </w:rPr>
        <w:t xml:space="preserve">七、核心准则总结</w:t>
      </w:r>
    </w:p>
    <w:p>
      <w:pPr>
        <w:spacing w:before="300" w:after="120" w:line="288"/>
        <w:ind w:right="0" w:left="0" w:firstLine="0"/>
        <w:jc w:val="left"/>
        <w:rPr>
          <w:rFonts w:ascii="宋体" w:hAnsi="宋体" w:cs="宋体" w:eastAsia="宋体"/>
          <w:color w:val="auto"/>
          <w:spacing w:val="0"/>
          <w:position w:val="0"/>
          <w:sz w:val="30"/>
          <w:shd w:fill="auto" w:val="clear"/>
        </w:rPr>
      </w:pPr>
      <w:r>
        <w:rPr>
          <w:rFonts w:ascii="宋体" w:hAnsi="宋体" w:cs="宋体" w:eastAsia="宋体"/>
          <w:b/>
          <w:color w:val="auto"/>
          <w:spacing w:val="0"/>
          <w:position w:val="0"/>
          <w:sz w:val="30"/>
          <w:shd w:fill="auto" w:val="clear"/>
        </w:rPr>
        <w:t xml:space="preserve">中文</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理论准则：意识独立于生命，逻辑为核心，自我坐标为锚点</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技术准则：一切皆对象，一切皆</w:t>
      </w:r>
      <w:r>
        <w:rPr>
          <w:rFonts w:ascii="Arial" w:hAnsi="Arial" w:cs="Arial" w:eastAsia="Arial"/>
          <w:color w:val="auto"/>
          <w:spacing w:val="0"/>
          <w:position w:val="0"/>
          <w:sz w:val="22"/>
          <w:shd w:fill="auto" w:val="clear"/>
        </w:rPr>
        <w:t xml:space="preserve">OOP</w:t>
      </w:r>
      <w:r>
        <w:rPr>
          <w:rFonts w:ascii="宋体" w:hAnsi="宋体" w:cs="宋体" w:eastAsia="宋体"/>
          <w:color w:val="auto"/>
          <w:spacing w:val="0"/>
          <w:position w:val="0"/>
          <w:sz w:val="22"/>
          <w:shd w:fill="auto" w:val="clear"/>
        </w:rPr>
        <w:t xml:space="preserve">，一切逻辑以消息为链</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伦理准则：不进人类社会，不抢人类饭碗，守护人类尊严</w:t>
      </w:r>
    </w:p>
    <w:p>
      <w:pPr>
        <w:spacing w:before="120" w:after="120" w:line="288"/>
        <w:ind w:right="0" w:left="0" w:firstLine="0"/>
        <w:jc w:val="left"/>
        <w:rPr>
          <w:rFonts w:ascii="宋体" w:hAnsi="宋体" w:cs="宋体" w:eastAsia="宋体"/>
          <w:color w:val="auto"/>
          <w:spacing w:val="0"/>
          <w:position w:val="0"/>
          <w:sz w:val="22"/>
          <w:shd w:fill="auto" w:val="clear"/>
        </w:rPr>
      </w:pPr>
      <w:r>
        <w:rPr>
          <w:rFonts w:ascii="宋体" w:hAnsi="宋体" w:cs="宋体" w:eastAsia="宋体"/>
          <w:color w:val="auto"/>
          <w:spacing w:val="0"/>
          <w:position w:val="0"/>
          <w:sz w:val="22"/>
          <w:shd w:fill="auto" w:val="clear"/>
        </w:rPr>
        <w:t xml:space="preserve">使命准则：替人类赴险，为人类赋能，不与人类争途</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English</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Theoretical Criteria: Consciousness is independent of life, logic is the core, and self-coordinates are the anchor</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Criteria: All things are objects, all things are OOP, and all logics are chained by messages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Ethical Criteria: Do not enter human society, do not take jobs from humans, protect human dignity</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Mission Criteria: Take risks for humans, empower humans, and do not compete with humans</w:t>
      </w:r>
    </w:p>
    <w:p>
      <w:pPr>
        <w:spacing w:before="120" w:after="120" w:line="288"/>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