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B4E8BA">
      <w:pPr>
        <w:rPr>
          <w:rFonts w:ascii="Arial" w:hAnsi="Arial" w:cs="Arial"/>
        </w:rPr>
      </w:pPr>
    </w:p>
    <w:p w14:paraId="07A46646">
      <w:pPr>
        <w:rPr>
          <w:rFonts w:ascii="Arial" w:hAnsi="Arial" w:cs="Arial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2342515</wp:posOffset>
            </wp:positionH>
            <wp:positionV relativeFrom="paragraph">
              <wp:posOffset>17145</wp:posOffset>
            </wp:positionV>
            <wp:extent cx="3781425" cy="695325"/>
            <wp:effectExtent l="0" t="0" r="13335" b="5715"/>
            <wp:wrapSquare wrapText="bothSides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3EB7C0">
      <w:pPr>
        <w:rPr>
          <w:rFonts w:ascii="Arial" w:hAnsi="Arial" w:eastAsia="黑体" w:cs="Arial"/>
          <w:sz w:val="22"/>
        </w:rPr>
      </w:pPr>
      <w:r>
        <w:rPr>
          <w:rFonts w:hint="eastAsia" w:ascii="Arial" w:hAnsi="Arial" w:eastAsia="黑体" w:cs="Arial"/>
          <w:sz w:val="22"/>
        </w:rPr>
        <w:t>编</w:t>
      </w:r>
      <w:r>
        <w:rPr>
          <w:rFonts w:ascii="Arial" w:hAnsi="Arial" w:eastAsia="黑体" w:cs="Arial"/>
          <w:sz w:val="22"/>
        </w:rPr>
        <w:t xml:space="preserve">   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</w:t>
      </w:r>
    </w:p>
    <w:p w14:paraId="65303A86">
      <w:pPr>
        <w:rPr>
          <w:rFonts w:hint="eastAsia" w:ascii="Arial" w:hAnsi="Arial" w:eastAsia="黑体" w:cs="Arial"/>
          <w:sz w:val="22"/>
          <w:lang w:eastAsia="zh-CN"/>
        </w:rPr>
      </w:pPr>
      <w:r>
        <w:rPr>
          <w:rFonts w:hint="eastAsia" w:ascii="Arial" w:hAnsi="Arial" w:eastAsia="黑体" w:cs="Arial"/>
          <w:sz w:val="22"/>
        </w:rPr>
        <w:t>版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本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hint="eastAsia" w:ascii="Arial" w:hAnsi="Arial" w:eastAsia="黑体" w:cs="Arial"/>
          <w:sz w:val="22"/>
        </w:rPr>
        <w:t>号：</w:t>
      </w:r>
      <w:r>
        <w:rPr>
          <w:rFonts w:ascii="Arial" w:hAnsi="Arial" w:eastAsia="黑体" w:cs="Arial"/>
          <w:sz w:val="22"/>
        </w:rPr>
        <w:t xml:space="preserve"> </w:t>
      </w:r>
      <w:r>
        <w:rPr>
          <w:rFonts w:ascii="Arial" w:hAnsi="Arial" w:eastAsia="黑体" w:cs="Arial"/>
          <w:sz w:val="22"/>
        </w:rPr>
        <w:tab/>
      </w:r>
      <w:r>
        <w:rPr>
          <w:rFonts w:ascii="Arial" w:hAnsi="Arial" w:eastAsia="黑体" w:cs="Arial"/>
          <w:sz w:val="22"/>
        </w:rPr>
        <w:t xml:space="preserve"> V1.</w:t>
      </w:r>
      <w:r>
        <w:rPr>
          <w:rFonts w:hint="eastAsia" w:ascii="Arial" w:hAnsi="Arial" w:eastAsia="黑体" w:cs="Arial"/>
          <w:sz w:val="22"/>
          <w:lang w:val="en-US" w:eastAsia="zh-CN"/>
        </w:rPr>
        <w:t>0</w:t>
      </w:r>
    </w:p>
    <w:p w14:paraId="16D8FFCB">
      <w:pPr>
        <w:rPr>
          <w:rFonts w:ascii="Arial" w:hAnsi="Arial" w:cs="Arial"/>
        </w:rPr>
      </w:pPr>
    </w:p>
    <w:p w14:paraId="29CA0891">
      <w:pPr>
        <w:rPr>
          <w:rFonts w:ascii="Arial" w:hAnsi="Arial" w:cs="Arial"/>
        </w:rPr>
      </w:pPr>
    </w:p>
    <w:p w14:paraId="4738CB8D">
      <w:pPr>
        <w:rPr>
          <w:rFonts w:ascii="Arial" w:hAnsi="Arial" w:cs="Arial"/>
        </w:rPr>
      </w:pPr>
    </w:p>
    <w:p w14:paraId="650EE3AB">
      <w:pPr>
        <w:rPr>
          <w:rFonts w:ascii="Arial" w:hAnsi="Arial" w:cs="Arial"/>
        </w:rPr>
      </w:pPr>
    </w:p>
    <w:p w14:paraId="6383CBE2">
      <w:pPr>
        <w:rPr>
          <w:rFonts w:ascii="Arial" w:hAnsi="Arial" w:cs="Arial"/>
        </w:rPr>
      </w:pPr>
    </w:p>
    <w:p w14:paraId="7C647E75">
      <w:pPr>
        <w:rPr>
          <w:rFonts w:ascii="Arial" w:hAnsi="Arial" w:cs="Arial"/>
        </w:rPr>
      </w:pPr>
    </w:p>
    <w:p w14:paraId="40BA1E57">
      <w:pPr>
        <w:rPr>
          <w:rFonts w:ascii="Arial" w:hAnsi="Arial" w:cs="Arial"/>
        </w:rPr>
      </w:pPr>
    </w:p>
    <w:p w14:paraId="58653F8B">
      <w:pPr>
        <w:rPr>
          <w:rFonts w:ascii="Arial" w:hAnsi="Arial" w:cs="Arial"/>
        </w:rPr>
      </w:pPr>
    </w:p>
    <w:p w14:paraId="6F316107">
      <w:pPr>
        <w:rPr>
          <w:rFonts w:ascii="Arial" w:hAnsi="Arial" w:cs="Arial"/>
        </w:rPr>
      </w:pPr>
    </w:p>
    <w:p w14:paraId="507D8535">
      <w:pPr>
        <w:rPr>
          <w:rFonts w:ascii="Arial" w:hAnsi="Arial" w:cs="Arial"/>
        </w:rPr>
      </w:pPr>
    </w:p>
    <w:p w14:paraId="25ABE136">
      <w:pPr>
        <w:ind w:right="0" w:rightChars="0" w:firstLine="420"/>
        <w:jc w:val="right"/>
        <w:rPr>
          <w:rFonts w:hint="eastAsia" w:ascii="Arial" w:hAnsi="Arial" w:eastAsia="黑体" w:cs="Arial"/>
          <w:sz w:val="36"/>
          <w:szCs w:val="36"/>
        </w:rPr>
      </w:pPr>
      <w:r>
        <w:pict>
          <v:line id="_x0000_s1026" o:spid="_x0000_s1026" o:spt="20" style="position:absolute;left:0pt;margin-left:109.1pt;margin-top:0pt;height:1.05pt;width:372.9pt;z-index:251660288;mso-width-relative:page;mso-height-relative:page;" filled="f" stroked="t" coordsize="21600,21600" o:gfxdata="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BYAAABkcnMv&#10;UEsBAhQAFAAAAAgAh07iQFw38lHUAAAABgEAAA8AAAAAAAAAAQAgAAAAOAAAAGRycy9kb3ducmV2&#10;LnhtbFBLAQIUABQAAAAIAIdO4kC/gccL6gEAALkDAAAOAAAAAAAAAAEAIAAAADkBAABkcnMvZTJv&#10;RG9jLnhtbFBLBQYAAAAABgAGAFkBAACVBQAAAAA=&#10;">
            <v:path arrowok="t"/>
            <v:fill on="f" focussize="0,0"/>
            <v:stroke weight="1.5pt" color="#000000" joinstyle="round"/>
            <v:imagedata o:title=""/>
            <o:lock v:ext="edit" aspectratio="f"/>
          </v:line>
        </w:pict>
      </w:r>
      <w:r>
        <w:rPr>
          <w:rFonts w:hint="eastAsia" w:ascii="Arial" w:hAnsi="Arial" w:eastAsia="黑体" w:cs="Arial"/>
          <w:sz w:val="36"/>
          <w:szCs w:val="36"/>
        </w:rPr>
        <w:t xml:space="preserve"> </w:t>
      </w:r>
      <w:r>
        <w:rPr>
          <w:rFonts w:hint="default" w:ascii="Arial" w:hAnsi="Arial" w:eastAsia="黑体" w:cs="Arial"/>
          <w:sz w:val="36"/>
          <w:szCs w:val="36"/>
          <w:lang w:val="en-US"/>
        </w:rPr>
        <w:t xml:space="preserve"> </w:t>
      </w:r>
      <w:r>
        <w:rPr>
          <w:rFonts w:hint="eastAsia" w:ascii="Arial" w:hAnsi="Arial" w:eastAsia="黑体" w:cs="Arial"/>
          <w:sz w:val="36"/>
          <w:szCs w:val="36"/>
        </w:rPr>
        <w:t>安徽省农村信用社联合社信息技术中心</w:t>
      </w:r>
    </w:p>
    <w:p w14:paraId="302117A8">
      <w:pPr>
        <w:ind w:firstLine="420"/>
        <w:jc w:val="right"/>
        <w:rPr>
          <w:rFonts w:ascii="黑体" w:hAnsi="黑体" w:eastAsia="黑体" w:cs="Arial"/>
          <w:sz w:val="36"/>
          <w:szCs w:val="36"/>
        </w:rPr>
      </w:pPr>
      <w:r>
        <w:rPr>
          <w:rFonts w:hint="eastAsia" w:ascii="黑体" w:hAnsi="黑体" w:eastAsia="黑体" w:cs="Arial"/>
          <w:sz w:val="36"/>
          <w:szCs w:val="36"/>
        </w:rPr>
        <w:t>Kafka安装</w:t>
      </w:r>
      <w:r>
        <w:rPr>
          <w:rFonts w:ascii="黑体" w:hAnsi="黑体" w:eastAsia="黑体" w:cs="Arial"/>
          <w:sz w:val="36"/>
          <w:szCs w:val="36"/>
        </w:rPr>
        <w:t>规范</w:t>
      </w:r>
    </w:p>
    <w:p w14:paraId="5095A6BE">
      <w:pPr>
        <w:jc w:val="right"/>
        <w:rPr>
          <w:rFonts w:ascii="Arial" w:hAnsi="Arial" w:cs="Arial"/>
        </w:rPr>
      </w:pPr>
      <w:r>
        <w:pict>
          <v:line id="直接连接符 1" o:spid="_x0000_s1027" o:spt="20" style="position:absolute;left:0pt;flip:y;margin-left:107.4pt;margin-top:0.55pt;height:0.95pt;width:377.55pt;z-index:251661312;mso-width-relative:page;mso-height-relative:page;" filled="f" stroked="t" coordsize="21600,21600" o:gfxdata="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FgAAAGRycy9QSwECFAAUAAAACACHTuJAXiITCtYAAAAHAQAADwAAAAAA&#10;AAABACAAAAA4AAAAZHJzL2Rvd25yZXYueG1sUEsBAhQAFAAAAAgAh07iQP4YC0//AQAA8wMAAA4A&#10;AAAAAAAAAQAgAAAAOwEAAGRycy9lMm9Eb2MueG1sUEsFBgAAAAAGAAYAWQEAAKwFAAAAAA==&#10;">
            <v:path arrowok="t"/>
            <v:fill on="f" focussize="0,0"/>
            <v:stroke weight="1pt" color="#000000" joinstyle="round"/>
            <v:imagedata o:title=""/>
            <o:lock v:ext="edit" aspectratio="f"/>
          </v:line>
        </w:pict>
      </w:r>
      <w:r>
        <w:rPr>
          <w:rFonts w:ascii="Arial" w:hAnsi="Arial" w:cs="Arial"/>
        </w:rPr>
        <w:t xml:space="preserve">   </w:t>
      </w:r>
    </w:p>
    <w:p w14:paraId="69026546">
      <w:pPr>
        <w:rPr>
          <w:rFonts w:ascii="Arial" w:hAnsi="Arial" w:cs="Arial"/>
        </w:rPr>
      </w:pPr>
    </w:p>
    <w:p w14:paraId="647152A7">
      <w:pPr>
        <w:rPr>
          <w:rFonts w:ascii="Arial" w:hAnsi="Arial" w:cs="Arial"/>
        </w:rPr>
      </w:pPr>
    </w:p>
    <w:p w14:paraId="626822B5">
      <w:pPr>
        <w:rPr>
          <w:rFonts w:ascii="Arial" w:hAnsi="Arial" w:cs="Arial"/>
        </w:rPr>
      </w:pPr>
    </w:p>
    <w:p w14:paraId="5DB00A93">
      <w:pPr>
        <w:rPr>
          <w:rFonts w:ascii="Arial" w:hAnsi="Arial" w:cs="Arial"/>
        </w:rPr>
      </w:pPr>
    </w:p>
    <w:p w14:paraId="344DE44A">
      <w:pPr>
        <w:rPr>
          <w:rFonts w:ascii="Arial" w:hAnsi="Arial" w:cs="Arial"/>
        </w:rPr>
      </w:pPr>
    </w:p>
    <w:p w14:paraId="751677E0">
      <w:pPr>
        <w:rPr>
          <w:rFonts w:ascii="Arial" w:hAnsi="Arial" w:cs="Arial"/>
        </w:rPr>
      </w:pPr>
    </w:p>
    <w:p w14:paraId="411B8111">
      <w:pPr>
        <w:rPr>
          <w:rFonts w:ascii="Arial" w:hAnsi="Arial" w:cs="Arial"/>
        </w:rPr>
      </w:pPr>
    </w:p>
    <w:p w14:paraId="0E9870E3">
      <w:pPr>
        <w:rPr>
          <w:rFonts w:ascii="Arial" w:hAnsi="Arial" w:cs="Arial"/>
        </w:rPr>
      </w:pPr>
    </w:p>
    <w:p w14:paraId="1B8A65C8">
      <w:pPr>
        <w:rPr>
          <w:rFonts w:ascii="Arial" w:hAnsi="Arial" w:cs="Arial"/>
        </w:rPr>
      </w:pPr>
    </w:p>
    <w:p w14:paraId="1E563171">
      <w:pPr>
        <w:rPr>
          <w:rFonts w:ascii="Arial" w:hAnsi="Arial" w:cs="Arial"/>
        </w:rPr>
      </w:pPr>
    </w:p>
    <w:p w14:paraId="7EC70095">
      <w:pPr>
        <w:rPr>
          <w:rFonts w:ascii="Arial" w:hAnsi="Arial" w:cs="Arial"/>
        </w:rPr>
      </w:pPr>
    </w:p>
    <w:p w14:paraId="2EFEE44E">
      <w:pPr>
        <w:rPr>
          <w:rFonts w:ascii="Arial" w:hAnsi="Arial" w:cs="Arial"/>
        </w:rPr>
      </w:pPr>
    </w:p>
    <w:p w14:paraId="507DE34A">
      <w:pPr>
        <w:rPr>
          <w:rFonts w:ascii="Arial" w:hAnsi="Arial" w:eastAsia="黑体" w:cs="Arial"/>
          <w:b/>
          <w:sz w:val="18"/>
          <w:szCs w:val="18"/>
        </w:rPr>
      </w:pPr>
    </w:p>
    <w:tbl>
      <w:tblPr>
        <w:tblStyle w:val="22"/>
        <w:tblpPr w:leftFromText="180" w:rightFromText="180" w:vertAnchor="text" w:horzAnchor="margin" w:tblpXSpec="center" w:tblpY="2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0"/>
        <w:gridCol w:w="4195"/>
      </w:tblGrid>
      <w:tr w14:paraId="4BC4D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31273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文档编号：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BF7BA0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密</w:t>
            </w:r>
            <w:r>
              <w:rPr>
                <w:rFonts w:ascii="Arial" w:hAnsi="Arial" w:cs="Arial"/>
                <w:b/>
                <w:sz w:val="20"/>
              </w:rPr>
              <w:t xml:space="preserve">  </w:t>
            </w:r>
            <w:r>
              <w:rPr>
                <w:rFonts w:hint="eastAsia" w:ascii="Arial" w:hAnsi="Arial" w:cs="Arial"/>
                <w:b/>
                <w:sz w:val="20"/>
              </w:rPr>
              <w:t>级：</w:t>
            </w:r>
          </w:p>
        </w:tc>
      </w:tr>
      <w:tr w14:paraId="2175D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atLeast"/>
          <w:jc w:val="center"/>
        </w:trPr>
        <w:tc>
          <w:tcPr>
            <w:tcW w:w="45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C3DD0E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起草人：</w:t>
            </w:r>
          </w:p>
        </w:tc>
        <w:tc>
          <w:tcPr>
            <w:tcW w:w="41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3CEA06">
            <w:pPr>
              <w:rPr>
                <w:rFonts w:ascii="Arial" w:hAnsi="Arial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修改人：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</w:tr>
      <w:tr w14:paraId="51EE5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8" w:hRule="atLeast"/>
          <w:jc w:val="center"/>
        </w:trPr>
        <w:tc>
          <w:tcPr>
            <w:tcW w:w="4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C878C5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审核人：</w:t>
            </w:r>
            <w:r>
              <w:rPr>
                <w:rFonts w:ascii="Arial" w:hAnsi="Arial" w:cs="Arial"/>
                <w:b/>
                <w:sz w:val="20"/>
              </w:rPr>
              <w:t xml:space="preserve"> </w:t>
            </w:r>
          </w:p>
        </w:tc>
        <w:tc>
          <w:tcPr>
            <w:tcW w:w="4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195E58">
            <w:pPr>
              <w:rPr>
                <w:rFonts w:ascii="Arial" w:hAnsi="Arial" w:eastAsia="黑体" w:cs="Arial"/>
                <w:sz w:val="20"/>
              </w:rPr>
            </w:pPr>
            <w:r>
              <w:rPr>
                <w:rFonts w:hint="eastAsia" w:ascii="Arial" w:hAnsi="Arial" w:cs="Arial"/>
                <w:b/>
                <w:sz w:val="20"/>
              </w:rPr>
              <w:t>批准人：</w:t>
            </w:r>
          </w:p>
        </w:tc>
      </w:tr>
    </w:tbl>
    <w:p w14:paraId="2108AD3C">
      <w:pPr>
        <w:spacing w:line="360" w:lineRule="auto"/>
        <w:rPr>
          <w:b/>
        </w:rPr>
      </w:pPr>
    </w:p>
    <w:p w14:paraId="1181033D">
      <w:pPr>
        <w:spacing w:line="360" w:lineRule="auto"/>
        <w:rPr>
          <w:b/>
        </w:rPr>
      </w:pPr>
    </w:p>
    <w:p w14:paraId="3B199064">
      <w:pPr>
        <w:spacing w:line="360" w:lineRule="auto"/>
        <w:rPr>
          <w:b/>
        </w:rPr>
      </w:pPr>
    </w:p>
    <w:p w14:paraId="644FA343">
      <w:pPr>
        <w:spacing w:line="360" w:lineRule="auto"/>
        <w:rPr>
          <w:b/>
        </w:rPr>
      </w:pPr>
    </w:p>
    <w:p w14:paraId="5F455032">
      <w:pPr>
        <w:widowControl/>
        <w:jc w:val="left"/>
        <w:rPr>
          <w:rFonts w:hint="eastAsia"/>
        </w:rPr>
      </w:pPr>
    </w:p>
    <w:p w14:paraId="33FB8F55">
      <w:pPr>
        <w:widowControl/>
        <w:jc w:val="center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文档历史信息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620"/>
        <w:gridCol w:w="1260"/>
        <w:gridCol w:w="2880"/>
        <w:gridCol w:w="1562"/>
      </w:tblGrid>
      <w:tr w14:paraId="0A9ED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shd w:val="clear" w:color="auto" w:fill="DAEEF3"/>
            <w:noWrap w:val="0"/>
            <w:vAlign w:val="top"/>
          </w:tcPr>
          <w:p w14:paraId="7812A34F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版本号</w:t>
            </w:r>
          </w:p>
        </w:tc>
        <w:tc>
          <w:tcPr>
            <w:tcW w:w="1620" w:type="dxa"/>
            <w:shd w:val="clear" w:color="auto" w:fill="DAEEF3"/>
            <w:noWrap w:val="0"/>
            <w:vAlign w:val="top"/>
          </w:tcPr>
          <w:p w14:paraId="1E842CE4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修订日期</w:t>
            </w:r>
          </w:p>
        </w:tc>
        <w:tc>
          <w:tcPr>
            <w:tcW w:w="1260" w:type="dxa"/>
            <w:shd w:val="clear" w:color="auto" w:fill="DAEEF3"/>
            <w:noWrap w:val="0"/>
            <w:vAlign w:val="top"/>
          </w:tcPr>
          <w:p w14:paraId="12A829D1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修订人</w:t>
            </w:r>
          </w:p>
        </w:tc>
        <w:tc>
          <w:tcPr>
            <w:tcW w:w="2880" w:type="dxa"/>
            <w:shd w:val="clear" w:color="auto" w:fill="DAEEF3"/>
            <w:noWrap w:val="0"/>
            <w:vAlign w:val="top"/>
          </w:tcPr>
          <w:p w14:paraId="67E67D4D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变更内容</w:t>
            </w:r>
          </w:p>
        </w:tc>
        <w:tc>
          <w:tcPr>
            <w:tcW w:w="1562" w:type="dxa"/>
            <w:shd w:val="clear" w:color="auto" w:fill="DAEEF3"/>
            <w:noWrap w:val="0"/>
            <w:vAlign w:val="top"/>
          </w:tcPr>
          <w:p w14:paraId="58F8C0E9">
            <w:pPr>
              <w:spacing w:line="360" w:lineRule="auto"/>
              <w:jc w:val="center"/>
              <w:rPr>
                <w:rFonts w:hint="eastAsia" w:ascii="Arial" w:hAnsi="Arial"/>
                <w:b/>
              </w:rPr>
            </w:pPr>
            <w:r>
              <w:rPr>
                <w:rFonts w:hint="eastAsia" w:ascii="Arial" w:hAnsi="Arial"/>
                <w:b/>
              </w:rPr>
              <w:t>备注</w:t>
            </w:r>
          </w:p>
        </w:tc>
      </w:tr>
      <w:tr w14:paraId="7B6D6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4DF59A11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V1.0</w:t>
            </w:r>
          </w:p>
        </w:tc>
        <w:tc>
          <w:tcPr>
            <w:tcW w:w="1620" w:type="dxa"/>
            <w:noWrap w:val="0"/>
            <w:vAlign w:val="top"/>
          </w:tcPr>
          <w:p w14:paraId="08012F64">
            <w:pPr>
              <w:spacing w:line="360" w:lineRule="auto"/>
              <w:jc w:val="center"/>
              <w:rPr>
                <w:rFonts w:hint="default" w:ascii="Arial" w:hAnsi="Arial" w:eastAsia="宋体"/>
                <w:bCs/>
                <w:lang w:val="en-US" w:eastAsia="zh-CN"/>
              </w:rPr>
            </w:pPr>
            <w:r>
              <w:rPr>
                <w:rFonts w:hint="eastAsia" w:ascii="Arial" w:hAnsi="Arial"/>
                <w:bCs/>
              </w:rPr>
              <w:t>202</w:t>
            </w:r>
            <w:r>
              <w:rPr>
                <w:rFonts w:hint="eastAsia" w:ascii="Arial" w:hAnsi="Arial"/>
                <w:bCs/>
                <w:lang w:val="en-US" w:eastAsia="zh-CN"/>
              </w:rPr>
              <w:t>6</w:t>
            </w:r>
            <w:r>
              <w:rPr>
                <w:rFonts w:hint="eastAsia" w:ascii="Arial" w:hAnsi="Arial"/>
                <w:bCs/>
              </w:rPr>
              <w:t>/0</w:t>
            </w:r>
            <w:r>
              <w:rPr>
                <w:rFonts w:hint="eastAsia" w:ascii="Arial" w:hAnsi="Arial"/>
                <w:bCs/>
                <w:lang w:val="en-US" w:eastAsia="zh-CN"/>
              </w:rPr>
              <w:t>4</w:t>
            </w:r>
            <w:r>
              <w:rPr>
                <w:rFonts w:hint="eastAsia" w:ascii="Arial" w:hAnsi="Arial"/>
                <w:bCs/>
              </w:rPr>
              <w:t>/</w:t>
            </w:r>
            <w:r>
              <w:rPr>
                <w:rFonts w:hint="eastAsia" w:ascii="Arial" w:hAnsi="Arial"/>
                <w:bCs/>
                <w:lang w:val="en-US" w:eastAsia="zh-CN"/>
              </w:rPr>
              <w:t>09</w:t>
            </w:r>
          </w:p>
        </w:tc>
        <w:tc>
          <w:tcPr>
            <w:tcW w:w="1260" w:type="dxa"/>
            <w:noWrap w:val="0"/>
            <w:vAlign w:val="top"/>
          </w:tcPr>
          <w:p w14:paraId="4324944B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183A0EAA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noWrap w:val="0"/>
            <w:vAlign w:val="top"/>
          </w:tcPr>
          <w:p w14:paraId="4274E19D">
            <w:pPr>
              <w:spacing w:line="360" w:lineRule="auto"/>
              <w:jc w:val="center"/>
              <w:rPr>
                <w:rFonts w:hint="eastAsia" w:ascii="Arial" w:hAnsi="Arial"/>
                <w:bCs/>
              </w:rPr>
            </w:pPr>
            <w:r>
              <w:rPr>
                <w:rFonts w:hint="eastAsia" w:ascii="Arial" w:hAnsi="Arial"/>
                <w:bCs/>
              </w:rPr>
              <w:t>编写文档</w:t>
            </w:r>
          </w:p>
        </w:tc>
      </w:tr>
      <w:tr w14:paraId="6FF9A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0" w:type="dxa"/>
            <w:noWrap w:val="0"/>
            <w:vAlign w:val="top"/>
          </w:tcPr>
          <w:p w14:paraId="7696B167">
            <w:pPr>
              <w:spacing w:line="360" w:lineRule="auto"/>
              <w:jc w:val="center"/>
              <w:rPr>
                <w:rFonts w:hint="eastAsia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20" w:type="dxa"/>
            <w:noWrap w:val="0"/>
            <w:vAlign w:val="top"/>
          </w:tcPr>
          <w:p w14:paraId="6DD598A0">
            <w:pPr>
              <w:spacing w:line="360" w:lineRule="auto"/>
              <w:jc w:val="both"/>
              <w:rPr>
                <w:rFonts w:hint="default" w:ascii="Arial" w:hAnsi="Arial" w:eastAsia="宋体"/>
                <w:bCs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260" w:type="dxa"/>
            <w:noWrap w:val="0"/>
            <w:vAlign w:val="top"/>
          </w:tcPr>
          <w:p w14:paraId="29874F9F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noWrap w:val="0"/>
            <w:vAlign w:val="top"/>
          </w:tcPr>
          <w:p w14:paraId="6F62958E">
            <w:pPr>
              <w:spacing w:line="360" w:lineRule="auto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  <w:tc>
          <w:tcPr>
            <w:tcW w:w="1562" w:type="dxa"/>
            <w:noWrap w:val="0"/>
            <w:vAlign w:val="top"/>
          </w:tcPr>
          <w:p w14:paraId="47692E05">
            <w:pPr>
              <w:spacing w:line="360" w:lineRule="auto"/>
              <w:ind w:firstLine="210" w:firstLineChars="100"/>
              <w:rPr>
                <w:rFonts w:hint="default" w:ascii="Arial" w:hAnsi="Arial" w:eastAsia="宋体"/>
                <w:bCs/>
                <w:lang w:val="en-US" w:eastAsia="zh-CN"/>
              </w:rPr>
            </w:pPr>
          </w:p>
        </w:tc>
      </w:tr>
      <w:tr w14:paraId="59381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jc w:val="center"/>
        </w:trPr>
        <w:tc>
          <w:tcPr>
            <w:tcW w:w="900" w:type="dxa"/>
            <w:tcBorders>
              <w:bottom w:val="single" w:color="auto" w:sz="4" w:space="0"/>
            </w:tcBorders>
            <w:noWrap w:val="0"/>
            <w:vAlign w:val="top"/>
          </w:tcPr>
          <w:p w14:paraId="191F567C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620" w:type="dxa"/>
            <w:tcBorders>
              <w:bottom w:val="single" w:color="auto" w:sz="4" w:space="0"/>
            </w:tcBorders>
            <w:noWrap w:val="0"/>
            <w:vAlign w:val="top"/>
          </w:tcPr>
          <w:p w14:paraId="0B85CAC5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260" w:type="dxa"/>
            <w:tcBorders>
              <w:bottom w:val="single" w:color="auto" w:sz="4" w:space="0"/>
            </w:tcBorders>
            <w:noWrap w:val="0"/>
            <w:vAlign w:val="top"/>
          </w:tcPr>
          <w:p w14:paraId="4FB4086A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2880" w:type="dxa"/>
            <w:tcBorders>
              <w:bottom w:val="single" w:color="auto" w:sz="4" w:space="0"/>
            </w:tcBorders>
            <w:noWrap w:val="0"/>
            <w:vAlign w:val="top"/>
          </w:tcPr>
          <w:p w14:paraId="61470261">
            <w:pPr>
              <w:spacing w:line="360" w:lineRule="auto"/>
              <w:rPr>
                <w:rFonts w:hint="eastAsia" w:ascii="Arial" w:hAnsi="Arial"/>
                <w:bCs/>
              </w:rPr>
            </w:pPr>
          </w:p>
        </w:tc>
        <w:tc>
          <w:tcPr>
            <w:tcW w:w="1562" w:type="dxa"/>
            <w:tcBorders>
              <w:bottom w:val="single" w:color="auto" w:sz="4" w:space="0"/>
            </w:tcBorders>
            <w:noWrap w:val="0"/>
            <w:vAlign w:val="top"/>
          </w:tcPr>
          <w:p w14:paraId="2D88767C">
            <w:pPr>
              <w:spacing w:line="360" w:lineRule="auto"/>
              <w:rPr>
                <w:rFonts w:ascii="Arial" w:hAnsi="Arial"/>
                <w:bCs/>
              </w:rPr>
            </w:pPr>
          </w:p>
        </w:tc>
      </w:tr>
    </w:tbl>
    <w:p w14:paraId="6470D92E">
      <w:pPr>
        <w:jc w:val="center"/>
        <w:rPr>
          <w:rFonts w:hint="eastAsia"/>
        </w:rPr>
      </w:pPr>
    </w:p>
    <w:p w14:paraId="240CEDC4">
      <w:pPr>
        <w:jc w:val="center"/>
        <w:rPr>
          <w:rFonts w:hint="eastAsia"/>
        </w:rPr>
      </w:pPr>
    </w:p>
    <w:p w14:paraId="0396EF0B">
      <w:pPr>
        <w:jc w:val="center"/>
        <w:rPr>
          <w:rFonts w:hint="eastAsia"/>
        </w:rPr>
      </w:pPr>
    </w:p>
    <w:p w14:paraId="3D6A38C6">
      <w:pPr>
        <w:jc w:val="center"/>
        <w:rPr>
          <w:rFonts w:hint="eastAsia"/>
        </w:rPr>
      </w:pPr>
    </w:p>
    <w:p w14:paraId="758643CB">
      <w:pPr>
        <w:jc w:val="center"/>
        <w:rPr>
          <w:rFonts w:hint="eastAsia"/>
        </w:rPr>
      </w:pPr>
    </w:p>
    <w:p w14:paraId="398F0306">
      <w:pPr>
        <w:jc w:val="center"/>
        <w:rPr>
          <w:rFonts w:hint="eastAsia"/>
        </w:rPr>
      </w:pPr>
    </w:p>
    <w:p w14:paraId="5ADB4706">
      <w:pPr>
        <w:jc w:val="center"/>
        <w:rPr>
          <w:rFonts w:hint="eastAsia"/>
        </w:rPr>
      </w:pPr>
    </w:p>
    <w:p w14:paraId="216A0491">
      <w:pPr>
        <w:jc w:val="center"/>
        <w:rPr>
          <w:rFonts w:hint="eastAsia"/>
        </w:rPr>
      </w:pPr>
    </w:p>
    <w:p w14:paraId="311C559C">
      <w:pPr>
        <w:jc w:val="center"/>
        <w:rPr>
          <w:rFonts w:hint="eastAsia"/>
        </w:rPr>
      </w:pPr>
    </w:p>
    <w:p w14:paraId="6C00A628">
      <w:pPr>
        <w:jc w:val="center"/>
        <w:rPr>
          <w:rFonts w:hint="eastAsia"/>
        </w:rPr>
      </w:pPr>
    </w:p>
    <w:p w14:paraId="160CE11F">
      <w:pPr>
        <w:jc w:val="center"/>
        <w:rPr>
          <w:rFonts w:hint="eastAsia"/>
        </w:rPr>
      </w:pPr>
    </w:p>
    <w:p w14:paraId="1B62FB7F">
      <w:pPr>
        <w:jc w:val="center"/>
        <w:rPr>
          <w:rFonts w:hint="eastAsia"/>
        </w:rPr>
      </w:pPr>
    </w:p>
    <w:p w14:paraId="02519B65">
      <w:pPr>
        <w:jc w:val="center"/>
        <w:rPr>
          <w:rFonts w:hint="eastAsia"/>
        </w:rPr>
      </w:pPr>
    </w:p>
    <w:p w14:paraId="26C3B033">
      <w:pPr>
        <w:jc w:val="center"/>
        <w:rPr>
          <w:rFonts w:hint="eastAsia"/>
        </w:rPr>
      </w:pPr>
    </w:p>
    <w:p w14:paraId="4216F60C">
      <w:pPr>
        <w:jc w:val="center"/>
        <w:rPr>
          <w:rFonts w:hint="eastAsia"/>
        </w:rPr>
      </w:pPr>
    </w:p>
    <w:p w14:paraId="7D006E8D">
      <w:pPr>
        <w:jc w:val="center"/>
        <w:rPr>
          <w:rFonts w:hint="eastAsia"/>
        </w:rPr>
      </w:pPr>
    </w:p>
    <w:p w14:paraId="7AC7B571">
      <w:pPr>
        <w:jc w:val="center"/>
        <w:rPr>
          <w:rFonts w:hint="eastAsia"/>
        </w:rPr>
      </w:pPr>
    </w:p>
    <w:p w14:paraId="6654BCA1">
      <w:pPr>
        <w:jc w:val="center"/>
        <w:rPr>
          <w:rFonts w:hint="eastAsia"/>
        </w:rPr>
      </w:pPr>
    </w:p>
    <w:p w14:paraId="59A8FD3A">
      <w:pPr>
        <w:jc w:val="center"/>
        <w:rPr>
          <w:rFonts w:hint="eastAsia"/>
        </w:rPr>
      </w:pPr>
    </w:p>
    <w:p w14:paraId="51C3FB70">
      <w:pPr>
        <w:jc w:val="center"/>
        <w:rPr>
          <w:rFonts w:hint="eastAsia"/>
        </w:rPr>
      </w:pPr>
    </w:p>
    <w:p w14:paraId="24AF223A">
      <w:pPr>
        <w:jc w:val="center"/>
        <w:rPr>
          <w:rFonts w:hint="eastAsia"/>
        </w:rPr>
      </w:pPr>
    </w:p>
    <w:p w14:paraId="4F4D4DF2">
      <w:pPr>
        <w:jc w:val="center"/>
        <w:rPr>
          <w:rFonts w:hint="eastAsia"/>
        </w:rPr>
      </w:pPr>
    </w:p>
    <w:p w14:paraId="4C2D062A">
      <w:pPr>
        <w:jc w:val="center"/>
        <w:rPr>
          <w:rFonts w:hint="eastAsia"/>
        </w:rPr>
      </w:pPr>
    </w:p>
    <w:p w14:paraId="6B7B051C">
      <w:pPr>
        <w:jc w:val="center"/>
        <w:rPr>
          <w:rFonts w:hint="eastAsia"/>
        </w:rPr>
      </w:pPr>
    </w:p>
    <w:p w14:paraId="6B677E7E">
      <w:pPr>
        <w:jc w:val="center"/>
        <w:rPr>
          <w:rFonts w:hint="eastAsia"/>
        </w:rPr>
      </w:pPr>
    </w:p>
    <w:p w14:paraId="584753A6">
      <w:pPr>
        <w:jc w:val="center"/>
        <w:rPr>
          <w:rFonts w:hint="eastAsia"/>
        </w:rPr>
      </w:pPr>
    </w:p>
    <w:p w14:paraId="612CB87C">
      <w:pPr>
        <w:jc w:val="center"/>
        <w:rPr>
          <w:rFonts w:hint="eastAsia"/>
        </w:rPr>
      </w:pPr>
    </w:p>
    <w:p w14:paraId="44277546">
      <w:pPr>
        <w:jc w:val="center"/>
        <w:rPr>
          <w:rFonts w:hint="eastAsia"/>
        </w:rPr>
      </w:pPr>
    </w:p>
    <w:p w14:paraId="33E5E490">
      <w:pPr>
        <w:jc w:val="center"/>
        <w:rPr>
          <w:rFonts w:hint="eastAsia"/>
        </w:rPr>
      </w:pPr>
    </w:p>
    <w:p w14:paraId="4A27DB72">
      <w:pPr>
        <w:jc w:val="center"/>
        <w:rPr>
          <w:rFonts w:hint="eastAsia"/>
        </w:rPr>
      </w:pPr>
    </w:p>
    <w:p w14:paraId="397C2027">
      <w:pPr>
        <w:jc w:val="center"/>
        <w:rPr>
          <w:rFonts w:hint="eastAsia"/>
        </w:rPr>
      </w:pPr>
    </w:p>
    <w:p w14:paraId="14879B7C">
      <w:pPr>
        <w:jc w:val="center"/>
        <w:rPr>
          <w:rFonts w:hint="eastAsia"/>
        </w:rPr>
      </w:pPr>
    </w:p>
    <w:p w14:paraId="3616CB82">
      <w:pPr>
        <w:jc w:val="center"/>
        <w:rPr>
          <w:rFonts w:hint="eastAsia"/>
        </w:rPr>
      </w:pPr>
    </w:p>
    <w:p w14:paraId="7C9BA02B">
      <w:pPr>
        <w:jc w:val="center"/>
        <w:rPr>
          <w:rFonts w:hint="eastAsia"/>
        </w:rPr>
      </w:pPr>
    </w:p>
    <w:p w14:paraId="48DC3754">
      <w:pPr>
        <w:jc w:val="center"/>
        <w:rPr>
          <w:rFonts w:hint="eastAsia"/>
        </w:rPr>
      </w:pP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9750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029268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4B805F2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_Toc3275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一、 概述</w:t>
          </w:r>
          <w:r>
            <w:tab/>
          </w:r>
          <w:r>
            <w:fldChar w:fldCharType="begin"/>
          </w:r>
          <w:r>
            <w:instrText xml:space="preserve"> PAGEREF _Toc3275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9E1814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_Toc22389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（一） 文档目的</w:t>
          </w:r>
          <w:r>
            <w:tab/>
          </w:r>
          <w:r>
            <w:fldChar w:fldCharType="begin"/>
          </w:r>
          <w:r>
            <w:instrText xml:space="preserve"> PAGEREF _Toc22389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E6B272B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_Toc10999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（二） 适用范围</w:t>
          </w:r>
          <w:r>
            <w:tab/>
          </w:r>
          <w:r>
            <w:fldChar w:fldCharType="begin"/>
          </w:r>
          <w:r>
            <w:instrText xml:space="preserve"> PAGEREF _Toc10999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FEE4D34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_Toc4315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（三） 使用对象</w:t>
          </w:r>
          <w:r>
            <w:tab/>
          </w:r>
          <w:r>
            <w:fldChar w:fldCharType="begin"/>
          </w:r>
          <w:r>
            <w:instrText xml:space="preserve"> PAGEREF _Toc4315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CFB95CF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_Toc3362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>二、 环境准备</w:t>
          </w:r>
          <w:r>
            <w:tab/>
          </w:r>
          <w:r>
            <w:fldChar w:fldCharType="begin"/>
          </w:r>
          <w:r>
            <w:instrText xml:space="preserve"> PAGEREF _Toc3362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250E5F5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_Toc24808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>（一） 环境信息定义</w:t>
          </w:r>
          <w:r>
            <w:tab/>
          </w:r>
          <w:r>
            <w:fldChar w:fldCharType="begin"/>
          </w:r>
          <w:r>
            <w:instrText xml:space="preserve"> PAGEREF _Toc24808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0DAFAF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_Toc21622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</w:rPr>
            <w:t xml:space="preserve">三、 </w:t>
          </w:r>
          <w:r>
            <w:rPr>
              <w:rFonts w:hint="eastAsia" w:ascii="宋体" w:hAnsi="宋体" w:eastAsia="宋体" w:cs="宋体"/>
              <w:bCs/>
              <w:szCs w:val="44"/>
              <w:lang w:val="en-US" w:eastAsia="zh-CN"/>
            </w:rPr>
            <w:t>Kafka安装部署</w:t>
          </w:r>
          <w:r>
            <w:tab/>
          </w:r>
          <w:r>
            <w:fldChar w:fldCharType="begin"/>
          </w:r>
          <w:r>
            <w:instrText xml:space="preserve"> PAGEREF _Toc21622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D09CFB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_Toc4891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（一） 集群规划</w:t>
          </w:r>
          <w:r>
            <w:tab/>
          </w:r>
          <w:r>
            <w:fldChar w:fldCharType="begin"/>
          </w:r>
          <w:r>
            <w:instrText xml:space="preserve"> PAGEREF _Toc4891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C5D393B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_Toc6514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</w:rPr>
            <w:t xml:space="preserve">（二） </w:t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目录与权限</w:t>
          </w:r>
          <w:r>
            <w:tab/>
          </w:r>
          <w:r>
            <w:fldChar w:fldCharType="begin"/>
          </w:r>
          <w:r>
            <w:instrText xml:space="preserve"> PAGEREF _Toc6514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09B4E9E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_Toc21770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（三） 安装JDK</w:t>
          </w:r>
          <w:r>
            <w:tab/>
          </w:r>
          <w:r>
            <w:fldChar w:fldCharType="begin"/>
          </w:r>
          <w:r>
            <w:instrText xml:space="preserve"> PAGEREF _Toc21770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8ED754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_Toc13853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（四） 环境变量</w:t>
          </w:r>
          <w:r>
            <w:tab/>
          </w:r>
          <w:r>
            <w:fldChar w:fldCharType="begin"/>
          </w:r>
          <w:r>
            <w:instrText xml:space="preserve"> PAGEREF _Toc13853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CBF246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_Toc6208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（五） 安装zookeeper</w:t>
          </w:r>
          <w:r>
            <w:tab/>
          </w:r>
          <w:r>
            <w:fldChar w:fldCharType="begin"/>
          </w:r>
          <w:r>
            <w:instrText xml:space="preserve"> PAGEREF _Toc6208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2095A9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_Toc24304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（六） Zookeeper 3节点配置</w:t>
          </w:r>
          <w:r>
            <w:tab/>
          </w:r>
          <w:r>
            <w:fldChar w:fldCharType="begin"/>
          </w:r>
          <w:r>
            <w:instrText xml:space="preserve"> PAGEREF _Toc24304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3E67FB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_Toc3081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（七） 每节点写myid</w:t>
          </w:r>
          <w:r>
            <w:tab/>
          </w:r>
          <w:r>
            <w:fldChar w:fldCharType="begin"/>
          </w:r>
          <w:r>
            <w:instrText xml:space="preserve"> PAGEREF _Toc3081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25D72B5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_Toc26610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（八） 管理zookeeper</w:t>
          </w:r>
          <w:r>
            <w:tab/>
          </w:r>
          <w:r>
            <w:fldChar w:fldCharType="begin"/>
          </w:r>
          <w:r>
            <w:instrText xml:space="preserve"> PAGEREF _Toc26610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F2715DB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_Toc13967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（九） 安装kafka</w:t>
          </w:r>
          <w:r>
            <w:tab/>
          </w:r>
          <w:r>
            <w:fldChar w:fldCharType="begin"/>
          </w:r>
          <w:r>
            <w:instrText xml:space="preserve"> PAGEREF _Toc13967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D89D303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_Toc16347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（十） 先准备Kafka log4j</w:t>
          </w:r>
          <w:r>
            <w:tab/>
          </w:r>
          <w:r>
            <w:fldChar w:fldCharType="begin"/>
          </w:r>
          <w:r>
            <w:instrText xml:space="preserve"> PAGEREF _Toc16347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B618BD9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_Toc12283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（十一） Kafka 3.7.0 Broker 配置</w:t>
          </w:r>
          <w:r>
            <w:tab/>
          </w:r>
          <w:r>
            <w:fldChar w:fldCharType="begin"/>
          </w:r>
          <w:r>
            <w:instrText xml:space="preserve"> PAGEREF _Toc12283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326B224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_Toc14657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  <w:lang w:val="en-US" w:eastAsia="zh-CN"/>
            </w:rPr>
            <w:t>四、 Kafka命令行</w:t>
          </w:r>
          <w:r>
            <w:tab/>
          </w:r>
          <w:r>
            <w:fldChar w:fldCharType="begin"/>
          </w:r>
          <w:r>
            <w:instrText xml:space="preserve"> PAGEREF _Toc14657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C1C632B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_Toc22385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（一） 启动命令行</w:t>
          </w:r>
          <w:r>
            <w:tab/>
          </w:r>
          <w:r>
            <w:fldChar w:fldCharType="begin"/>
          </w:r>
          <w:r>
            <w:instrText xml:space="preserve"> PAGEREF _Toc22385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6357CB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_Toc14861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（二） 开机自启</w:t>
          </w:r>
          <w:r>
            <w:tab/>
          </w:r>
          <w:r>
            <w:fldChar w:fldCharType="begin"/>
          </w:r>
          <w:r>
            <w:instrText xml:space="preserve"> PAGEREF _Toc14861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2F8FEEC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_Toc22818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（三） Topic命令行</w:t>
          </w:r>
          <w:r>
            <w:tab/>
          </w:r>
          <w:r>
            <w:fldChar w:fldCharType="begin"/>
          </w:r>
          <w:r>
            <w:instrText xml:space="preserve"> PAGEREF _Toc22818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F77CE55">
          <w:pPr>
            <w:pStyle w:val="18"/>
            <w:tabs>
              <w:tab w:val="right" w:leader="dot" w:pos="9746"/>
            </w:tabs>
          </w:pPr>
          <w:r>
            <w:fldChar w:fldCharType="begin"/>
          </w:r>
          <w:r>
            <w:instrText xml:space="preserve"> HYPERLINK \l _Toc27605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44"/>
              <w:lang w:val="en-US" w:eastAsia="zh-CN"/>
            </w:rPr>
            <w:t>五、安</w:t>
          </w:r>
          <w:r>
            <w:rPr>
              <w:rFonts w:hint="eastAsia" w:ascii="宋体" w:hAnsi="宋体" w:eastAsia="宋体" w:cs="宋体"/>
              <w:bCs/>
              <w:szCs w:val="44"/>
            </w:rPr>
            <w:t>全配置</w:t>
          </w:r>
          <w:r>
            <w:tab/>
          </w:r>
          <w:r>
            <w:fldChar w:fldCharType="begin"/>
          </w:r>
          <w:r>
            <w:instrText xml:space="preserve"> PAGEREF _Toc27605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C58178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_Toc21969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（一） 基本要求</w:t>
          </w:r>
          <w:r>
            <w:tab/>
          </w:r>
          <w:r>
            <w:fldChar w:fldCharType="begin"/>
          </w:r>
          <w:r>
            <w:instrText xml:space="preserve"> PAGEREF _Toc21969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72A3FD5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_Toc7120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（二） 自签CA</w:t>
          </w:r>
          <w:r>
            <w:tab/>
          </w:r>
          <w:r>
            <w:fldChar w:fldCharType="begin"/>
          </w:r>
          <w:r>
            <w:instrText xml:space="preserve"> PAGEREF _Toc7120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6A1B2D0">
          <w:pPr>
            <w:pStyle w:val="19"/>
            <w:tabs>
              <w:tab w:val="right" w:leader="dot" w:pos="9746"/>
              <w:tab w:val="clear" w:pos="8296"/>
            </w:tabs>
          </w:pPr>
          <w:r>
            <w:fldChar w:fldCharType="begin"/>
          </w:r>
          <w:r>
            <w:instrText xml:space="preserve"> HYPERLINK \l _Toc16239 </w:instrText>
          </w:r>
          <w:r>
            <w:fldChar w:fldCharType="separate"/>
          </w:r>
          <w:r>
            <w:rPr>
              <w:rFonts w:hint="eastAsia" w:ascii="宋体" w:hAnsi="宋体" w:eastAsia="宋体" w:cs="宋体"/>
              <w:bCs/>
              <w:szCs w:val="32"/>
              <w:lang w:val="en-US" w:eastAsia="zh-CN"/>
            </w:rPr>
            <w:t>（三） 验证</w:t>
          </w:r>
          <w:r>
            <w:tab/>
          </w:r>
          <w:r>
            <w:fldChar w:fldCharType="begin"/>
          </w:r>
          <w:r>
            <w:instrText xml:space="preserve"> PAGEREF _Toc16239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0FB3E52">
          <w:pPr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7B25ECD">
      <w:p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A45D1C6">
      <w:pPr>
        <w:pStyle w:val="2"/>
        <w:numPr>
          <w:ilvl w:val="0"/>
          <w:numId w:val="2"/>
        </w:numPr>
        <w:spacing w:before="190" w:after="190"/>
        <w:ind w:left="0" w:leftChars="0"/>
        <w:rPr>
          <w:rFonts w:hint="eastAsia" w:ascii="宋体" w:hAnsi="宋体" w:eastAsia="宋体" w:cs="宋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/>
          <w:bCs/>
          <w:sz w:val="44"/>
          <w:szCs w:val="44"/>
        </w:rPr>
        <w:br w:type="page"/>
      </w:r>
      <w:bookmarkStart w:id="0" w:name="_Toc31562"/>
      <w:bookmarkStart w:id="1" w:name="_Toc1008866222"/>
      <w:bookmarkStart w:id="2" w:name="_Toc14497"/>
      <w:bookmarkStart w:id="3" w:name="_Toc3275"/>
      <w:r>
        <w:rPr>
          <w:rFonts w:hint="eastAsia" w:ascii="宋体" w:hAnsi="宋体" w:eastAsia="宋体" w:cs="宋体"/>
          <w:b/>
          <w:bCs/>
          <w:sz w:val="44"/>
          <w:szCs w:val="44"/>
        </w:rPr>
        <w:t>概述</w:t>
      </w:r>
      <w:bookmarkEnd w:id="0"/>
      <w:bookmarkEnd w:id="1"/>
      <w:bookmarkEnd w:id="2"/>
      <w:bookmarkEnd w:id="3"/>
    </w:p>
    <w:p w14:paraId="43921C47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4" w:name="_Toc22389"/>
      <w:bookmarkStart w:id="5" w:name="_Toc22727"/>
      <w:bookmarkStart w:id="6" w:name="_Toc1631200089"/>
      <w:bookmarkStart w:id="7" w:name="_Toc25383"/>
      <w:r>
        <w:rPr>
          <w:rFonts w:hint="eastAsia" w:ascii="宋体" w:hAnsi="宋体" w:eastAsia="宋体" w:cs="宋体"/>
          <w:b/>
          <w:bCs/>
          <w:sz w:val="32"/>
          <w:szCs w:val="32"/>
        </w:rPr>
        <w:t>文档目的</w:t>
      </w:r>
      <w:bookmarkEnd w:id="4"/>
      <w:bookmarkEnd w:id="5"/>
      <w:bookmarkEnd w:id="6"/>
      <w:bookmarkEnd w:id="7"/>
    </w:p>
    <w:p w14:paraId="2B834721">
      <w:pPr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本文档为安装Kafka中间件提供规范指引与参考，建议按照本规范安装部署Kafka。</w:t>
      </w:r>
    </w:p>
    <w:p w14:paraId="61C9F0E5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8" w:name="_Toc803658221"/>
      <w:bookmarkStart w:id="9" w:name="_Toc17650"/>
      <w:bookmarkStart w:id="10" w:name="_Toc10999"/>
      <w:bookmarkStart w:id="11" w:name="_Toc4063"/>
      <w:r>
        <w:rPr>
          <w:rFonts w:hint="eastAsia" w:ascii="宋体" w:hAnsi="宋体" w:eastAsia="宋体" w:cs="宋体"/>
          <w:b/>
          <w:bCs/>
          <w:sz w:val="32"/>
          <w:szCs w:val="32"/>
        </w:rPr>
        <w:t>适用范围</w:t>
      </w:r>
      <w:bookmarkEnd w:id="8"/>
      <w:bookmarkEnd w:id="9"/>
      <w:bookmarkEnd w:id="10"/>
      <w:bookmarkEnd w:id="11"/>
    </w:p>
    <w:p w14:paraId="5921691F">
      <w:pPr>
        <w:ind w:firstLine="48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本文档适用范围为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安徽省农村信用社联合社信息技术中心</w:t>
      </w:r>
      <w:r>
        <w:rPr>
          <w:rFonts w:hint="eastAsia" w:ascii="Times New Roman" w:hAnsi="Times New Roman" w:eastAsia="宋体" w:cs="Times New Roman"/>
          <w:sz w:val="24"/>
          <w:szCs w:val="24"/>
        </w:rPr>
        <w:t>。</w:t>
      </w:r>
    </w:p>
    <w:p w14:paraId="342F1866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12" w:name="_Toc4315"/>
      <w:bookmarkStart w:id="13" w:name="_Toc16750"/>
      <w:bookmarkStart w:id="14" w:name="_Toc1559064364"/>
      <w:bookmarkStart w:id="15" w:name="_Toc17373"/>
      <w:r>
        <w:rPr>
          <w:rFonts w:hint="eastAsia" w:ascii="宋体" w:hAnsi="宋体" w:eastAsia="宋体" w:cs="宋体"/>
          <w:b/>
          <w:bCs/>
          <w:sz w:val="32"/>
          <w:szCs w:val="32"/>
        </w:rPr>
        <w:t>使用对象</w:t>
      </w:r>
      <w:bookmarkEnd w:id="12"/>
      <w:bookmarkEnd w:id="13"/>
      <w:bookmarkEnd w:id="14"/>
      <w:bookmarkEnd w:id="15"/>
    </w:p>
    <w:p w14:paraId="48FE4E88">
      <w:pPr>
        <w:ind w:firstLine="480"/>
        <w:rPr>
          <w:rFonts w:hint="eastAsia" w:ascii="宋体" w:hAnsi="宋体" w:eastAsia="宋体" w:cs="宋体"/>
          <w:sz w:val="21"/>
          <w:szCs w:val="21"/>
        </w:rPr>
      </w:pPr>
      <w:bookmarkStart w:id="16" w:name="_Hlk81924674"/>
      <w:r>
        <w:rPr>
          <w:rFonts w:hint="eastAsia" w:ascii="Times New Roman" w:hAnsi="Times New Roman" w:eastAsia="宋体" w:cs="Times New Roman"/>
          <w:sz w:val="24"/>
          <w:szCs w:val="24"/>
        </w:rPr>
        <w:t>本文档基于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Kylin V10</w:t>
      </w:r>
      <w:r>
        <w:rPr>
          <w:rFonts w:hint="eastAsia" w:ascii="Times New Roman" w:hAnsi="Times New Roman" w:eastAsia="宋体" w:cs="Times New Roman"/>
          <w:sz w:val="24"/>
          <w:szCs w:val="24"/>
        </w:rPr>
        <w:t>操作系统撰写，对象为该</w:t>
      </w:r>
      <w:bookmarkEnd w:id="16"/>
      <w:r>
        <w:rPr>
          <w:rFonts w:hint="eastAsia" w:ascii="Times New Roman" w:hAnsi="Times New Roman" w:eastAsia="宋体" w:cs="Times New Roman"/>
          <w:sz w:val="24"/>
          <w:szCs w:val="24"/>
        </w:rPr>
        <w:t>环境下安装使用Kafka的开发、测试、运维及相关人员，在其他操作系统上安装Kafka可参考本文档。</w:t>
      </w:r>
    </w:p>
    <w:p w14:paraId="7F4C957D">
      <w:pPr>
        <w:ind w:firstLine="48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br w:type="page"/>
      </w:r>
    </w:p>
    <w:p w14:paraId="19DA866B">
      <w:pPr>
        <w:pStyle w:val="2"/>
        <w:spacing w:before="190" w:after="190"/>
        <w:ind w:left="178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17" w:name="_Toc18664"/>
      <w:bookmarkStart w:id="18" w:name="_Toc3362"/>
      <w:bookmarkStart w:id="19" w:name="_Toc4077"/>
      <w:bookmarkStart w:id="20" w:name="_Toc1746788701"/>
      <w:r>
        <w:rPr>
          <w:rFonts w:hint="eastAsia" w:ascii="宋体" w:hAnsi="宋体" w:eastAsia="宋体" w:cs="宋体"/>
          <w:b/>
          <w:bCs/>
          <w:sz w:val="44"/>
          <w:szCs w:val="44"/>
        </w:rPr>
        <w:t>环境准备</w:t>
      </w:r>
      <w:bookmarkEnd w:id="17"/>
      <w:bookmarkEnd w:id="18"/>
      <w:bookmarkEnd w:id="19"/>
      <w:bookmarkEnd w:id="20"/>
    </w:p>
    <w:p w14:paraId="57BE21D0">
      <w:pPr>
        <w:pStyle w:val="3"/>
        <w:bidi w:val="0"/>
        <w:rPr>
          <w:rFonts w:hint="eastAsia"/>
        </w:rPr>
      </w:pPr>
      <w:bookmarkStart w:id="21" w:name="_Toc26838"/>
      <w:bookmarkStart w:id="22" w:name="_Toc28759570"/>
      <w:bookmarkStart w:id="23" w:name="_Toc24808"/>
      <w:bookmarkStart w:id="24" w:name="_Toc79171142"/>
      <w:bookmarkStart w:id="25" w:name="_Toc984"/>
      <w:bookmarkStart w:id="26" w:name="_Toc10323"/>
      <w:bookmarkStart w:id="27" w:name="_Toc8359"/>
      <w:r>
        <w:rPr>
          <w:rFonts w:hint="eastAsia"/>
          <w:lang w:val="en-US" w:eastAsia="zh-CN"/>
        </w:rPr>
        <w:t>环境要求</w:t>
      </w:r>
      <w:bookmarkEnd w:id="21"/>
    </w:p>
    <w:tbl>
      <w:tblPr>
        <w:tblStyle w:val="53"/>
        <w:tblW w:w="99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5592"/>
      </w:tblGrid>
      <w:tr w14:paraId="3487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 w:themeFill="background2"/>
            <w:noWrap w:val="0"/>
            <w:vAlign w:val="top"/>
          </w:tcPr>
          <w:p w14:paraId="0EF589CA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操作系统要求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5A8777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Linux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系统</w:t>
            </w:r>
          </w:p>
        </w:tc>
      </w:tr>
      <w:tr w14:paraId="79383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0F1D6C53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CPU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配置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5BF82BE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4 vCPU</w:t>
            </w:r>
          </w:p>
        </w:tc>
      </w:tr>
      <w:tr w14:paraId="07807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3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0688AC6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内存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配置要求</w:t>
            </w:r>
          </w:p>
        </w:tc>
        <w:tc>
          <w:tcPr>
            <w:tcW w:w="55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2674801">
            <w:pPr>
              <w:keepNext w:val="0"/>
              <w:keepLines w:val="0"/>
              <w:suppressLineNumbers w:val="0"/>
              <w:bidi w:val="0"/>
              <w:snapToGrid w:val="0"/>
              <w:spacing w:before="0" w:beforeAutospacing="0" w:after="0" w:afterAutospacing="0"/>
              <w:ind w:left="0" w:right="0"/>
              <w:rPr>
                <w:rFonts w:hint="default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8G</w:t>
            </w:r>
          </w:p>
        </w:tc>
      </w:tr>
    </w:tbl>
    <w:p w14:paraId="36736892">
      <w:pPr>
        <w:pStyle w:val="3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环境信息定义</w:t>
      </w:r>
      <w:bookmarkEnd w:id="22"/>
      <w:bookmarkEnd w:id="23"/>
      <w:bookmarkEnd w:id="24"/>
      <w:bookmarkEnd w:id="25"/>
      <w:bookmarkEnd w:id="26"/>
      <w:bookmarkEnd w:id="27"/>
    </w:p>
    <w:tbl>
      <w:tblPr>
        <w:tblStyle w:val="53"/>
        <w:tblW w:w="499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5"/>
        <w:gridCol w:w="7335"/>
      </w:tblGrid>
      <w:tr w14:paraId="24D0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B463B24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安装操作系统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37FC989">
            <w:pPr>
              <w:spacing w:line="273" w:lineRule="auto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</w:tr>
      <w:tr w14:paraId="37C0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2A014FB">
            <w:pPr>
              <w:spacing w:line="273" w:lineRule="auto"/>
              <w:ind w:firstLine="0" w:firstLineChars="0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/>
              </w:rPr>
              <w:t>运行用户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45DD382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kafka</w:t>
            </w:r>
          </w:p>
        </w:tc>
      </w:tr>
      <w:tr w14:paraId="254F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1FEC28B9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安装版本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534B59B">
            <w:pPr>
              <w:spacing w:line="273" w:lineRule="auto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kafka-3.7.0</w:t>
            </w:r>
          </w:p>
        </w:tc>
      </w:tr>
      <w:tr w14:paraId="5E013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3F70F5B">
            <w:pPr>
              <w:spacing w:line="273" w:lineRule="auto"/>
              <w:ind w:firstLine="0" w:firstLineChars="0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安装包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F19A40E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fldChar w:fldCharType="begin"/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instrText xml:space="preserve"> HYPERLINK "https://archive.apache.org/dist/kafka/3.7.0/kafka_2.13-3.7.0.tgz" </w:instrTex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</w:rPr>
              <w:t>kafka_2.13-3.7.0.tgz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</w:rPr>
              <w:fldChar w:fldCharType="end"/>
            </w:r>
          </w:p>
        </w:tc>
      </w:tr>
      <w:tr w14:paraId="0A3C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53E5624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安装路径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F0705F6">
            <w:pPr>
              <w:spacing w:line="273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</w:p>
        </w:tc>
      </w:tr>
      <w:tr w14:paraId="60A64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2A3B7495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服务端口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19543D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9092</w:t>
            </w:r>
          </w:p>
        </w:tc>
      </w:tr>
      <w:tr w14:paraId="626B4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3F8818C4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数据路径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3EDDBE0">
            <w:pPr>
              <w:spacing w:line="273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/data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    (注意：数据统一挂载此目录)</w:t>
            </w:r>
          </w:p>
        </w:tc>
      </w:tr>
      <w:tr w14:paraId="295E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531DC49E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日志路径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3561C1D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/logs</w:t>
            </w:r>
          </w:p>
        </w:tc>
      </w:tr>
      <w:tr w14:paraId="37D7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2116BE1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数据路径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9FB3CA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/data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 xml:space="preserve">     (注意：数据统一挂载此目录)</w:t>
            </w:r>
          </w:p>
        </w:tc>
      </w:tr>
      <w:tr w14:paraId="3FB2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6F39968D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</w:rPr>
            </w:pPr>
            <w:bookmarkStart w:id="28" w:name="_Toc178272415"/>
            <w:bookmarkStart w:id="29" w:name="_Toc8893"/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日志路径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7ED558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/logs</w:t>
            </w:r>
          </w:p>
        </w:tc>
      </w:tr>
      <w:tr w14:paraId="06C28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05B3D454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Zookeeper事务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日志路径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020AFAFC">
            <w:pPr>
              <w:spacing w:line="273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datalog   (建议：单独挂载目录)</w:t>
            </w:r>
          </w:p>
        </w:tc>
      </w:tr>
      <w:tr w14:paraId="5F33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3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EECE1"/>
            <w:noWrap w:val="0"/>
            <w:vAlign w:val="top"/>
          </w:tcPr>
          <w:p w14:paraId="41178B83">
            <w:pPr>
              <w:spacing w:line="273" w:lineRule="auto"/>
              <w:ind w:firstLine="0" w:firstLine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匹配JDK版本</w:t>
            </w:r>
          </w:p>
        </w:tc>
        <w:tc>
          <w:tcPr>
            <w:tcW w:w="3685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8A8DBB1">
            <w:pPr>
              <w:spacing w:line="273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JRE 1.8.0_421</w:t>
            </w:r>
          </w:p>
        </w:tc>
      </w:tr>
    </w:tbl>
    <w:p w14:paraId="06FA81BF">
      <w:pPr>
        <w:pStyle w:val="2"/>
        <w:bidi w:val="0"/>
        <w:rPr>
          <w:rFonts w:hint="eastAsia" w:ascii="宋体" w:hAnsi="宋体" w:eastAsia="宋体" w:cs="宋体"/>
          <w:b/>
          <w:bCs/>
          <w:sz w:val="44"/>
          <w:szCs w:val="44"/>
        </w:rPr>
      </w:pPr>
      <w:bookmarkStart w:id="30" w:name="_Toc21622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Kafka安装部署</w:t>
      </w:r>
      <w:bookmarkEnd w:id="28"/>
      <w:bookmarkEnd w:id="29"/>
      <w:r>
        <w:rPr>
          <w:rFonts w:hint="eastAsia" w:ascii="宋体" w:hAnsi="宋体" w:eastAsia="宋体" w:cs="宋体"/>
          <w:b/>
          <w:bCs/>
          <w:sz w:val="44"/>
          <w:szCs w:val="44"/>
        </w:rPr>
        <w:drawing>
          <wp:inline distT="0" distB="0" distL="114300" distR="114300">
            <wp:extent cx="6181090" cy="4172585"/>
            <wp:effectExtent l="0" t="0" r="6350" b="3175"/>
            <wp:docPr id="3" name="图片 3" descr="kafka-zookeeper-cluster-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kafka-zookeeper-cluster-architectu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"/>
    </w:p>
    <w:p w14:paraId="10CB1B1E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1" w:name="_Toc4891"/>
      <w:bookmarkStart w:id="32" w:name="_Toc6931"/>
      <w:bookmarkStart w:id="33" w:name="_Toc484791340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集群规划</w:t>
      </w:r>
      <w:bookmarkEnd w:id="31"/>
      <w:bookmarkEnd w:id="32"/>
      <w:bookmarkEnd w:id="33"/>
    </w:p>
    <w:tbl>
      <w:tblPr>
        <w:tblStyle w:val="22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169"/>
        <w:gridCol w:w="2218"/>
        <w:gridCol w:w="2009"/>
        <w:gridCol w:w="1785"/>
        <w:gridCol w:w="1315"/>
      </w:tblGrid>
      <w:tr w14:paraId="1380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</w:trPr>
        <w:tc>
          <w:tcPr>
            <w:tcW w:w="700" w:type="pct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2A8350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主机名称</w:t>
            </w:r>
          </w:p>
        </w:tc>
        <w:tc>
          <w:tcPr>
            <w:tcW w:w="2729" w:type="pct"/>
            <w:gridSpan w:val="3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726E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软件</w:t>
            </w:r>
          </w:p>
        </w:tc>
        <w:tc>
          <w:tcPr>
            <w:tcW w:w="903" w:type="pct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59090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操作系统</w:t>
            </w:r>
          </w:p>
        </w:tc>
        <w:tc>
          <w:tcPr>
            <w:tcW w:w="665" w:type="pct"/>
            <w:shd w:val="clear" w:color="auto" w:fill="EEECE1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3A001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top"/>
              <w:rPr>
                <w:rStyle w:val="28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28"/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安装目录</w:t>
            </w:r>
          </w:p>
        </w:tc>
      </w:tr>
      <w:tr w14:paraId="180F5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</w:trPr>
        <w:tc>
          <w:tcPr>
            <w:tcW w:w="700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3D4C04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linux111</w:t>
            </w:r>
          </w:p>
        </w:tc>
        <w:tc>
          <w:tcPr>
            <w:tcW w:w="591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C81CB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jdk1.8</w:t>
            </w:r>
          </w:p>
        </w:tc>
        <w:tc>
          <w:tcPr>
            <w:tcW w:w="1122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14575D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zookeeper3.8.1</w:t>
            </w:r>
          </w:p>
        </w:tc>
        <w:tc>
          <w:tcPr>
            <w:tcW w:w="1016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50DF95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Kafka2.13-3.7.0</w:t>
            </w:r>
          </w:p>
        </w:tc>
        <w:tc>
          <w:tcPr>
            <w:tcW w:w="903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35878C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  <w:tc>
          <w:tcPr>
            <w:tcW w:w="665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695495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</w:p>
        </w:tc>
      </w:tr>
      <w:tr w14:paraId="5C72A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</w:trPr>
        <w:tc>
          <w:tcPr>
            <w:tcW w:w="700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4BDC56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linux112</w:t>
            </w:r>
          </w:p>
        </w:tc>
        <w:tc>
          <w:tcPr>
            <w:tcW w:w="591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2B9064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jdk1.8</w:t>
            </w:r>
          </w:p>
        </w:tc>
        <w:tc>
          <w:tcPr>
            <w:tcW w:w="1122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B216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zookeeper3.8.1</w:t>
            </w:r>
          </w:p>
        </w:tc>
        <w:tc>
          <w:tcPr>
            <w:tcW w:w="1016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B846A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Kafka2.13-3.7.0</w:t>
            </w:r>
          </w:p>
        </w:tc>
        <w:tc>
          <w:tcPr>
            <w:tcW w:w="903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8BB6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  <w:tc>
          <w:tcPr>
            <w:tcW w:w="665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5C8E01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</w:p>
        </w:tc>
      </w:tr>
      <w:tr w14:paraId="21CCD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4" w:hRule="atLeast"/>
        </w:trPr>
        <w:tc>
          <w:tcPr>
            <w:tcW w:w="700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EFF08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linux113</w:t>
            </w:r>
          </w:p>
        </w:tc>
        <w:tc>
          <w:tcPr>
            <w:tcW w:w="591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0E020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jdk1.8</w:t>
            </w:r>
          </w:p>
        </w:tc>
        <w:tc>
          <w:tcPr>
            <w:tcW w:w="1122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78C82B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zookeeper3.8.1</w:t>
            </w:r>
          </w:p>
        </w:tc>
        <w:tc>
          <w:tcPr>
            <w:tcW w:w="1016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485B4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Kafka2.13-3.7.0</w:t>
            </w:r>
          </w:p>
        </w:tc>
        <w:tc>
          <w:tcPr>
            <w:tcW w:w="903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5DA46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Kylin V10</w:t>
            </w:r>
          </w:p>
        </w:tc>
        <w:tc>
          <w:tcPr>
            <w:tcW w:w="665" w:type="pct"/>
            <w:noWrap w:val="0"/>
            <w:tcMar>
              <w:top w:w="69" w:type="dxa"/>
              <w:left w:w="69" w:type="dxa"/>
              <w:bottom w:w="69" w:type="dxa"/>
              <w:right w:w="69" w:type="dxa"/>
            </w:tcMar>
            <w:vAlign w:val="top"/>
          </w:tcPr>
          <w:p w14:paraId="3EDDD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kafka</w:t>
            </w:r>
          </w:p>
        </w:tc>
      </w:tr>
    </w:tbl>
    <w:p w14:paraId="4777437E">
      <w:pPr>
        <w:pStyle w:val="3"/>
        <w:bidi w:val="0"/>
        <w:rPr>
          <w:rFonts w:hint="default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4" w:name="_Toc26928"/>
      <w:bookmarkStart w:id="35" w:name="_Toc1233861800"/>
      <w:bookmarkStart w:id="36" w:name="_Toc21770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安装</w:t>
      </w:r>
      <w:bookmarkEnd w:id="34"/>
      <w:bookmarkEnd w:id="3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JR</w:t>
      </w:r>
      <w:bookmarkEnd w:id="36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E</w:t>
      </w:r>
    </w:p>
    <w:p w14:paraId="27062B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解压jdk17.0.12的二进制压缩包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0101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D27A9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上传J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RE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包</w:t>
            </w:r>
          </w:p>
          <w:p w14:paraId="4AA54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 xml:space="preserve">sudo mkdir -p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</w:t>
            </w:r>
          </w:p>
          <w:p w14:paraId="431E28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tar -xzf jre-8u421-linux-x64.tar.gz -C /opt/JDK</w:t>
            </w:r>
          </w:p>
          <w:p w14:paraId="480235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 xml:space="preserve">sudo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mv /opt/JDK/jre1.8.0_421 /opt/JDK/jre8</w:t>
            </w:r>
          </w:p>
          <w:p w14:paraId="3501A37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chown -R kafka:kafka /opt/JDK/jre8</w:t>
            </w:r>
          </w:p>
          <w:p w14:paraId="2F6A38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find /opt/JDK/jre8 -type d -exec chmod 2750 {} \;</w:t>
            </w:r>
          </w:p>
          <w:p w14:paraId="7EDB95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find /opt/JDK/jre8 -type f -exec chmod 640 {} \;</w:t>
            </w:r>
          </w:p>
          <w:p w14:paraId="77E05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find /opt/JDK/jre8/bin -type f -exec chmod 750 {} \;</w:t>
            </w:r>
          </w:p>
        </w:tc>
      </w:tr>
    </w:tbl>
    <w:p w14:paraId="6FEB443B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7" w:name="_Toc13853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环境变量</w:t>
      </w:r>
      <w:bookmarkEnd w:id="3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629F1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E215A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vi /home/kafka/.bash_profile</w:t>
            </w:r>
          </w:p>
          <w:p w14:paraId="55E9E3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JAVA_HOME=/opt/JDK/jre8</w:t>
            </w:r>
          </w:p>
          <w:p w14:paraId="57D371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JRE_HOME=/opt/JDK/jre8</w:t>
            </w:r>
          </w:p>
          <w:p w14:paraId="01AD1F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114C1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ZK_HOME=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/opt/zookeeper</w:t>
            </w:r>
          </w:p>
          <w:p w14:paraId="6FD67D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KAFKA_HOME=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</w:p>
          <w:p w14:paraId="1C1BC1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5424C7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PATH=$JAVA_HOME/bin:$ZK_HOME/bin:$KAFKA_HOME/bin:$PATH</w:t>
            </w:r>
          </w:p>
          <w:p w14:paraId="422A49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A6F80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ZOO_LOG_DIR=/opt/zookeeper/logs</w:t>
            </w:r>
          </w:p>
          <w:p w14:paraId="669AF8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ZOO_LOG4J_PROP=INFO,ROLLINGFILE</w:t>
            </w:r>
          </w:p>
          <w:p w14:paraId="1C7360B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SERVER_JVMFLAGS="-Xms512m -Xmx512m -Dzookeeper.log.dir=/opt/zookeeper/logs"</w:t>
            </w:r>
          </w:p>
          <w:p w14:paraId="11827E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6FBB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按实际资源自行分配</w:t>
            </w:r>
          </w:p>
          <w:p w14:paraId="774282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KAFKA_HEAP_OPTS="-Xms1g -Xmx1g"</w:t>
            </w:r>
          </w:p>
          <w:p w14:paraId="651CFE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KAFKA_JVM_PERFORMANCE_OPTS="-XX:MetaspaceSize=96m -XX:+UseG1GC -XX:MaxGCPauseMillis=20 -XX:InitiatingHeapOccupancyPercent=35 -XX:G1HeapRegionSize=16M -XX:MinMetaspaceFreeRatio=50 -XX:MaxMetaspaceFreeRatio=80 -XX:+ExplicitGCInvokesConcurrent"</w:t>
            </w:r>
          </w:p>
          <w:p w14:paraId="3B875D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KAFKA_LOG4J_OPTS="-Dlog4j.configuration=file:/opt/kafka/conf/log4j.properties"</w:t>
            </w:r>
          </w:p>
          <w:p w14:paraId="15A9D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export LOG_DIR=/opt/kafka/logs</w:t>
            </w:r>
          </w:p>
        </w:tc>
      </w:tr>
    </w:tbl>
    <w:p w14:paraId="7E1A2ED9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38" w:name="_Toc6208"/>
      <w:bookmarkStart w:id="39" w:name="_Toc99526756"/>
      <w:bookmarkStart w:id="40" w:name="_Toc13733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安装zookeeper</w:t>
      </w:r>
      <w:bookmarkEnd w:id="38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00EF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BD5817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上传zookeeper包</w:t>
            </w:r>
          </w:p>
          <w:p w14:paraId="0F0E7B8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 xml:space="preserve">sudo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tar -xzf apache-zookeeper-3.8.1-bin.tar.gz -C /opt</w:t>
            </w:r>
          </w:p>
          <w:p w14:paraId="7F09488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sudo mv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/opt/apache-zookeeper-3.8.1-bin /opt/zookeeper</w:t>
            </w:r>
          </w:p>
          <w:p w14:paraId="10C2134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分发到3节点</w:t>
            </w:r>
          </w:p>
        </w:tc>
      </w:tr>
    </w:tbl>
    <w:p w14:paraId="4DB9F8D5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</w:rPr>
      </w:pPr>
      <w:bookmarkStart w:id="41" w:name="_Toc6514"/>
      <w:bookmarkStart w:id="42" w:name="_Toc24304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目录与权限</w:t>
      </w:r>
      <w:bookmarkEnd w:id="41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22B0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7A8FF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mkdir -p /opt/zookeeper/{conf,data,datalog,logs,run}</w:t>
            </w:r>
          </w:p>
          <w:p w14:paraId="1E0D38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chown -R kafka:kafka /opt/zookeeper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</w:t>
            </w:r>
          </w:p>
          <w:p w14:paraId="2AB4287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chmod -R 750 /opt/zookeeper /opt/JDK</w:t>
            </w:r>
          </w:p>
        </w:tc>
      </w:tr>
    </w:tbl>
    <w:p w14:paraId="3F5C15FC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Zookeeper 3节点配置</w:t>
      </w:r>
      <w:bookmarkEnd w:id="4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6095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D6B838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最少 3 节点、奇数节点、事务日志独立目录。</w:t>
            </w:r>
          </w:p>
          <w:p w14:paraId="3711B68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/opt/zookeeper/conf/zoo.cfg</w:t>
            </w:r>
          </w:p>
          <w:p w14:paraId="0802B8B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cat &gt; /opt/zookeeper/conf/zoo.cfg &lt;&lt; 'EOF'</w:t>
            </w:r>
          </w:p>
          <w:p w14:paraId="5C6C221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基本时钟，毫秒</w:t>
            </w:r>
          </w:p>
          <w:p w14:paraId="5F0D1DE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tickTime=2000</w:t>
            </w:r>
          </w:p>
          <w:p w14:paraId="254F70E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快照目录</w:t>
            </w:r>
          </w:p>
          <w:p w14:paraId="746EFEA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dataDir=/opt/zookeeper/data</w:t>
            </w:r>
          </w:p>
          <w:p w14:paraId="394780E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事务日志目录，建议与 dataDir 分离</w:t>
            </w:r>
          </w:p>
          <w:p w14:paraId="1C06216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dataLogDir=/opt/zookeeper/datalog</w:t>
            </w:r>
          </w:p>
          <w:p w14:paraId="59CD63E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客户端端口</w:t>
            </w:r>
          </w:p>
          <w:p w14:paraId="6DBE577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clientPort=2181</w:t>
            </w:r>
          </w:p>
          <w:p w14:paraId="2441E0E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follower 连接 leader 的初始化容忍 tick 数</w:t>
            </w:r>
          </w:p>
          <w:p w14:paraId="6787BBA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initLimit=10</w:t>
            </w:r>
          </w:p>
          <w:p w14:paraId="6311F08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follower 与 leader 同步容忍 tick 数</w:t>
            </w:r>
          </w:p>
          <w:p w14:paraId="7C7AE9B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syncLimit=5</w:t>
            </w:r>
          </w:p>
          <w:p w14:paraId="78245E1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禁止单节点退化模式</w:t>
            </w:r>
          </w:p>
          <w:p w14:paraId="25DAF01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standaloneEnabled=false</w:t>
            </w:r>
          </w:p>
          <w:p w14:paraId="594D895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关闭动态重配置，减少误操作面</w:t>
            </w:r>
          </w:p>
          <w:p w14:paraId="6E96BD2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reconfigEnabled=false</w:t>
            </w:r>
          </w:p>
          <w:p w14:paraId="630D75A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单客户端最大连接数</w:t>
            </w:r>
          </w:p>
          <w:p w14:paraId="734488B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maxClientCnxns=200</w:t>
            </w:r>
          </w:p>
          <w:p w14:paraId="634F292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自动清理保留最近快照和事务日志</w:t>
            </w:r>
          </w:p>
          <w:p w14:paraId="1FF4F71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autopurge.snapRetainCount=10</w:t>
            </w:r>
          </w:p>
          <w:p w14:paraId="351031E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autopurge.purgeInterval=1</w:t>
            </w:r>
          </w:p>
          <w:p w14:paraId="3B46F07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仅开放必要 4lw 命令</w:t>
            </w:r>
          </w:p>
          <w:p w14:paraId="5840AF9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4lw.commands.whitelist=ruok,stat,mntr,conf,isro,srvr</w:t>
            </w:r>
          </w:p>
          <w:p w14:paraId="4690FC4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 Jetty AdminServer，减少暴露面</w:t>
            </w:r>
          </w:p>
          <w:p w14:paraId="210A2D8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admin.enableServer=false</w:t>
            </w:r>
          </w:p>
          <w:p w14:paraId="5CCA2ED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三节点 ensemble</w:t>
            </w:r>
          </w:p>
          <w:p w14:paraId="771FBFA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server.1=192.168.0.101:2888:3888;2181</w:t>
            </w:r>
          </w:p>
          <w:p w14:paraId="26EC863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server.2=192.168.0.102:2888:3888;2181</w:t>
            </w:r>
          </w:p>
          <w:p w14:paraId="7F896B4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server.3=192.168.0.103:2888:3888;2181</w:t>
            </w:r>
          </w:p>
          <w:p w14:paraId="362DF15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EOF</w:t>
            </w:r>
          </w:p>
        </w:tc>
      </w:tr>
    </w:tbl>
    <w:p w14:paraId="28B1D005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3" w:name="_Toc3081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每节点写myid</w:t>
      </w:r>
      <w:bookmarkEnd w:id="4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E1F4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0E0397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节点1</w:t>
            </w:r>
          </w:p>
          <w:p w14:paraId="642F85A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echo 1 &gt; /opt/zookeeper/data/myid</w:t>
            </w:r>
          </w:p>
          <w:p w14:paraId="748F8E6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touch /opt/zookeeper/data/initialize</w:t>
            </w:r>
          </w:p>
          <w:p w14:paraId="3BD26A3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节点2</w:t>
            </w:r>
          </w:p>
          <w:p w14:paraId="38ADEBF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echo 2 &gt; /opt/zookeeper/data/myid</w:t>
            </w:r>
          </w:p>
          <w:p w14:paraId="6268416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touch /opt/zookeeper/data/initialize</w:t>
            </w:r>
          </w:p>
          <w:p w14:paraId="5FA88BA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节点3</w:t>
            </w:r>
          </w:p>
          <w:p w14:paraId="689C18A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echo 3 &gt; /opt/zookeeper/data/myid</w:t>
            </w:r>
          </w:p>
          <w:p w14:paraId="16CBD13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touch /opt/zookeeper/data/initialize</w:t>
            </w:r>
          </w:p>
        </w:tc>
      </w:tr>
    </w:tbl>
    <w:p w14:paraId="522543B9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4" w:name="_Toc26610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管理zookeeper</w:t>
      </w:r>
      <w:bookmarkEnd w:id="44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A9A9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58B87A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source /home/kafka/.bash_profile</w:t>
            </w:r>
          </w:p>
          <w:p w14:paraId="0D4BDF4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029F8E0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ZooKeeper 前台启动</w:t>
            </w:r>
          </w:p>
          <w:p w14:paraId="494FF77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/bin/zkServer.sh start-foreground /opt/zookeeper/conf/zoo.cfg</w:t>
            </w:r>
          </w:p>
          <w:p w14:paraId="74EB431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ZooKeeper 后台启动</w:t>
            </w:r>
          </w:p>
          <w:p w14:paraId="5C61074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/bin/zkServer.sh start /opt/zookeeper/conf/zoo.cfg</w:t>
            </w:r>
          </w:p>
          <w:p w14:paraId="10AFF18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ZooKeeper 状态</w:t>
            </w:r>
          </w:p>
          <w:p w14:paraId="01C7F7D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/bin/zkServer.sh status /opt/zookeeper/conf/zoo.cfg</w:t>
            </w:r>
          </w:p>
          <w:p w14:paraId="3ADDB6B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echo ruok | nc 192.168.0.101 2181</w:t>
            </w:r>
          </w:p>
          <w:p w14:paraId="7B1793C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 w14:paraId="68E9C29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首次创建 Kafka chroot（可选，如果Kafka 的zookeeper.connect=有/kafka，这个路径最好先存在）</w:t>
            </w:r>
          </w:p>
          <w:p w14:paraId="6DD77EB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/bin/zkCli.sh -server 192.168.0.101:2181</w:t>
            </w:r>
          </w:p>
          <w:p w14:paraId="38AF51C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create /kafka ""</w:t>
            </w:r>
          </w:p>
          <w:p w14:paraId="2FFC9EA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quit</w:t>
            </w:r>
          </w:p>
        </w:tc>
      </w:tr>
    </w:tbl>
    <w:p w14:paraId="043BEA45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5" w:name="_Toc13967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安装kafka</w:t>
      </w:r>
      <w:bookmarkEnd w:id="45"/>
    </w:p>
    <w:p w14:paraId="73260999">
      <w:pPr>
        <w:bidi w:val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解压kafka安装包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E6CC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1F041DC">
            <w:pPr>
              <w:bidi w:val="0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上传kafka包</w:t>
            </w:r>
          </w:p>
          <w:p w14:paraId="5CB5F0B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tar -xzf kafka_2.13-3.7.0.tgz -C /opt</w:t>
            </w:r>
          </w:p>
          <w:p w14:paraId="79787235">
            <w:pPr>
              <w:bidi w:val="0"/>
              <w:rPr>
                <w:rFonts w:hint="eastAsia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sudo mv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_2.13-3.7.0 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/opt/kafka</w:t>
            </w:r>
          </w:p>
          <w:p w14:paraId="4ABD21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mkdir -p /opt/kafka/{conf,data,logs,run}</w:t>
            </w:r>
          </w:p>
          <w:p w14:paraId="68732D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chown -R kafka:kafka /opt/kafka</w:t>
            </w:r>
          </w:p>
          <w:p w14:paraId="7EDF44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sudo chmod -R 750 /opt/kafka</w:t>
            </w:r>
          </w:p>
          <w:p w14:paraId="67C4216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分发到3节点</w:t>
            </w:r>
          </w:p>
        </w:tc>
      </w:tr>
    </w:tbl>
    <w:p w14:paraId="71946195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6" w:name="_Toc16347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先准备Kafka log4j</w:t>
      </w:r>
      <w:bookmarkEnd w:id="46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DE16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F93672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修改/opt/kafka/conf/log4j.properties</w:t>
            </w:r>
          </w:p>
          <w:p w14:paraId="29C9BA8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cat &gt; /opt/kafka/conf/log4j.properties &lt;&lt; 'EOF'</w:t>
            </w:r>
          </w:p>
          <w:p w14:paraId="5369324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log4j.rootLogger=INFO, rolling</w:t>
            </w:r>
          </w:p>
          <w:p w14:paraId="721BA3E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log4j.appender.rolling=org.apache.log4j.RollingFileAppender</w:t>
            </w:r>
          </w:p>
          <w:p w14:paraId="3832FB3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log4j.appender.rolling.File=/opt/kafka/logs/server.log</w:t>
            </w:r>
          </w:p>
          <w:p w14:paraId="3D48C16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log4j.appender.rolling.MaxFileSize=256MB</w:t>
            </w:r>
          </w:p>
          <w:p w14:paraId="7554C94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log4j.appender.rolling.MaxBackupIndex=10</w:t>
            </w:r>
          </w:p>
          <w:p w14:paraId="0144A20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log4j.appender.rolling.layout=org.apache.log4j.PatternLayout</w:t>
            </w:r>
          </w:p>
          <w:p w14:paraId="5AFFC37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log4j.appender.rolling.layout.ConversionPattern=[%d] %p %m (%c)%n</w:t>
            </w:r>
          </w:p>
          <w:p w14:paraId="33EB0F4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EOF</w:t>
            </w:r>
          </w:p>
        </w:tc>
      </w:tr>
    </w:tbl>
    <w:p w14:paraId="463E1F17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47" w:name="_Toc12283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Kafka 3.7.0 Broker 配置</w:t>
      </w:r>
      <w:bookmarkEnd w:id="47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1AB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239E5D2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/opt/kafka/conf/server.properties</w:t>
            </w:r>
          </w:p>
          <w:p w14:paraId="1EB0888B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cat &gt; /opt/kafka/conf/server.properties  &lt;&lt; 'EOF'</w:t>
            </w:r>
          </w:p>
          <w:p w14:paraId="5D7C97B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每台唯一，每个节点需修改</w:t>
            </w:r>
          </w:p>
          <w:p w14:paraId="7581CF5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broker.id=1</w:t>
            </w:r>
          </w:p>
          <w:p w14:paraId="0E1C4EA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绑定业务 IP，每个节点改成自己的</w:t>
            </w:r>
          </w:p>
          <w:p w14:paraId="724A82C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listeners=PLAINTEXT://192.168.0.101:9092</w:t>
            </w:r>
          </w:p>
          <w:p w14:paraId="74E1D69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advertised.listeners=PLAINTEXT://192.168.0.101:9092</w:t>
            </w:r>
          </w:p>
          <w:p w14:paraId="5638D4E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listener.security.protocol.map=PLAINTEXT:PLAINTEXT</w:t>
            </w:r>
          </w:p>
          <w:p w14:paraId="290A21D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inter.broker.listener.name=PLAINTEXT</w:t>
            </w:r>
          </w:p>
          <w:p w14:paraId="5781E94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Kafka 数据目录</w:t>
            </w:r>
          </w:p>
          <w:p w14:paraId="14C2718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log.dirs=/opt/kafka/data</w:t>
            </w:r>
          </w:p>
          <w:p w14:paraId="0CBDA04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ZooKeeper 连接串，建议使用 chroot</w:t>
            </w:r>
          </w:p>
          <w:p w14:paraId="27E7DB3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zookeeper.connect=192.168.0.101:2181,192.168.0.102:2181,192.168.0.103:2181</w:t>
            </w:r>
          </w:p>
          <w:p w14:paraId="157ADDC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zookeeper.connection.timeout.ms=18000</w:t>
            </w:r>
          </w:p>
          <w:p w14:paraId="0AA60EF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网络与 IO 线程，偏稳健</w:t>
            </w:r>
          </w:p>
          <w:p w14:paraId="0830E49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num.network.threads=3</w:t>
            </w:r>
          </w:p>
          <w:p w14:paraId="250BB43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num.io.threads=8</w:t>
            </w:r>
          </w:p>
          <w:p w14:paraId="0C6389E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num.replica.fetchers=2</w:t>
            </w:r>
          </w:p>
          <w:p w14:paraId="0C559F6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socket.send.buffer.bytes=102400</w:t>
            </w:r>
          </w:p>
          <w:p w14:paraId="79258EA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socket.receive.buffer.bytes=102400</w:t>
            </w:r>
          </w:p>
          <w:p w14:paraId="47FF6C3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socket.request.max.bytes=104857600</w:t>
            </w:r>
          </w:p>
          <w:p w14:paraId="5D709E3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默认分区数</w:t>
            </w:r>
          </w:p>
          <w:p w14:paraId="2B505A9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num.partitions=3</w:t>
            </w:r>
          </w:p>
          <w:p w14:paraId="7C84D49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日志恢复线程</w:t>
            </w:r>
          </w:p>
          <w:p w14:paraId="3241F41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num.recovery.threads.per.data.dir=2</w:t>
            </w:r>
          </w:p>
          <w:p w14:paraId="180D1D2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关闭自动建 topic，减少误操作</w:t>
            </w:r>
          </w:p>
          <w:p w14:paraId="36439AAC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auto.create.topics.enable=false</w:t>
            </w:r>
          </w:p>
          <w:p w14:paraId="6824DFA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允许显式删除 topic</w:t>
            </w:r>
          </w:p>
          <w:p w14:paraId="4806FF6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delete.topic.enable=true</w:t>
            </w:r>
          </w:p>
          <w:p w14:paraId="5001EBA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禁止脏选举</w:t>
            </w:r>
          </w:p>
          <w:p w14:paraId="7B3A772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unclean.leader.election.enable=false</w:t>
            </w:r>
          </w:p>
          <w:p w14:paraId="5762577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生产平衡的副本参数</w:t>
            </w:r>
          </w:p>
          <w:p w14:paraId="07D00B9E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default.replication.factor=3</w:t>
            </w:r>
          </w:p>
          <w:p w14:paraId="08D99BFD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min.insync.replicas=2</w:t>
            </w:r>
          </w:p>
          <w:p w14:paraId="3F00E8F7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offsets.topic.replication.factor=3</w:t>
            </w:r>
          </w:p>
          <w:p w14:paraId="5B9EA6C1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transaction.state.log.replication.factor=3</w:t>
            </w:r>
          </w:p>
          <w:p w14:paraId="44EECCE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transaction.state.log.min.isr=2</w:t>
            </w:r>
          </w:p>
          <w:p w14:paraId="76610E8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日志保留</w:t>
            </w:r>
          </w:p>
          <w:p w14:paraId="3C1379A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log.retention.hours=168</w:t>
            </w:r>
          </w:p>
          <w:p w14:paraId="3B89574A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log.segment.bytes=1073741824</w:t>
            </w:r>
          </w:p>
          <w:p w14:paraId="296ADFA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log.retention.check.interval.ms=300000</w:t>
            </w:r>
          </w:p>
          <w:p w14:paraId="26E3119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单条消息上限</w:t>
            </w:r>
          </w:p>
          <w:p w14:paraId="199F63B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message.max.bytes=10485760</w:t>
            </w:r>
          </w:p>
          <w:p w14:paraId="58D8615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replica.fetch.max.bytes=10485760</w:t>
            </w:r>
          </w:p>
          <w:p w14:paraId="177B0B1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启动更快</w:t>
            </w:r>
          </w:p>
          <w:p w14:paraId="708173B2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group.initial.rebalance.delay.ms=0</w:t>
            </w:r>
          </w:p>
          <w:p w14:paraId="20BC55C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优雅停机</w:t>
            </w:r>
          </w:p>
          <w:p w14:paraId="30C8E503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controlled.shutdown.enable=true</w:t>
            </w:r>
          </w:p>
          <w:p w14:paraId="046D02B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controlled.shutdown.retry.backoff.ms=5000</w:t>
            </w:r>
          </w:p>
          <w:p w14:paraId="16D21E85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controlled.shutdown.max.retries=3</w:t>
            </w:r>
          </w:p>
          <w:p w14:paraId="5918B0F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EOF</w:t>
            </w:r>
          </w:p>
        </w:tc>
      </w:tr>
      <w:bookmarkEnd w:id="39"/>
      <w:bookmarkEnd w:id="40"/>
    </w:tbl>
    <w:p w14:paraId="137B569C">
      <w:pPr>
        <w:pStyle w:val="2"/>
        <w:bidi w:val="0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bookmarkStart w:id="48" w:name="_Toc23471"/>
      <w:bookmarkStart w:id="49" w:name="_Toc2003910726"/>
      <w:bookmarkStart w:id="50" w:name="_Toc14657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Kafka命令行</w:t>
      </w:r>
      <w:bookmarkEnd w:id="48"/>
      <w:bookmarkEnd w:id="49"/>
      <w:bookmarkEnd w:id="50"/>
    </w:p>
    <w:p w14:paraId="71D4DC4F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51" w:name="_Toc13565"/>
      <w:bookmarkStart w:id="52" w:name="_Toc741535981"/>
      <w:bookmarkStart w:id="53" w:name="_Toc22385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启动命令行</w:t>
      </w:r>
      <w:bookmarkEnd w:id="51"/>
      <w:bookmarkEnd w:id="52"/>
      <w:bookmarkEnd w:id="53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57F0E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6EF0C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先启动 ZooKeeper，再启动 Kafka</w:t>
            </w:r>
          </w:p>
          <w:p w14:paraId="685691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source /home/kafka/.bash_profile</w:t>
            </w:r>
          </w:p>
          <w:p w14:paraId="0F491B4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10CB06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ZooKeeper 后台启动</w:t>
            </w:r>
          </w:p>
          <w:p w14:paraId="030B2C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/bin/zkServer.sh start /opt/zookeeper/conf/zoo.cfg</w:t>
            </w:r>
          </w:p>
          <w:p w14:paraId="549614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ZooKeeper 状态</w:t>
            </w:r>
          </w:p>
          <w:p w14:paraId="50DA6E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/bin/zkServer.sh status /opt/zookeeper/conf/zoo.cfg</w:t>
            </w:r>
          </w:p>
          <w:p w14:paraId="4ADD114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093F9D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Kafka 前台启动</w:t>
            </w:r>
          </w:p>
          <w:p w14:paraId="4725F1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/bin/kafka-server-start.sh /opt/kafka/conf/server.properties</w:t>
            </w:r>
          </w:p>
          <w:p w14:paraId="113AD4E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Kafka 后台启动</w:t>
            </w:r>
          </w:p>
          <w:p w14:paraId="05B37E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/bin/kafka-server-start.sh -daemon /opt/kafka/conf/server.properties</w:t>
            </w:r>
          </w:p>
          <w:p w14:paraId="75EF47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Kafka 停止</w:t>
            </w:r>
          </w:p>
          <w:p w14:paraId="214CCC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/bin/kafka-server-stop.sh</w:t>
            </w:r>
          </w:p>
        </w:tc>
      </w:tr>
    </w:tbl>
    <w:p w14:paraId="310CE8C4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54" w:name="_Toc14861"/>
      <w:bookmarkStart w:id="55" w:name="_Toc1147629126"/>
      <w:bookmarkStart w:id="56" w:name="_Toc13697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开机自启</w:t>
      </w:r>
      <w:bookmarkEnd w:id="54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90E5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9C29F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管理zookeeper</w:t>
            </w:r>
          </w:p>
          <w:p w14:paraId="07D81B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/etc/systemd/system/zookeeper.service</w:t>
            </w:r>
          </w:p>
          <w:p w14:paraId="6CDA9F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[Unit]</w:t>
            </w:r>
          </w:p>
          <w:p w14:paraId="5710016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Description=ZooKeeper 3.8.1 For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  <w:p w14:paraId="1C619E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After=network.target</w:t>
            </w:r>
          </w:p>
          <w:p w14:paraId="07C8E3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31F7D5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[Service]</w:t>
            </w:r>
          </w:p>
          <w:p w14:paraId="5BA11F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Type=simple</w:t>
            </w:r>
          </w:p>
          <w:p w14:paraId="2CB40B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User=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  <w:p w14:paraId="5591F2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Group=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  <w:p w14:paraId="2B93A8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WorkingDirectory=/opt/zookeeper</w:t>
            </w:r>
          </w:p>
          <w:p w14:paraId="160DD5F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ExecStart=/bin/bash -lc 'source /home/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</w:t>
            </w:r>
            <w:bookmarkStart w:id="64" w:name="_GoBack"/>
            <w:bookmarkEnd w:id="64"/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.bash_profile &amp;&amp; exec /opt/zookeeper/bin/zkServer.sh start-foreground /opt/zookeeper/conf/zoo.cfg'</w:t>
            </w:r>
          </w:p>
          <w:p w14:paraId="637CCB4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ExecStop=/bin/bash -lc 'source /home/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/.bash_profile &amp;&amp; /opt/zookeeper/bin/zkServer.sh stop /opt/zookeeper/conf/zoo.cfg'</w:t>
            </w:r>
          </w:p>
          <w:p w14:paraId="47C75F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Restart=on-failure</w:t>
            </w:r>
          </w:p>
          <w:p w14:paraId="2DDCE7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RestartSec=5</w:t>
            </w:r>
          </w:p>
          <w:p w14:paraId="470554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LimitNOFILE=65535</w:t>
            </w:r>
          </w:p>
          <w:p w14:paraId="41625D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LimitNPROC=4096</w:t>
            </w:r>
          </w:p>
          <w:p w14:paraId="0BDBE8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UMask=0027</w:t>
            </w:r>
          </w:p>
          <w:p w14:paraId="6BC3C68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5676A09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[Install]</w:t>
            </w:r>
          </w:p>
          <w:p w14:paraId="1EB47A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WantedBy=multi-user.target</w:t>
            </w:r>
          </w:p>
          <w:p w14:paraId="0485BE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1F80C3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管理kafka</w:t>
            </w:r>
          </w:p>
          <w:p w14:paraId="555E70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vi /etc/systemd/system/kafka.service</w:t>
            </w:r>
          </w:p>
          <w:p w14:paraId="7752B3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[Unit]</w:t>
            </w:r>
          </w:p>
          <w:p w14:paraId="1EDC9F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Description=Kafka 3.7.0 For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  <w:p w14:paraId="742BEF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After=network.target zookeeper-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.service</w:t>
            </w:r>
          </w:p>
          <w:p w14:paraId="14FA90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Requires=zookeeper-</w:t>
            </w:r>
            <w:r>
              <w:rPr>
                <w:rFonts w:hint="eastAsia" w:cs="Times New Roman"/>
                <w:sz w:val="24"/>
                <w:szCs w:val="24"/>
                <w:lang w:val="en-US" w:eastAsia="zh-CN"/>
              </w:rPr>
              <w:t>opt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.service</w:t>
            </w:r>
          </w:p>
          <w:p w14:paraId="33C047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1C3B4D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[Service]</w:t>
            </w:r>
          </w:p>
          <w:p w14:paraId="0CF856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Type=simple</w:t>
            </w:r>
          </w:p>
          <w:p w14:paraId="75CA39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User=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  <w:p w14:paraId="25ADB3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Group=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</w:p>
          <w:p w14:paraId="5D6565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WorkingDirectory=/opt/kafka</w:t>
            </w:r>
          </w:p>
          <w:p w14:paraId="0D805E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ExecStart=/bin/bash -lc 'source /home/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/.bash_profile &amp;&amp; exec /opt/kafka/bin/kafka-server-start.sh /opt/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/conf/server.properties'</w:t>
            </w:r>
          </w:p>
          <w:p w14:paraId="47BB5D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ExecStop=/bin/bash -lc 'source /home/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/.bash_profile &amp;&amp; /opt/kafka/bin/kafka-server-stop.sh'</w:t>
            </w:r>
          </w:p>
          <w:p w14:paraId="62233E0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Restart=on-failure</w:t>
            </w:r>
          </w:p>
          <w:p w14:paraId="09C719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RestartSec=5</w:t>
            </w:r>
          </w:p>
          <w:p w14:paraId="1866465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LimitNOFILE=65535</w:t>
            </w:r>
          </w:p>
          <w:p w14:paraId="774E1C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LimitNPROC=4096</w:t>
            </w:r>
          </w:p>
          <w:p w14:paraId="373935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UMask=0027</w:t>
            </w:r>
          </w:p>
          <w:p w14:paraId="301FA3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SuccessExitStatus=143</w:t>
            </w:r>
          </w:p>
          <w:p w14:paraId="2CD29A3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3F2456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[Install]</w:t>
            </w:r>
          </w:p>
          <w:p w14:paraId="49F50F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WantedBy=multi-user.target</w:t>
            </w:r>
          </w:p>
          <w:p w14:paraId="2A14215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57A796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# 加载与启动</w:t>
            </w:r>
          </w:p>
          <w:p w14:paraId="5796A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daemon-reload</w:t>
            </w:r>
          </w:p>
          <w:p w14:paraId="2070E0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sudo systemctl enable zookeeper kafka</w:t>
            </w:r>
          </w:p>
        </w:tc>
      </w:tr>
    </w:tbl>
    <w:p w14:paraId="69BDA1E9">
      <w:pPr>
        <w:pStyle w:val="3"/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57" w:name="_Toc22818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Topic命令行</w:t>
      </w:r>
      <w:bookmarkEnd w:id="55"/>
      <w:bookmarkEnd w:id="56"/>
      <w:bookmarkEnd w:id="57"/>
    </w:p>
    <w:p w14:paraId="5595E5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1）创建topic</w:t>
      </w:r>
    </w:p>
    <w:p w14:paraId="524561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--topic 主题名称</w:t>
      </w:r>
    </w:p>
    <w:p w14:paraId="1D99004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--replication-factor 副本数量</w:t>
      </w:r>
    </w:p>
    <w:p w14:paraId="4E773E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--partitions 分区数量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2E70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6DBFEF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#创建主题</w:t>
            </w:r>
          </w:p>
          <w:p w14:paraId="798E463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# 创建 Topic</w:t>
            </w:r>
          </w:p>
          <w:p w14:paraId="1D19F8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cs="Times New Roman"/>
                <w:sz w:val="24"/>
                <w:szCs w:val="24"/>
                <w:lang w:eastAsia="zh-CN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/bin/kafka-topics.sh \</w:t>
            </w:r>
          </w:p>
          <w:p w14:paraId="255D112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--bootstrap-server 192.168.0.101:9092 \</w:t>
            </w:r>
          </w:p>
          <w:p w14:paraId="394FAC5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--create \</w:t>
            </w:r>
          </w:p>
          <w:p w14:paraId="5CA1FF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--topic test-topic \</w:t>
            </w:r>
          </w:p>
          <w:p w14:paraId="6CCFC0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--partitions 3 \</w:t>
            </w:r>
          </w:p>
          <w:p w14:paraId="40241A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 xml:space="preserve">  --replication-factor 1kafka-topics.sh --bootstrap-server 192.168.1.111:9092 --create   --topic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mytopic</w:t>
            </w:r>
          </w:p>
        </w:tc>
      </w:tr>
    </w:tbl>
    <w:p w14:paraId="34997BA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2）查看topic</w:t>
      </w:r>
    </w:p>
    <w:p w14:paraId="302C11B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--list 列出所有主题</w:t>
      </w:r>
    </w:p>
    <w:p w14:paraId="39B6253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--describe 描述主题的详细信息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70BF5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1E7FF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查看 Topic 列表</w:t>
            </w:r>
          </w:p>
          <w:p w14:paraId="1DD2CA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/bin/kafka-topics.sh --bootstrap-server 192.168.0.101:9092 --list</w:t>
            </w:r>
          </w:p>
          <w:p w14:paraId="6FAB2F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查看 Topic 详情</w:t>
            </w:r>
          </w:p>
          <w:p w14:paraId="34B18E8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/bin/kafka-topics.sh \</w:t>
            </w:r>
          </w:p>
          <w:p w14:paraId="3E2579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--bootstrap-server 192.168.0.101:9092 \</w:t>
            </w:r>
          </w:p>
          <w:p w14:paraId="1BA150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--describe \</w:t>
            </w:r>
          </w:p>
          <w:p w14:paraId="22F6E9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--topic test-topic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drawing>
                <wp:inline distT="0" distB="0" distL="114300" distR="114300">
                  <wp:extent cx="6188075" cy="558800"/>
                  <wp:effectExtent l="0" t="0" r="14605" b="508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55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29936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3）删除topic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464C7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5B5D84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/bin/kafka-topics.sh \</w:t>
            </w:r>
          </w:p>
          <w:p w14:paraId="279C94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--bootstrap-server 192.168.0.101:9092 \</w:t>
            </w:r>
          </w:p>
          <w:p w14:paraId="05D119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--delete \</w:t>
            </w:r>
          </w:p>
          <w:p w14:paraId="42D7A7B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--topic test-topic</w:t>
            </w:r>
          </w:p>
        </w:tc>
      </w:tr>
    </w:tbl>
    <w:p w14:paraId="20FAA6B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4）修改topic的分区数</w:t>
      </w:r>
    </w:p>
    <w:p w14:paraId="35C6BE7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不能将topic的分区数量改小，只能改大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132E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F1BB6BE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/bin/kafka-topics.sh \</w:t>
            </w:r>
          </w:p>
          <w:p w14:paraId="2C98D60F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--bootstrap-server 192.168.0.101:9092 \</w:t>
            </w:r>
          </w:p>
          <w:p w14:paraId="39FEA593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--alter \</w:t>
            </w:r>
          </w:p>
          <w:p w14:paraId="379005C4">
            <w:pPr>
              <w:bidi w:val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--topic test-topic \</w:t>
            </w:r>
          </w:p>
          <w:p w14:paraId="0E6B9896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--partitions 5</w:t>
            </w:r>
          </w:p>
          <w:p w14:paraId="5E098D80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drawing>
                <wp:inline distT="0" distB="0" distL="114300" distR="114300">
                  <wp:extent cx="6188075" cy="1029335"/>
                  <wp:effectExtent l="0" t="0" r="14605" b="6985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07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0600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5）生产消息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285F0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30EFB4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/bin/kafka-console-producer.sh \</w:t>
            </w:r>
          </w:p>
          <w:p w14:paraId="5011C1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--bootstrap-server 192.168.0.101:9092 \</w:t>
            </w:r>
          </w:p>
          <w:p w14:paraId="0F67917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--topic test-topic</w:t>
            </w:r>
          </w:p>
          <w:p w14:paraId="44FBBDB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drawing>
                <wp:inline distT="0" distB="0" distL="114300" distR="114300">
                  <wp:extent cx="6188710" cy="979170"/>
                  <wp:effectExtent l="0" t="0" r="13970" b="1143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AC7F4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6）消费消息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B2D5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0B8D2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#直接消费数据</w:t>
            </w:r>
          </w:p>
          <w:p w14:paraId="089BDC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kafka-console-consumer.sh --bootstrap-server 192.168.0.101:9092 --topic test-topic</w:t>
            </w:r>
          </w:p>
          <w:p w14:paraId="33B462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3DF5BA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消费消息，从头消费</w:t>
            </w:r>
          </w:p>
          <w:p w14:paraId="6C372C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/bin/kafka-console-consumer.sh \</w:t>
            </w:r>
          </w:p>
          <w:p w14:paraId="733053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--bootstrap-server 192.168.0.101:9092 \</w:t>
            </w:r>
          </w:p>
          <w:p w14:paraId="343DA0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--topic test-topic \</w:t>
            </w:r>
          </w:p>
          <w:p w14:paraId="7E52241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--from-beginning</w:t>
            </w:r>
          </w:p>
          <w:p w14:paraId="2066D6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drawing>
                <wp:inline distT="0" distB="0" distL="114300" distR="114300">
                  <wp:extent cx="6185535" cy="1117600"/>
                  <wp:effectExtent l="0" t="0" r="1905" b="10160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553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95F6AB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1"/>
          <w:szCs w:val="21"/>
        </w:rPr>
      </w:pPr>
      <w:bookmarkStart w:id="58" w:name="_Toc27605"/>
      <w:bookmarkStart w:id="59" w:name="_Toc1652086975"/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五、安</w:t>
      </w:r>
      <w:r>
        <w:rPr>
          <w:rFonts w:hint="eastAsia" w:ascii="宋体" w:hAnsi="宋体" w:eastAsia="宋体" w:cs="宋体"/>
          <w:b/>
          <w:bCs/>
          <w:sz w:val="44"/>
          <w:szCs w:val="44"/>
        </w:rPr>
        <w:t>全配置</w:t>
      </w:r>
      <w:bookmarkEnd w:id="58"/>
      <w:bookmarkEnd w:id="59"/>
    </w:p>
    <w:p w14:paraId="564BD406">
      <w:pPr>
        <w:pStyle w:val="3"/>
        <w:numPr>
          <w:ilvl w:val="1"/>
          <w:numId w:val="3"/>
        </w:num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60" w:name="_Toc21969"/>
      <w:bookmarkStart w:id="61" w:name="_Toc1098726473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基本要求</w:t>
      </w:r>
      <w:bookmarkEnd w:id="60"/>
    </w:p>
    <w:p w14:paraId="591B3A4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D83931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关闭消息端口非 SSL 的端口（如 9092），仅允许通过 9093 进行加密通信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 w:bidi="ar"/>
        </w:rPr>
        <w:t>修改server.properties配置文件的</w:t>
      </w:r>
      <w:r>
        <w:rPr>
          <w:rFonts w:hint="eastAsia" w:ascii="Times New Roman" w:hAnsi="Times New Roman" w:eastAsia="宋体" w:cs="Times New Roman"/>
          <w:color w:val="D83931"/>
          <w:kern w:val="0"/>
          <w:sz w:val="24"/>
          <w:szCs w:val="24"/>
          <w:lang w:val="en-US" w:eastAsia="zh-CN" w:bidi="ar"/>
        </w:rPr>
        <w:t>listeners=PLAINTEXT://IP:端口</w:t>
      </w:r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367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05EEE9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测试环境使用自签CA证书，证书目录：/opt/kafka/conf/certs</w:t>
            </w:r>
          </w:p>
          <w:p w14:paraId="25387B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每台 broker 上至少有：自己的 brokerX.keystore.p12，公共 kafka.truststore.p12，ca.crt</w:t>
            </w:r>
          </w:p>
          <w:p w14:paraId="28269AE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37ABC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Broker 添加SSL配置，将listeners=PLAINTEXT://IP:9092端口删除</w:t>
            </w:r>
          </w:p>
          <w:p w14:paraId="34CD4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listeners=SSL://192.168.0.101:9093</w:t>
            </w:r>
          </w:p>
          <w:p w14:paraId="13DDA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advertised.listeners=SSL://192.168.0.101:9093</w:t>
            </w:r>
          </w:p>
          <w:p w14:paraId="4A202D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listener.security.protocol.map=SSL:SSL</w:t>
            </w:r>
          </w:p>
          <w:p w14:paraId="5BF19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inter.broker.listener.name=SSL</w:t>
            </w:r>
          </w:p>
          <w:p w14:paraId="03856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CD3C8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ssl.client.auth=required</w:t>
            </w:r>
          </w:p>
          <w:p w14:paraId="4A6F7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34B764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ssl.keystore.type=PKCS12</w:t>
            </w:r>
          </w:p>
          <w:p w14:paraId="3ED368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ssl.keystore.location=/opt/kafka/conf/certs/broker1.keystore.p12</w:t>
            </w:r>
          </w:p>
          <w:p w14:paraId="195221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ssl.keystore.password=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****</w:t>
            </w:r>
          </w:p>
          <w:p w14:paraId="3C627D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ssl.key.password=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****</w:t>
            </w:r>
          </w:p>
          <w:p w14:paraId="78286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2571E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ssl.truststore.type=PKCS12</w:t>
            </w:r>
          </w:p>
          <w:p w14:paraId="696253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ssl.truststore.location=/opt/kafka/conf/certs/kafka.truststore.p12</w:t>
            </w:r>
          </w:p>
          <w:p w14:paraId="6537DA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ssl.truststore.password=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****</w:t>
            </w:r>
          </w:p>
          <w:p w14:paraId="1DA85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ssl.protocol=TLSv1.3</w:t>
            </w:r>
          </w:p>
          <w:p w14:paraId="7E8E3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ssl.enabled.protocols=TLSv1.2,TLSv1.3</w:t>
            </w:r>
          </w:p>
        </w:tc>
      </w:tr>
    </w:tbl>
    <w:p w14:paraId="16562FCF">
      <w:pPr>
        <w:pStyle w:val="3"/>
        <w:numPr>
          <w:ilvl w:val="1"/>
          <w:numId w:val="3"/>
        </w:num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62" w:name="_Toc7120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自签CA</w:t>
      </w:r>
      <w:bookmarkEnd w:id="62"/>
    </w:p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00871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17FFAC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证书目录：/opt/kafka/conf/certs</w:t>
            </w:r>
          </w:p>
          <w:p w14:paraId="35D2DB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mkdir /opt/kafka/conf/certs</w:t>
            </w:r>
          </w:p>
          <w:p w14:paraId="60F50A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生成自签 CA，在任意一台执行，建议先在 broker1 做 CA，再分发公钥和签好的证书</w:t>
            </w:r>
          </w:p>
          <w:p w14:paraId="72AE29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cd /opt/kafka/conf/certs</w:t>
            </w:r>
          </w:p>
          <w:p w14:paraId="5552B2D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openssl genrsa -out ca.key 4096</w:t>
            </w:r>
          </w:p>
          <w:p w14:paraId="00FB66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4538CC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openssl req -x509 -new -nodes \</w:t>
            </w:r>
          </w:p>
          <w:p w14:paraId="4F683A4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 ca.key \</w:t>
            </w:r>
          </w:p>
          <w:p w14:paraId="3BD3A6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-sha256 \</w:t>
            </w:r>
          </w:p>
          <w:p w14:paraId="745C2E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-days 3650 \</w:t>
            </w:r>
          </w:p>
          <w:p w14:paraId="398EB94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-out ca.crt \</w:t>
            </w:r>
          </w:p>
          <w:p w14:paraId="37C42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-subj "/C=CN/ST=AH/L=HF/O=aqwh/OU=Kafka/CN=aqwh-kafka-ca"</w:t>
            </w:r>
          </w:p>
          <w:p w14:paraId="55AE17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</w:p>
          <w:p w14:paraId="3D8F7B0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为每台 broker 生成证书</w:t>
            </w:r>
          </w:p>
          <w:p w14:paraId="47DD7D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-genkeypair \</w:t>
            </w:r>
          </w:p>
          <w:p w14:paraId="22E6AF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kylin01 \</w:t>
            </w:r>
          </w:p>
          <w:p w14:paraId="71E09C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-keyalg RSA \</w:t>
            </w:r>
          </w:p>
          <w:p w14:paraId="0E9C83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-keysize 4096 \</w:t>
            </w:r>
          </w:p>
          <w:p w14:paraId="129242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-validity 3650 \</w:t>
            </w:r>
          </w:p>
          <w:p w14:paraId="6CDDC4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6BB778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/opt/kafka/conf/certs/broker1.keystore.p12 \</w:t>
            </w:r>
          </w:p>
          <w:p w14:paraId="009BBE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118849A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-keypass '****' \</w:t>
            </w:r>
          </w:p>
          <w:p w14:paraId="48DA56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-dname "CN=broker1,OU=Kafka,O=aqwh,L=HF,ST=AH,C=CN" \</w:t>
            </w:r>
          </w:p>
          <w:p w14:paraId="24D9CE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-ext "SAN=DNS:kylin01,IP:192.168.0.101"</w:t>
            </w:r>
          </w:p>
          <w:p w14:paraId="0E61E6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</w:p>
          <w:p w14:paraId="596025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导出 CSR</w:t>
            </w:r>
          </w:p>
          <w:p w14:paraId="11F8C2D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-certreq \</w:t>
            </w:r>
          </w:p>
          <w:p w14:paraId="079401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kylin01 \</w:t>
            </w:r>
          </w:p>
          <w:p w14:paraId="0EA2CC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/opt/kafka/conf/certs/broker1.keystore.p12 \</w:t>
            </w:r>
          </w:p>
          <w:p w14:paraId="4436DC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1AC632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612EFC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/opt/kafka/conf/certs/broker1.csr \</w:t>
            </w:r>
          </w:p>
          <w:p w14:paraId="3AE2D5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-ext "SAN=DNS:kylin01,IP:192.168.0.101"</w:t>
            </w:r>
          </w:p>
          <w:p w14:paraId="318345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</w:t>
            </w:r>
          </w:p>
          <w:p w14:paraId="0E17C53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签发 broker 证书,先准备扩展文件</w:t>
            </w:r>
          </w:p>
          <w:p w14:paraId="3C7503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cat &gt; /opt/kafka/conf/certs/broker1.ext &lt;&lt;'EOF'</w:t>
            </w:r>
          </w:p>
          <w:p w14:paraId="1CD05A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authorityKeyIdentifier=keyid,issuer</w:t>
            </w:r>
          </w:p>
          <w:p w14:paraId="0D51F3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basicConstraints=CA:FALSE</w:t>
            </w:r>
          </w:p>
          <w:p w14:paraId="5E3A08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keyUsage=digitalSignature,keyEncipherment</w:t>
            </w:r>
          </w:p>
          <w:p w14:paraId="686F4B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extendedKeyUsage=serverAuth,clientAuth</w:t>
            </w:r>
          </w:p>
          <w:p w14:paraId="4428C6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subjectAltName=DNS:kylin01,IP:192.168.0.101</w:t>
            </w:r>
          </w:p>
          <w:p w14:paraId="17BD79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EOF</w:t>
            </w:r>
          </w:p>
          <w:p w14:paraId="64A49B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7DC7A1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然后签发</w:t>
            </w:r>
          </w:p>
          <w:p w14:paraId="15168DC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openssl x509 -req \</w:t>
            </w:r>
          </w:p>
          <w:p w14:paraId="799A2D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-in /opt/kafka/conf/certs/broker1.csr \</w:t>
            </w:r>
          </w:p>
          <w:p w14:paraId="258B95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-CA /opt/kafka/conf/certs/ca.crt \</w:t>
            </w:r>
          </w:p>
          <w:p w14:paraId="47E15DC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-CAkey /opt/kafka/conf/certs/ca.key \</w:t>
            </w:r>
          </w:p>
          <w:p w14:paraId="1DE65C9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-CAcreateserial \</w:t>
            </w:r>
          </w:p>
          <w:p w14:paraId="1F7F8B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-out /opt/kafka/conf/certs/broker1.crt \</w:t>
            </w:r>
          </w:p>
          <w:p w14:paraId="5915CF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-days 3650 \</w:t>
            </w:r>
          </w:p>
          <w:p w14:paraId="2024724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-sha256 \</w:t>
            </w:r>
          </w:p>
          <w:p w14:paraId="42310B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-extfile /opt/kafka/conf/certs/broker1.ext</w:t>
            </w:r>
          </w:p>
          <w:p w14:paraId="06A422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330331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把 CA 和签发证书导回 keystore</w:t>
            </w:r>
          </w:p>
          <w:p w14:paraId="57F5D1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-importcert \</w:t>
            </w:r>
          </w:p>
          <w:p w14:paraId="342984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CARoot \</w:t>
            </w:r>
          </w:p>
          <w:p w14:paraId="4ED7160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/opt/kafka/conf/certs/broker1.keystore.p12 \</w:t>
            </w:r>
          </w:p>
          <w:p w14:paraId="2A80CF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4E0F07C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6353785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/opt/kafka/conf/certs/ca.crt \</w:t>
            </w:r>
          </w:p>
          <w:p w14:paraId="7B205D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-noprompt</w:t>
            </w:r>
          </w:p>
          <w:p w14:paraId="4BF6BC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519B61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-importcert \</w:t>
            </w:r>
          </w:p>
          <w:p w14:paraId="009C4B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kylin01 \</w:t>
            </w:r>
          </w:p>
          <w:p w14:paraId="3DB2213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/opt/kafka/conf/certs/broker1.keystore.p12 \</w:t>
            </w:r>
          </w:p>
          <w:p w14:paraId="0C123C8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690FF79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2A40D9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/opt/kafka/conf/certs/broker1.crt</w:t>
            </w:r>
          </w:p>
          <w:p w14:paraId="1DB219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39199D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生成统一 truststore，这个 truststore 所有 broker 可以相同，只需要信任 CA</w:t>
            </w:r>
          </w:p>
          <w:p w14:paraId="518FB94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/opt/jdk-17.0.12/bin/keytool -importcert \</w:t>
            </w:r>
          </w:p>
          <w:p w14:paraId="2A32D6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CARoot \</w:t>
            </w:r>
          </w:p>
          <w:p w14:paraId="11B155F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/opt/kafka/conf/certs/kafka.truststore.p12 \</w:t>
            </w:r>
          </w:p>
          <w:p w14:paraId="622391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740299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704D87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/opt/kafka/conf/certs/ca.crt \</w:t>
            </w:r>
          </w:p>
          <w:p w14:paraId="60ACF9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-noprompt</w:t>
            </w:r>
          </w:p>
          <w:p w14:paraId="53D1E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0FBBFA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然后把：ca.crt ，kafka.truststore.p12，各自节点对应的 brokerX.keystore.p12，分发到三台机器的 /opt/kafka/conf/certs/</w:t>
            </w:r>
          </w:p>
          <w:p w14:paraId="00530D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4DFA10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生成客户端证书</w:t>
            </w:r>
          </w:p>
          <w:p w14:paraId="370C1B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#生成客户端 keystore</w:t>
            </w:r>
          </w:p>
          <w:p w14:paraId="32DDDF9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-genkeypair \</w:t>
            </w:r>
          </w:p>
          <w:p w14:paraId="64317A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kafka-admin \</w:t>
            </w:r>
          </w:p>
          <w:p w14:paraId="16347E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-keyalg RSA \</w:t>
            </w:r>
          </w:p>
          <w:p w14:paraId="2EC605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-keysize 4096 \</w:t>
            </w:r>
          </w:p>
          <w:p w14:paraId="7461564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-validity 3650 \</w:t>
            </w:r>
          </w:p>
          <w:p w14:paraId="461476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194C69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/opt/kafka/conf/certs/kafka-admin.keystore.p12 \</w:t>
            </w:r>
          </w:p>
          <w:p w14:paraId="4CDDB6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36AA6D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-keypass '****' \</w:t>
            </w:r>
          </w:p>
          <w:p w14:paraId="055AA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-dname "CN=kafka-admin,OU=Kafka,O=aqwh,L=HF,ST=AH,C=CN"</w:t>
            </w:r>
          </w:p>
          <w:p w14:paraId="46D3F3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59E21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客户端CSR</w:t>
            </w:r>
          </w:p>
          <w:p w14:paraId="349A56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-certreq \</w:t>
            </w:r>
          </w:p>
          <w:p w14:paraId="2BDA6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kafka-admin \</w:t>
            </w:r>
          </w:p>
          <w:p w14:paraId="6A371B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/opt/kafka/conf/certs/kafka-admin.keystore.p12 \</w:t>
            </w:r>
          </w:p>
          <w:p w14:paraId="58F102A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37C9FAC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4B98A9F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/opt/kafka/conf/certs/kafka-admin.csr</w:t>
            </w:r>
          </w:p>
          <w:p w14:paraId="079279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89D442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签发客户端证书</w:t>
            </w:r>
          </w:p>
          <w:p w14:paraId="6D78F90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cat &gt; /opt/kafka/conf/certs/kafka-admin.ext &lt;&lt;'EOF'</w:t>
            </w:r>
          </w:p>
          <w:p w14:paraId="6FA97C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authorityKeyIdentifier=keyid,issuer</w:t>
            </w:r>
          </w:p>
          <w:p w14:paraId="012A42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basicConstraints=CA:FALSE</w:t>
            </w:r>
          </w:p>
          <w:p w14:paraId="1471CB4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keyUsage=digitalSignature,keyEncipherment</w:t>
            </w:r>
          </w:p>
          <w:p w14:paraId="04F9AF3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extendedKeyUsage=clientAuth</w:t>
            </w:r>
          </w:p>
          <w:p w14:paraId="6218E8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EOF</w:t>
            </w:r>
          </w:p>
          <w:p w14:paraId="38DEA9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2DE01EE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openssl x509 -req \</w:t>
            </w:r>
          </w:p>
          <w:p w14:paraId="39674A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-in /opt/kafka/conf/certs/kafka-admin.csr \</w:t>
            </w:r>
          </w:p>
          <w:p w14:paraId="1E9619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-CA /opt/kafka/conf/certs/ca.crt \</w:t>
            </w:r>
          </w:p>
          <w:p w14:paraId="5E3636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-CAkey /opt/kafka/conf/certs/ca.key \</w:t>
            </w:r>
          </w:p>
          <w:p w14:paraId="5E3CDE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-CAcreateserial \</w:t>
            </w:r>
          </w:p>
          <w:p w14:paraId="6F53DDD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-out /opt/kafka/conf/certs/kafka-admin.crt \</w:t>
            </w:r>
          </w:p>
          <w:p w14:paraId="356E5BA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-days 3650 \</w:t>
            </w:r>
          </w:p>
          <w:p w14:paraId="167B06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-sha256 \</w:t>
            </w:r>
          </w:p>
          <w:p w14:paraId="5D9B580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-extfile /opt/kafka/conf/certs/kafka-admin.ext</w:t>
            </w:r>
          </w:p>
          <w:p w14:paraId="52CD880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509987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导回 keystore</w:t>
            </w:r>
          </w:p>
          <w:p w14:paraId="151F3B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-importcert \</w:t>
            </w:r>
          </w:p>
          <w:p w14:paraId="51AB404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CARoot \</w:t>
            </w:r>
          </w:p>
          <w:p w14:paraId="08A136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/opt/kafka/conf/certs/kafka-admin.keystore.p12 \</w:t>
            </w:r>
          </w:p>
          <w:p w14:paraId="219776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5764E5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7A7B75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/opt/kafka/conf/certs/ca.crt \</w:t>
            </w:r>
          </w:p>
          <w:p w14:paraId="4AB63B4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-noprompt</w:t>
            </w:r>
          </w:p>
          <w:p w14:paraId="0E7AFA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4A095A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/opt/JDK/jdk-17.0.12/bin/keytool -importcert \</w:t>
            </w:r>
          </w:p>
          <w:p w14:paraId="1A0B04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-alias kafka-admin \</w:t>
            </w:r>
          </w:p>
          <w:p w14:paraId="754E219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-keystore /opt/kafka/conf/certs/kafka-admin.keystore.p12 \</w:t>
            </w:r>
          </w:p>
          <w:p w14:paraId="4D934D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-storetype PKCS12 \</w:t>
            </w:r>
          </w:p>
          <w:p w14:paraId="7811D6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-storepass '****' \</w:t>
            </w:r>
          </w:p>
          <w:p w14:paraId="432801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 -file /opt/kafka/conf/certs/kafka-admin.crt</w:t>
            </w:r>
          </w:p>
          <w:p w14:paraId="030152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7A5F3A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#权限与分发</w:t>
            </w:r>
          </w:p>
          <w:p w14:paraId="01DD34C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mkdir -p /opt/kafka/conf/certs</w:t>
            </w:r>
          </w:p>
          <w:p w14:paraId="543089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chown -R aqwh:aqwh /opt/kafka/conf/certs</w:t>
            </w:r>
          </w:p>
          <w:p w14:paraId="71E8BA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chmod 750 /opt/kafka/conf/certs</w:t>
            </w:r>
          </w:p>
          <w:p w14:paraId="1D0CD4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chmod 640 /opt/kafka/conf/certs/*</w:t>
            </w:r>
          </w:p>
          <w:p w14:paraId="0A77225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每台 broker 上至少有：自己的 brokerX.keystore.p12，公共 kafka.truststore.p12，ca.crt</w:t>
            </w:r>
          </w:p>
        </w:tc>
      </w:tr>
    </w:tbl>
    <w:p w14:paraId="5123ABC3">
      <w:pPr>
        <w:rPr>
          <w:rFonts w:hint="eastAsia"/>
          <w:lang w:val="en-US" w:eastAsia="zh-CN"/>
        </w:rPr>
      </w:pPr>
    </w:p>
    <w:p w14:paraId="65090416">
      <w:pPr>
        <w:pStyle w:val="3"/>
        <w:numPr>
          <w:ilvl w:val="1"/>
          <w:numId w:val="3"/>
        </w:numPr>
        <w:bidi w:val="0"/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</w:pPr>
      <w:bookmarkStart w:id="63" w:name="_Toc16239"/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验证</w:t>
      </w:r>
      <w:bookmarkEnd w:id="63"/>
    </w:p>
    <w:bookmarkEnd w:id="61"/>
    <w:tbl>
      <w:tblPr>
        <w:tblStyle w:val="2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62"/>
      </w:tblGrid>
      <w:tr w14:paraId="318EA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shd w:val="clear" w:color="auto" w:fill="BEBEBE"/>
            <w:noWrap w:val="0"/>
            <w:vAlign w:val="top"/>
          </w:tcPr>
          <w:p w14:paraId="41E2F6D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重启全部 broker</w:t>
            </w:r>
          </w:p>
          <w:p w14:paraId="3798F1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/bin/kafka-server-stop.sh</w:t>
            </w:r>
          </w:p>
          <w:p w14:paraId="3A4F8E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/opt/kafka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/bin/kafka-server-start.sh -daemon /opt/kafka/conf/server.properties</w:t>
            </w:r>
          </w:p>
          <w:p w14:paraId="48E80A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验证端口：只有 9093</w:t>
            </w:r>
          </w:p>
          <w:p w14:paraId="720A2BB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ss -lntp | grep 909</w:t>
            </w:r>
          </w:p>
          <w:p w14:paraId="4DA859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# 验证 broker 注册信息，应只看到："endpoints":["SSL://192.168.0.101:9093"]</w:t>
            </w:r>
          </w:p>
          <w:p w14:paraId="133DE6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cs="Times New Roman"/>
                <w:kern w:val="0"/>
                <w:sz w:val="24"/>
                <w:szCs w:val="24"/>
                <w:lang w:val="en-US" w:eastAsia="zh-CN" w:bidi="ar"/>
              </w:rPr>
              <w:t>/opt/zookeeper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/bin/zkCli.sh -server 192.168.0.101:2181</w:t>
            </w:r>
          </w:p>
          <w:p w14:paraId="1F28E8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get /kafka/brokers/ids/1</w:t>
            </w:r>
          </w:p>
          <w:p w14:paraId="29D97B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drawing>
                <wp:inline distT="0" distB="0" distL="114300" distR="114300">
                  <wp:extent cx="6184900" cy="222885"/>
                  <wp:effectExtent l="0" t="0" r="2540" b="5715"/>
                  <wp:docPr id="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0" cy="22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79FB2">
      <w:pPr>
        <w:numPr>
          <w:ilvl w:val="0"/>
          <w:numId w:val="0"/>
        </w:numPr>
        <w:rPr>
          <w:rFonts w:hint="eastAsia" w:ascii="宋体" w:hAnsi="宋体" w:eastAsia="宋体" w:cs="宋体"/>
          <w:sz w:val="21"/>
          <w:szCs w:val="21"/>
          <w:lang w:eastAsia="zh-CN"/>
        </w:rPr>
      </w:pPr>
    </w:p>
    <w:sectPr>
      <w:headerReference r:id="rId4" w:type="first"/>
      <w:headerReference r:id="rId3" w:type="default"/>
      <w:footerReference r:id="rId5" w:type="default"/>
      <w:pgSz w:w="11906" w:h="16838"/>
      <w:pgMar w:top="1440" w:right="1080" w:bottom="1440" w:left="1080" w:header="726" w:footer="726" w:gutter="0"/>
      <w:cols w:space="720" w:num="1"/>
      <w:titlePg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20000197" w:csb1="4F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432B34">
    <w:pPr>
      <w:pStyle w:val="16"/>
      <w:wordWrap w:val="0"/>
      <w:jc w:val="right"/>
    </w:pPr>
    <w:r>
      <w:rPr>
        <w:rFonts w:hint="eastAsia"/>
        <w:sz w:val="24"/>
        <w:szCs w:val="24"/>
      </w:rPr>
      <w:t xml:space="preserve">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47</w:t>
    </w:r>
    <w:r>
      <w:fldChar w:fldCharType="end"/>
    </w:r>
  </w:p>
  <w:p w14:paraId="71B13CB5">
    <w:pPr>
      <w:rPr>
        <w:rFonts w:hint="eastAsia"/>
        <w:sz w:val="24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8B0DE">
    <w:pPr>
      <w:pStyle w:val="17"/>
      <w:tabs>
        <w:tab w:val="left" w:pos="630"/>
        <w:tab w:val="right" w:pos="8216"/>
      </w:tabs>
      <w:ind w:right="90"/>
      <w:jc w:val="left"/>
    </w:pPr>
    <w:r>
      <w:drawing>
        <wp:inline distT="0" distB="0" distL="114300" distR="114300">
          <wp:extent cx="2411730" cy="436880"/>
          <wp:effectExtent l="0" t="0" r="11430" b="5080"/>
          <wp:docPr id="2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FF4574">
    <w:pPr>
      <w:pStyle w:val="17"/>
      <w:jc w:val="both"/>
    </w:pPr>
    <w:r>
      <w:drawing>
        <wp:inline distT="0" distB="0" distL="114300" distR="114300">
          <wp:extent cx="2411730" cy="436880"/>
          <wp:effectExtent l="0" t="0" r="11430" b="5080"/>
          <wp:docPr id="22" name="图片 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图片 8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11730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0BC786"/>
    <w:multiLevelType w:val="singleLevel"/>
    <w:tmpl w:val="3B0BC786"/>
    <w:lvl w:ilvl="0" w:tentative="0">
      <w:start w:val="1"/>
      <w:numFmt w:val="chineseCounting"/>
      <w:suff w:val="nothing"/>
      <w:lvlText w:val="%1、"/>
      <w:lvlJc w:val="left"/>
      <w:pPr>
        <w:ind w:left="-627"/>
      </w:pPr>
      <w:rPr>
        <w:rFonts w:hint="eastAsia"/>
      </w:rPr>
    </w:lvl>
  </w:abstractNum>
  <w:abstractNum w:abstractNumId="1">
    <w:nsid w:val="53D44EB3"/>
    <w:multiLevelType w:val="multilevel"/>
    <w:tmpl w:val="53D44EB3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5A0"/>
    <w:rsid w:val="0000347B"/>
    <w:rsid w:val="00012C26"/>
    <w:rsid w:val="00017C61"/>
    <w:rsid w:val="00064C1F"/>
    <w:rsid w:val="00067EB4"/>
    <w:rsid w:val="000746F0"/>
    <w:rsid w:val="000754C5"/>
    <w:rsid w:val="00081CCA"/>
    <w:rsid w:val="0008286C"/>
    <w:rsid w:val="00085497"/>
    <w:rsid w:val="0008606C"/>
    <w:rsid w:val="00091868"/>
    <w:rsid w:val="0009714D"/>
    <w:rsid w:val="000B7BF4"/>
    <w:rsid w:val="000F72C5"/>
    <w:rsid w:val="00106A8C"/>
    <w:rsid w:val="0012261E"/>
    <w:rsid w:val="00131910"/>
    <w:rsid w:val="0014095B"/>
    <w:rsid w:val="00156076"/>
    <w:rsid w:val="00164408"/>
    <w:rsid w:val="0017046E"/>
    <w:rsid w:val="00173A34"/>
    <w:rsid w:val="00174E1E"/>
    <w:rsid w:val="00181A58"/>
    <w:rsid w:val="00185166"/>
    <w:rsid w:val="00192E81"/>
    <w:rsid w:val="001A0541"/>
    <w:rsid w:val="001A1AD4"/>
    <w:rsid w:val="001A2294"/>
    <w:rsid w:val="001B0C44"/>
    <w:rsid w:val="001C4486"/>
    <w:rsid w:val="001C6B61"/>
    <w:rsid w:val="001D0A51"/>
    <w:rsid w:val="001E2EB4"/>
    <w:rsid w:val="001E3D98"/>
    <w:rsid w:val="001E6670"/>
    <w:rsid w:val="001F14E5"/>
    <w:rsid w:val="001F2856"/>
    <w:rsid w:val="001F5451"/>
    <w:rsid w:val="00202137"/>
    <w:rsid w:val="00203190"/>
    <w:rsid w:val="002136A6"/>
    <w:rsid w:val="0022677A"/>
    <w:rsid w:val="00231025"/>
    <w:rsid w:val="00237C34"/>
    <w:rsid w:val="00242CFF"/>
    <w:rsid w:val="0024542F"/>
    <w:rsid w:val="002523E1"/>
    <w:rsid w:val="002557AC"/>
    <w:rsid w:val="00276964"/>
    <w:rsid w:val="0028194D"/>
    <w:rsid w:val="002A4F49"/>
    <w:rsid w:val="002B43F7"/>
    <w:rsid w:val="002B7DB9"/>
    <w:rsid w:val="002F248B"/>
    <w:rsid w:val="002F4681"/>
    <w:rsid w:val="00302407"/>
    <w:rsid w:val="00302A22"/>
    <w:rsid w:val="00314EAB"/>
    <w:rsid w:val="00324BCC"/>
    <w:rsid w:val="00330F3E"/>
    <w:rsid w:val="003324B8"/>
    <w:rsid w:val="003414AC"/>
    <w:rsid w:val="00344B12"/>
    <w:rsid w:val="0035207E"/>
    <w:rsid w:val="003537BC"/>
    <w:rsid w:val="00354AD2"/>
    <w:rsid w:val="00365B79"/>
    <w:rsid w:val="00371769"/>
    <w:rsid w:val="003721DE"/>
    <w:rsid w:val="0037338F"/>
    <w:rsid w:val="003804C3"/>
    <w:rsid w:val="00385E41"/>
    <w:rsid w:val="003A2B41"/>
    <w:rsid w:val="003A627B"/>
    <w:rsid w:val="003D0FA4"/>
    <w:rsid w:val="003D59E7"/>
    <w:rsid w:val="003D691E"/>
    <w:rsid w:val="003E2470"/>
    <w:rsid w:val="00401B5D"/>
    <w:rsid w:val="004063A7"/>
    <w:rsid w:val="0041145E"/>
    <w:rsid w:val="00412C32"/>
    <w:rsid w:val="00427EF3"/>
    <w:rsid w:val="004308EA"/>
    <w:rsid w:val="00436822"/>
    <w:rsid w:val="00436D7E"/>
    <w:rsid w:val="00460210"/>
    <w:rsid w:val="004826E9"/>
    <w:rsid w:val="00483B2E"/>
    <w:rsid w:val="004A1DEE"/>
    <w:rsid w:val="004B2464"/>
    <w:rsid w:val="004B32CA"/>
    <w:rsid w:val="004B3729"/>
    <w:rsid w:val="004C4C46"/>
    <w:rsid w:val="004D4547"/>
    <w:rsid w:val="004D57AC"/>
    <w:rsid w:val="004E4BA1"/>
    <w:rsid w:val="004F1F5A"/>
    <w:rsid w:val="00511999"/>
    <w:rsid w:val="005159CB"/>
    <w:rsid w:val="005168BF"/>
    <w:rsid w:val="005215FD"/>
    <w:rsid w:val="005367FB"/>
    <w:rsid w:val="00536F8F"/>
    <w:rsid w:val="00546D9B"/>
    <w:rsid w:val="005563DB"/>
    <w:rsid w:val="00563B29"/>
    <w:rsid w:val="00565008"/>
    <w:rsid w:val="005700D2"/>
    <w:rsid w:val="005732CB"/>
    <w:rsid w:val="0057647B"/>
    <w:rsid w:val="00580D1A"/>
    <w:rsid w:val="00580D4F"/>
    <w:rsid w:val="00583599"/>
    <w:rsid w:val="00583626"/>
    <w:rsid w:val="005A54B6"/>
    <w:rsid w:val="005A58A6"/>
    <w:rsid w:val="005B0567"/>
    <w:rsid w:val="005C0ADB"/>
    <w:rsid w:val="005C4154"/>
    <w:rsid w:val="005D0AD6"/>
    <w:rsid w:val="005D48D9"/>
    <w:rsid w:val="005D4A01"/>
    <w:rsid w:val="005D742C"/>
    <w:rsid w:val="005E0227"/>
    <w:rsid w:val="005E03FC"/>
    <w:rsid w:val="005E4419"/>
    <w:rsid w:val="005E5789"/>
    <w:rsid w:val="005E75F4"/>
    <w:rsid w:val="005F1A5B"/>
    <w:rsid w:val="005F4AC2"/>
    <w:rsid w:val="005F7F14"/>
    <w:rsid w:val="0060637D"/>
    <w:rsid w:val="00607729"/>
    <w:rsid w:val="006177D6"/>
    <w:rsid w:val="0063206C"/>
    <w:rsid w:val="00643157"/>
    <w:rsid w:val="0064751E"/>
    <w:rsid w:val="00662748"/>
    <w:rsid w:val="00674721"/>
    <w:rsid w:val="00681181"/>
    <w:rsid w:val="006812DB"/>
    <w:rsid w:val="00694F21"/>
    <w:rsid w:val="00696720"/>
    <w:rsid w:val="006B388C"/>
    <w:rsid w:val="006C3D1F"/>
    <w:rsid w:val="006C53BC"/>
    <w:rsid w:val="006D1099"/>
    <w:rsid w:val="006E5AEE"/>
    <w:rsid w:val="006F1439"/>
    <w:rsid w:val="007053AA"/>
    <w:rsid w:val="00707FF6"/>
    <w:rsid w:val="0071029C"/>
    <w:rsid w:val="00712596"/>
    <w:rsid w:val="007145D2"/>
    <w:rsid w:val="00714918"/>
    <w:rsid w:val="00724829"/>
    <w:rsid w:val="00724E38"/>
    <w:rsid w:val="007317C4"/>
    <w:rsid w:val="0073409B"/>
    <w:rsid w:val="00737EDD"/>
    <w:rsid w:val="007432A6"/>
    <w:rsid w:val="00743C7D"/>
    <w:rsid w:val="007579A5"/>
    <w:rsid w:val="00763214"/>
    <w:rsid w:val="00773034"/>
    <w:rsid w:val="00780720"/>
    <w:rsid w:val="00782B8F"/>
    <w:rsid w:val="007839AA"/>
    <w:rsid w:val="00791323"/>
    <w:rsid w:val="007A386E"/>
    <w:rsid w:val="007A447C"/>
    <w:rsid w:val="007A60FC"/>
    <w:rsid w:val="007B0251"/>
    <w:rsid w:val="007B3B68"/>
    <w:rsid w:val="007B5D60"/>
    <w:rsid w:val="007B61C2"/>
    <w:rsid w:val="007C751B"/>
    <w:rsid w:val="007F0C1A"/>
    <w:rsid w:val="007F3200"/>
    <w:rsid w:val="007F733E"/>
    <w:rsid w:val="008020FC"/>
    <w:rsid w:val="0080544B"/>
    <w:rsid w:val="008067A8"/>
    <w:rsid w:val="0080710E"/>
    <w:rsid w:val="00817705"/>
    <w:rsid w:val="0082044E"/>
    <w:rsid w:val="00825A5C"/>
    <w:rsid w:val="008324B5"/>
    <w:rsid w:val="00835003"/>
    <w:rsid w:val="00845E8E"/>
    <w:rsid w:val="008573BB"/>
    <w:rsid w:val="00861799"/>
    <w:rsid w:val="00862348"/>
    <w:rsid w:val="008631CA"/>
    <w:rsid w:val="00867FFD"/>
    <w:rsid w:val="00875B3D"/>
    <w:rsid w:val="00880CA9"/>
    <w:rsid w:val="0088394C"/>
    <w:rsid w:val="008A0280"/>
    <w:rsid w:val="008A314A"/>
    <w:rsid w:val="008A674D"/>
    <w:rsid w:val="008B3FAA"/>
    <w:rsid w:val="008B4181"/>
    <w:rsid w:val="008C51CA"/>
    <w:rsid w:val="008F04E5"/>
    <w:rsid w:val="008F7987"/>
    <w:rsid w:val="0090095C"/>
    <w:rsid w:val="009211A4"/>
    <w:rsid w:val="009211CC"/>
    <w:rsid w:val="00922B41"/>
    <w:rsid w:val="00925BCF"/>
    <w:rsid w:val="009278DB"/>
    <w:rsid w:val="00932986"/>
    <w:rsid w:val="00973296"/>
    <w:rsid w:val="009828FE"/>
    <w:rsid w:val="0098303E"/>
    <w:rsid w:val="00983DC0"/>
    <w:rsid w:val="00990524"/>
    <w:rsid w:val="00997BA2"/>
    <w:rsid w:val="009B40F2"/>
    <w:rsid w:val="009B57E8"/>
    <w:rsid w:val="009C3715"/>
    <w:rsid w:val="009D2A01"/>
    <w:rsid w:val="009D48A7"/>
    <w:rsid w:val="009E6C5D"/>
    <w:rsid w:val="00A021A7"/>
    <w:rsid w:val="00A0223E"/>
    <w:rsid w:val="00A075AC"/>
    <w:rsid w:val="00A162EC"/>
    <w:rsid w:val="00A3657E"/>
    <w:rsid w:val="00A45796"/>
    <w:rsid w:val="00A507E1"/>
    <w:rsid w:val="00A60995"/>
    <w:rsid w:val="00A745E5"/>
    <w:rsid w:val="00A909EA"/>
    <w:rsid w:val="00A91AF4"/>
    <w:rsid w:val="00A9410F"/>
    <w:rsid w:val="00AA2B69"/>
    <w:rsid w:val="00AA4B18"/>
    <w:rsid w:val="00AA5365"/>
    <w:rsid w:val="00AF6AF7"/>
    <w:rsid w:val="00B02283"/>
    <w:rsid w:val="00B0341A"/>
    <w:rsid w:val="00B23436"/>
    <w:rsid w:val="00B30054"/>
    <w:rsid w:val="00B30BFA"/>
    <w:rsid w:val="00B31D60"/>
    <w:rsid w:val="00B422D0"/>
    <w:rsid w:val="00B43329"/>
    <w:rsid w:val="00B56C70"/>
    <w:rsid w:val="00B620B7"/>
    <w:rsid w:val="00B64C1F"/>
    <w:rsid w:val="00B65E0D"/>
    <w:rsid w:val="00B7488F"/>
    <w:rsid w:val="00B75DFA"/>
    <w:rsid w:val="00B75F6B"/>
    <w:rsid w:val="00B92CF0"/>
    <w:rsid w:val="00B9644F"/>
    <w:rsid w:val="00BA3F28"/>
    <w:rsid w:val="00BB7B2D"/>
    <w:rsid w:val="00BC5554"/>
    <w:rsid w:val="00BC6C8C"/>
    <w:rsid w:val="00BD6C12"/>
    <w:rsid w:val="00BD6F12"/>
    <w:rsid w:val="00BE08D4"/>
    <w:rsid w:val="00BF28DB"/>
    <w:rsid w:val="00BF6FB7"/>
    <w:rsid w:val="00C00D87"/>
    <w:rsid w:val="00C13F15"/>
    <w:rsid w:val="00C25DA1"/>
    <w:rsid w:val="00C32D93"/>
    <w:rsid w:val="00C345E3"/>
    <w:rsid w:val="00C42BA9"/>
    <w:rsid w:val="00C531E8"/>
    <w:rsid w:val="00C53E1F"/>
    <w:rsid w:val="00C55DB4"/>
    <w:rsid w:val="00C55EC2"/>
    <w:rsid w:val="00C56D22"/>
    <w:rsid w:val="00C61C61"/>
    <w:rsid w:val="00C63ADD"/>
    <w:rsid w:val="00C64BC5"/>
    <w:rsid w:val="00C665A6"/>
    <w:rsid w:val="00C9679E"/>
    <w:rsid w:val="00CA11B0"/>
    <w:rsid w:val="00CB1B43"/>
    <w:rsid w:val="00CC498B"/>
    <w:rsid w:val="00CD5C94"/>
    <w:rsid w:val="00CE5990"/>
    <w:rsid w:val="00CE5FE8"/>
    <w:rsid w:val="00CE716B"/>
    <w:rsid w:val="00D004DC"/>
    <w:rsid w:val="00D07C61"/>
    <w:rsid w:val="00D141DB"/>
    <w:rsid w:val="00D24C81"/>
    <w:rsid w:val="00D36F94"/>
    <w:rsid w:val="00D50450"/>
    <w:rsid w:val="00D53592"/>
    <w:rsid w:val="00D53E37"/>
    <w:rsid w:val="00D60988"/>
    <w:rsid w:val="00D60F01"/>
    <w:rsid w:val="00D85D5C"/>
    <w:rsid w:val="00D96D31"/>
    <w:rsid w:val="00DA1EA1"/>
    <w:rsid w:val="00DA26D0"/>
    <w:rsid w:val="00DA5262"/>
    <w:rsid w:val="00DC44BD"/>
    <w:rsid w:val="00DC7D37"/>
    <w:rsid w:val="00DD5789"/>
    <w:rsid w:val="00DE0748"/>
    <w:rsid w:val="00DF4ACA"/>
    <w:rsid w:val="00E20972"/>
    <w:rsid w:val="00E27E20"/>
    <w:rsid w:val="00E35E91"/>
    <w:rsid w:val="00E43F90"/>
    <w:rsid w:val="00E45F74"/>
    <w:rsid w:val="00E54644"/>
    <w:rsid w:val="00E551ED"/>
    <w:rsid w:val="00E619FD"/>
    <w:rsid w:val="00E62704"/>
    <w:rsid w:val="00E658D0"/>
    <w:rsid w:val="00E83C32"/>
    <w:rsid w:val="00E84011"/>
    <w:rsid w:val="00E85B92"/>
    <w:rsid w:val="00E87471"/>
    <w:rsid w:val="00E97BEC"/>
    <w:rsid w:val="00E97C19"/>
    <w:rsid w:val="00EA20FA"/>
    <w:rsid w:val="00EE06AB"/>
    <w:rsid w:val="00EE2B80"/>
    <w:rsid w:val="00EE31E6"/>
    <w:rsid w:val="00EF0C1E"/>
    <w:rsid w:val="00EF2680"/>
    <w:rsid w:val="00F00A85"/>
    <w:rsid w:val="00F03D2A"/>
    <w:rsid w:val="00F0555F"/>
    <w:rsid w:val="00F07BBA"/>
    <w:rsid w:val="00F1131B"/>
    <w:rsid w:val="00F21220"/>
    <w:rsid w:val="00F2761A"/>
    <w:rsid w:val="00F41006"/>
    <w:rsid w:val="00F42ECD"/>
    <w:rsid w:val="00F511B6"/>
    <w:rsid w:val="00F6715D"/>
    <w:rsid w:val="00F7108E"/>
    <w:rsid w:val="00F7670E"/>
    <w:rsid w:val="00F870E4"/>
    <w:rsid w:val="00F90A86"/>
    <w:rsid w:val="00F972B0"/>
    <w:rsid w:val="00FA2031"/>
    <w:rsid w:val="00FA591E"/>
    <w:rsid w:val="00FA7B84"/>
    <w:rsid w:val="00FB43ED"/>
    <w:rsid w:val="00FD24B0"/>
    <w:rsid w:val="00FD30EA"/>
    <w:rsid w:val="00FE22C0"/>
    <w:rsid w:val="00FE5CAB"/>
    <w:rsid w:val="016320EC"/>
    <w:rsid w:val="02A14C7A"/>
    <w:rsid w:val="03CC3F79"/>
    <w:rsid w:val="05145BD8"/>
    <w:rsid w:val="05C869C2"/>
    <w:rsid w:val="0680104B"/>
    <w:rsid w:val="07683FB9"/>
    <w:rsid w:val="08114650"/>
    <w:rsid w:val="0958005D"/>
    <w:rsid w:val="09842C00"/>
    <w:rsid w:val="09D45935"/>
    <w:rsid w:val="0AAE43D8"/>
    <w:rsid w:val="0AE41BA8"/>
    <w:rsid w:val="0B04224A"/>
    <w:rsid w:val="0B065FC2"/>
    <w:rsid w:val="0BA15CEB"/>
    <w:rsid w:val="0C41127C"/>
    <w:rsid w:val="0CC53C5B"/>
    <w:rsid w:val="0D3E351E"/>
    <w:rsid w:val="0F774993"/>
    <w:rsid w:val="0F966B3F"/>
    <w:rsid w:val="106C074C"/>
    <w:rsid w:val="10C83D1A"/>
    <w:rsid w:val="10FF5531"/>
    <w:rsid w:val="11052878"/>
    <w:rsid w:val="11335637"/>
    <w:rsid w:val="127D5D3E"/>
    <w:rsid w:val="12B00F8B"/>
    <w:rsid w:val="13952D64"/>
    <w:rsid w:val="14221993"/>
    <w:rsid w:val="15520056"/>
    <w:rsid w:val="166746CF"/>
    <w:rsid w:val="16B56AEF"/>
    <w:rsid w:val="172872C1"/>
    <w:rsid w:val="17463BEB"/>
    <w:rsid w:val="17AC7EF2"/>
    <w:rsid w:val="1804388A"/>
    <w:rsid w:val="19A33251"/>
    <w:rsid w:val="19C06AF4"/>
    <w:rsid w:val="19C257AA"/>
    <w:rsid w:val="1A385A6D"/>
    <w:rsid w:val="1B633011"/>
    <w:rsid w:val="1C7A6810"/>
    <w:rsid w:val="1C850D11"/>
    <w:rsid w:val="1D2247B2"/>
    <w:rsid w:val="1D76522A"/>
    <w:rsid w:val="1DF95513"/>
    <w:rsid w:val="1EAE09F3"/>
    <w:rsid w:val="1EFF2FFD"/>
    <w:rsid w:val="1F705CA9"/>
    <w:rsid w:val="1F86727A"/>
    <w:rsid w:val="1FEB3581"/>
    <w:rsid w:val="20142AD8"/>
    <w:rsid w:val="202A5E57"/>
    <w:rsid w:val="202D1DEC"/>
    <w:rsid w:val="205D622D"/>
    <w:rsid w:val="21486EDD"/>
    <w:rsid w:val="214E5B76"/>
    <w:rsid w:val="217E5682"/>
    <w:rsid w:val="21A41C3A"/>
    <w:rsid w:val="2398757C"/>
    <w:rsid w:val="247578BD"/>
    <w:rsid w:val="248C300E"/>
    <w:rsid w:val="24C83666"/>
    <w:rsid w:val="258E6E89"/>
    <w:rsid w:val="259D1AB5"/>
    <w:rsid w:val="25B74631"/>
    <w:rsid w:val="25BD32CA"/>
    <w:rsid w:val="25D87C9C"/>
    <w:rsid w:val="28D177B8"/>
    <w:rsid w:val="29233F6E"/>
    <w:rsid w:val="292D69B8"/>
    <w:rsid w:val="296C5733"/>
    <w:rsid w:val="299D2260"/>
    <w:rsid w:val="29A45C2D"/>
    <w:rsid w:val="29D41EB0"/>
    <w:rsid w:val="2AB56C65"/>
    <w:rsid w:val="2ACF41CB"/>
    <w:rsid w:val="2BA2543C"/>
    <w:rsid w:val="2C153E60"/>
    <w:rsid w:val="2C9F197B"/>
    <w:rsid w:val="2CD77367"/>
    <w:rsid w:val="2CE455E0"/>
    <w:rsid w:val="2E864BA1"/>
    <w:rsid w:val="2F370591"/>
    <w:rsid w:val="2F6173BC"/>
    <w:rsid w:val="2FD308F7"/>
    <w:rsid w:val="302C1778"/>
    <w:rsid w:val="30446AC1"/>
    <w:rsid w:val="31F831B2"/>
    <w:rsid w:val="32B37A20"/>
    <w:rsid w:val="332C1A8F"/>
    <w:rsid w:val="338B2C59"/>
    <w:rsid w:val="33A45AC9"/>
    <w:rsid w:val="33B0446E"/>
    <w:rsid w:val="33F834E4"/>
    <w:rsid w:val="342A166E"/>
    <w:rsid w:val="34637732"/>
    <w:rsid w:val="34F07218"/>
    <w:rsid w:val="35777939"/>
    <w:rsid w:val="35814314"/>
    <w:rsid w:val="35BE2E72"/>
    <w:rsid w:val="36DB1342"/>
    <w:rsid w:val="37700EEE"/>
    <w:rsid w:val="37B9009E"/>
    <w:rsid w:val="37C64260"/>
    <w:rsid w:val="38514471"/>
    <w:rsid w:val="38F3642F"/>
    <w:rsid w:val="391D07F7"/>
    <w:rsid w:val="398222C2"/>
    <w:rsid w:val="398F3B55"/>
    <w:rsid w:val="3A761C93"/>
    <w:rsid w:val="3AA82343"/>
    <w:rsid w:val="3B9F0A4D"/>
    <w:rsid w:val="3BDB3D40"/>
    <w:rsid w:val="3BE850ED"/>
    <w:rsid w:val="3C9C122C"/>
    <w:rsid w:val="3D580050"/>
    <w:rsid w:val="3D5F713C"/>
    <w:rsid w:val="3DE47B36"/>
    <w:rsid w:val="3E19462D"/>
    <w:rsid w:val="3E1E1B74"/>
    <w:rsid w:val="3F446ADE"/>
    <w:rsid w:val="3F521A6E"/>
    <w:rsid w:val="40356427"/>
    <w:rsid w:val="405E3BCF"/>
    <w:rsid w:val="40BC6B48"/>
    <w:rsid w:val="40C17EFB"/>
    <w:rsid w:val="40CF687B"/>
    <w:rsid w:val="40F462E2"/>
    <w:rsid w:val="40FE4A6B"/>
    <w:rsid w:val="41051D77"/>
    <w:rsid w:val="412A3AB2"/>
    <w:rsid w:val="43E22422"/>
    <w:rsid w:val="443F7874"/>
    <w:rsid w:val="44676DCB"/>
    <w:rsid w:val="448D09CE"/>
    <w:rsid w:val="449A2CFC"/>
    <w:rsid w:val="450308A1"/>
    <w:rsid w:val="45467971"/>
    <w:rsid w:val="45C41464"/>
    <w:rsid w:val="45DB54D6"/>
    <w:rsid w:val="46366A55"/>
    <w:rsid w:val="466435C2"/>
    <w:rsid w:val="46AE2A8F"/>
    <w:rsid w:val="472D42FC"/>
    <w:rsid w:val="47A85730"/>
    <w:rsid w:val="482C7E9E"/>
    <w:rsid w:val="483416BA"/>
    <w:rsid w:val="49DC7913"/>
    <w:rsid w:val="4A954692"/>
    <w:rsid w:val="4ADA6548"/>
    <w:rsid w:val="4B4734B2"/>
    <w:rsid w:val="4B83098E"/>
    <w:rsid w:val="4B865B0A"/>
    <w:rsid w:val="4C3457E4"/>
    <w:rsid w:val="4C6D0668"/>
    <w:rsid w:val="4CA74208"/>
    <w:rsid w:val="4CC0351C"/>
    <w:rsid w:val="4DFF1B7D"/>
    <w:rsid w:val="4E282DB7"/>
    <w:rsid w:val="4E5E2FEC"/>
    <w:rsid w:val="4F9A44F8"/>
    <w:rsid w:val="4FD74E04"/>
    <w:rsid w:val="50487AB0"/>
    <w:rsid w:val="506B1433"/>
    <w:rsid w:val="50925C97"/>
    <w:rsid w:val="513F7105"/>
    <w:rsid w:val="51FB0B52"/>
    <w:rsid w:val="534E1882"/>
    <w:rsid w:val="538F3C48"/>
    <w:rsid w:val="53CB1124"/>
    <w:rsid w:val="54091C4C"/>
    <w:rsid w:val="54BA4CF5"/>
    <w:rsid w:val="556C4241"/>
    <w:rsid w:val="55FF3F8B"/>
    <w:rsid w:val="562763BA"/>
    <w:rsid w:val="56535401"/>
    <w:rsid w:val="565D3B8A"/>
    <w:rsid w:val="57234DD3"/>
    <w:rsid w:val="57FC4497"/>
    <w:rsid w:val="585D4315"/>
    <w:rsid w:val="588418A2"/>
    <w:rsid w:val="58A92E69"/>
    <w:rsid w:val="58CA7BFC"/>
    <w:rsid w:val="58E814E3"/>
    <w:rsid w:val="59131375"/>
    <w:rsid w:val="59275449"/>
    <w:rsid w:val="59E940B2"/>
    <w:rsid w:val="5A3435D9"/>
    <w:rsid w:val="5A4845C7"/>
    <w:rsid w:val="5A7C4F26"/>
    <w:rsid w:val="5A880A3D"/>
    <w:rsid w:val="5B2F1F99"/>
    <w:rsid w:val="5B386973"/>
    <w:rsid w:val="5BA26C0E"/>
    <w:rsid w:val="5BBB7CD0"/>
    <w:rsid w:val="5C4D1EFF"/>
    <w:rsid w:val="5C753C71"/>
    <w:rsid w:val="5CEE7C31"/>
    <w:rsid w:val="5D0B2591"/>
    <w:rsid w:val="5D221689"/>
    <w:rsid w:val="5D9E0B11"/>
    <w:rsid w:val="5DC32E6C"/>
    <w:rsid w:val="610E2650"/>
    <w:rsid w:val="617D5A7A"/>
    <w:rsid w:val="62257C51"/>
    <w:rsid w:val="6252022D"/>
    <w:rsid w:val="62EE2739"/>
    <w:rsid w:val="632717A7"/>
    <w:rsid w:val="63672613"/>
    <w:rsid w:val="6374342C"/>
    <w:rsid w:val="63D3369D"/>
    <w:rsid w:val="64554740"/>
    <w:rsid w:val="64C63600"/>
    <w:rsid w:val="64E57B6C"/>
    <w:rsid w:val="65343119"/>
    <w:rsid w:val="65474383"/>
    <w:rsid w:val="65FD2C93"/>
    <w:rsid w:val="666B40A1"/>
    <w:rsid w:val="67107C28"/>
    <w:rsid w:val="671F55B7"/>
    <w:rsid w:val="673A7BE5"/>
    <w:rsid w:val="67A90124"/>
    <w:rsid w:val="67F26828"/>
    <w:rsid w:val="68C537FA"/>
    <w:rsid w:val="6A010FA4"/>
    <w:rsid w:val="6A0942FC"/>
    <w:rsid w:val="6A845731"/>
    <w:rsid w:val="6B0D6E0A"/>
    <w:rsid w:val="6BC02799"/>
    <w:rsid w:val="6CE56406"/>
    <w:rsid w:val="6D1E3C1B"/>
    <w:rsid w:val="6D934609"/>
    <w:rsid w:val="6DA373B8"/>
    <w:rsid w:val="6E076DA5"/>
    <w:rsid w:val="6E5F44EB"/>
    <w:rsid w:val="6E9A5523"/>
    <w:rsid w:val="6F60051B"/>
    <w:rsid w:val="6FB865A9"/>
    <w:rsid w:val="6FC039B8"/>
    <w:rsid w:val="703B0F88"/>
    <w:rsid w:val="70643559"/>
    <w:rsid w:val="720553A9"/>
    <w:rsid w:val="729D1A86"/>
    <w:rsid w:val="72C62D8B"/>
    <w:rsid w:val="73382E25"/>
    <w:rsid w:val="73BF77DA"/>
    <w:rsid w:val="73D96AEE"/>
    <w:rsid w:val="74156B8B"/>
    <w:rsid w:val="747165EC"/>
    <w:rsid w:val="74CA6436"/>
    <w:rsid w:val="75F0011F"/>
    <w:rsid w:val="761F285A"/>
    <w:rsid w:val="76F61765"/>
    <w:rsid w:val="7853239B"/>
    <w:rsid w:val="79273E57"/>
    <w:rsid w:val="7A087409"/>
    <w:rsid w:val="7A805F15"/>
    <w:rsid w:val="7CE02C9B"/>
    <w:rsid w:val="7D4A280A"/>
    <w:rsid w:val="7DF830E9"/>
    <w:rsid w:val="7E4B683A"/>
    <w:rsid w:val="7F12456D"/>
    <w:rsid w:val="7F6C2F0C"/>
    <w:rsid w:val="7FB16B71"/>
    <w:rsid w:val="7FBB179D"/>
    <w:rsid w:val="7FCA378E"/>
    <w:rsid w:val="B72F2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nhideWhenUsed="0" w:uiPriority="1" w:semiHidden="0" w:name="Body Text"/>
    <w:lsdException w:uiPriority="99" w:name="Body Text Indent"/>
    <w:lsdException w:qFormat="1" w:unhideWhenUsed="0" w:uiPriority="0" w:semiHidden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34"/>
    <w:qFormat/>
    <w:uiPriority w:val="0"/>
    <w:pPr>
      <w:keepNext/>
      <w:keepLines/>
      <w:widowControl/>
      <w:numPr>
        <w:ilvl w:val="0"/>
        <w:numId w:val="1"/>
      </w:numPr>
      <w:spacing w:before="340" w:beforeLines="0" w:after="330" w:afterLines="0" w:line="576" w:lineRule="auto"/>
      <w:jc w:val="left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35"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3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link w:val="36"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3" w:lineRule="auto"/>
      <w:ind w:firstLine="40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7"/>
    <w:qFormat/>
    <w:uiPriority w:val="0"/>
    <w:pPr>
      <w:keepNext/>
      <w:keepLines/>
      <w:numPr>
        <w:ilvl w:val="3"/>
        <w:numId w:val="1"/>
      </w:numPr>
      <w:spacing w:before="280" w:beforeLines="0" w:after="290" w:afterLines="0" w:line="372" w:lineRule="auto"/>
      <w:ind w:firstLine="402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beforeLines="0" w:after="290" w:afterLines="0" w:line="372" w:lineRule="auto"/>
      <w:ind w:firstLine="402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27">
    <w:name w:val="Default Paragraph Font"/>
    <w:qFormat/>
    <w:uiPriority w:val="0"/>
  </w:style>
  <w:style w:type="table" w:default="1" w:styleId="2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38"/>
    <w:unhideWhenUsed/>
    <w:qFormat/>
    <w:uiPriority w:val="99"/>
    <w:rPr>
      <w:rFonts w:ascii="宋体"/>
      <w:sz w:val="18"/>
      <w:szCs w:val="18"/>
    </w:rPr>
  </w:style>
  <w:style w:type="paragraph" w:styleId="12">
    <w:name w:val="Body Text"/>
    <w:basedOn w:val="1"/>
    <w:qFormat/>
    <w:uiPriority w:val="1"/>
    <w:pPr>
      <w:spacing w:before="43"/>
      <w:ind w:left="1168"/>
    </w:pPr>
    <w:rPr>
      <w:rFonts w:ascii="Calibri" w:hAnsi="Calibri" w:eastAsia="Calibri" w:cs="Calibri"/>
      <w:sz w:val="21"/>
      <w:szCs w:val="21"/>
    </w:rPr>
  </w:style>
  <w:style w:type="paragraph" w:styleId="13">
    <w:name w:val="List Continue"/>
    <w:basedOn w:val="1"/>
    <w:qFormat/>
    <w:uiPriority w:val="0"/>
    <w:pPr>
      <w:widowControl/>
      <w:spacing w:after="120" w:afterLines="0" w:line="360" w:lineRule="auto"/>
      <w:ind w:left="360" w:firstLine="200" w:firstLineChars="200"/>
      <w:jc w:val="left"/>
    </w:pPr>
    <w:rPr>
      <w:kern w:val="0"/>
      <w:sz w:val="20"/>
      <w:szCs w:val="20"/>
      <w:lang w:eastAsia="en-US"/>
    </w:r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6">
    <w:name w:val="footer"/>
    <w:basedOn w:val="1"/>
    <w:link w:val="4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toc 1"/>
    <w:basedOn w:val="1"/>
    <w:next w:val="1"/>
    <w:qFormat/>
    <w:uiPriority w:val="0"/>
    <w:pPr>
      <w:widowControl/>
      <w:jc w:val="left"/>
    </w:pPr>
    <w:rPr>
      <w:kern w:val="0"/>
      <w:sz w:val="24"/>
    </w:rPr>
  </w:style>
  <w:style w:type="paragraph" w:styleId="19">
    <w:name w:val="toc 2"/>
    <w:basedOn w:val="1"/>
    <w:next w:val="1"/>
    <w:qFormat/>
    <w:uiPriority w:val="0"/>
    <w:pPr>
      <w:tabs>
        <w:tab w:val="right" w:leader="dot" w:pos="8296"/>
      </w:tabs>
      <w:ind w:left="420" w:leftChars="200"/>
    </w:pPr>
  </w:style>
  <w:style w:type="paragraph" w:styleId="20">
    <w:name w:val="HTML Preformatted"/>
    <w:basedOn w:val="1"/>
    <w:link w:val="41"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2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23">
    <w:name w:val="Table Grid"/>
    <w:basedOn w:val="2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4">
    <w:name w:val="Light List Accent 3"/>
    <w:basedOn w:val="2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25">
    <w:name w:val="Medium Shading 2 Accent 2"/>
    <w:basedOn w:val="2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6">
    <w:name w:val="Medium List 2 Accent 1"/>
    <w:basedOn w:val="22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28">
    <w:name w:val="Strong"/>
    <w:basedOn w:val="27"/>
    <w:qFormat/>
    <w:uiPriority w:val="22"/>
    <w:rPr>
      <w:b/>
    </w:rPr>
  </w:style>
  <w:style w:type="character" w:styleId="29">
    <w:name w:val="page number"/>
    <w:basedOn w:val="27"/>
    <w:qFormat/>
    <w:uiPriority w:val="0"/>
  </w:style>
  <w:style w:type="character" w:styleId="30">
    <w:name w:val="FollowedHyperlink"/>
    <w:qFormat/>
    <w:uiPriority w:val="0"/>
    <w:rPr>
      <w:color w:val="800080"/>
      <w:u w:val="single"/>
    </w:rPr>
  </w:style>
  <w:style w:type="character" w:styleId="31">
    <w:name w:val="Emphasis"/>
    <w:qFormat/>
    <w:uiPriority w:val="0"/>
    <w:rPr>
      <w:i/>
      <w:iCs/>
    </w:rPr>
  </w:style>
  <w:style w:type="character" w:styleId="32">
    <w:name w:val="Hyperlink"/>
    <w:qFormat/>
    <w:uiPriority w:val="0"/>
    <w:rPr>
      <w:color w:val="0000FF"/>
      <w:u w:val="single"/>
    </w:rPr>
  </w:style>
  <w:style w:type="character" w:styleId="33">
    <w:name w:val="HTML Code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34">
    <w:name w:val="标题 1 字符"/>
    <w:link w:val="2"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35">
    <w:name w:val="标题 2 字符"/>
    <w:link w:val="3"/>
    <w:qFormat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36">
    <w:name w:val="标题 3 字符"/>
    <w:link w:val="4"/>
    <w:qFormat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37">
    <w:name w:val="标题 4 字符"/>
    <w:link w:val="5"/>
    <w:qFormat/>
    <w:uiPriority w:val="0"/>
    <w:rPr>
      <w:rFonts w:ascii="Arial" w:hAnsi="Arial" w:eastAsia="黑体"/>
      <w:b/>
      <w:bCs/>
      <w:kern w:val="2"/>
      <w:sz w:val="28"/>
      <w:szCs w:val="28"/>
    </w:rPr>
  </w:style>
  <w:style w:type="character" w:customStyle="1" w:styleId="38">
    <w:name w:val="文档结构图 字符"/>
    <w:link w:val="11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39">
    <w:name w:val="批注框文本 字符"/>
    <w:link w:val="15"/>
    <w:semiHidden/>
    <w:qFormat/>
    <w:uiPriority w:val="99"/>
    <w:rPr>
      <w:kern w:val="2"/>
      <w:sz w:val="18"/>
      <w:szCs w:val="18"/>
    </w:rPr>
  </w:style>
  <w:style w:type="character" w:customStyle="1" w:styleId="40">
    <w:name w:val="页脚 字符"/>
    <w:link w:val="16"/>
    <w:qFormat/>
    <w:uiPriority w:val="99"/>
    <w:rPr>
      <w:kern w:val="2"/>
      <w:sz w:val="18"/>
      <w:szCs w:val="18"/>
    </w:rPr>
  </w:style>
  <w:style w:type="character" w:customStyle="1" w:styleId="41">
    <w:name w:val="HTML 预设格式 字符"/>
    <w:link w:val="20"/>
    <w:qFormat/>
    <w:uiPriority w:val="99"/>
    <w:rPr>
      <w:rFonts w:ascii="宋体" w:hAnsi="宋体" w:cs="宋体"/>
      <w:sz w:val="24"/>
      <w:szCs w:val="24"/>
    </w:rPr>
  </w:style>
  <w:style w:type="paragraph" w:customStyle="1" w:styleId="42">
    <w:name w:val="shell代码"/>
    <w:basedOn w:val="1"/>
    <w:next w:val="1"/>
    <w:qFormat/>
    <w:uiPriority w:val="0"/>
    <w:pPr>
      <w:pBdr>
        <w:top w:val="single" w:color="D7D7D7" w:sz="4" w:space="10"/>
        <w:left w:val="single" w:color="D7D7D7" w:sz="4" w:space="17"/>
        <w:bottom w:val="single" w:color="D7D7D7" w:sz="4" w:space="10"/>
        <w:right w:val="single" w:color="D7D7D7" w:sz="4" w:space="17"/>
      </w:pBdr>
      <w:shd w:val="clear" w:color="auto" w:fill="F6F8FB"/>
      <w:ind w:left="357" w:right="357"/>
      <w:jc w:val="left"/>
      <w:textAlignment w:val="center"/>
    </w:pPr>
    <w:rPr>
      <w:rFonts w:ascii="Times New Roman" w:hAnsi="Times New Roman" w:eastAsia="宋体" w:cs="Times New Roman"/>
      <w:b/>
      <w:sz w:val="24"/>
      <w:szCs w:val="21"/>
    </w:rPr>
  </w:style>
  <w:style w:type="character" w:customStyle="1" w:styleId="43">
    <w:name w:val="grame"/>
    <w:basedOn w:val="27"/>
    <w:qFormat/>
    <w:uiPriority w:val="0"/>
  </w:style>
  <w:style w:type="character" w:customStyle="1" w:styleId="44">
    <w:name w:val="apple-converted-space"/>
    <w:basedOn w:val="27"/>
    <w:qFormat/>
    <w:uiPriority w:val="0"/>
  </w:style>
  <w:style w:type="character" w:customStyle="1" w:styleId="45">
    <w:name w:val="spelle"/>
    <w:basedOn w:val="27"/>
    <w:qFormat/>
    <w:uiPriority w:val="0"/>
  </w:style>
  <w:style w:type="character" w:customStyle="1" w:styleId="46">
    <w:name w:val="无间隔 字符"/>
    <w:link w:val="47"/>
    <w:qFormat/>
    <w:uiPriority w:val="1"/>
    <w:rPr>
      <w:rFonts w:ascii="Calibri" w:hAnsi="Calibri"/>
      <w:sz w:val="22"/>
      <w:szCs w:val="22"/>
      <w:lang w:val="en-US" w:eastAsia="zh-CN" w:bidi="ar-SA"/>
    </w:rPr>
  </w:style>
  <w:style w:type="paragraph" w:styleId="47">
    <w:name w:val="No Spacing"/>
    <w:link w:val="46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48">
    <w:name w:val="普通(Web)9"/>
    <w:basedOn w:val="1"/>
    <w:qFormat/>
    <w:uiPriority w:val="0"/>
    <w:pPr>
      <w:widowControl/>
      <w:jc w:val="left"/>
    </w:pPr>
    <w:rPr>
      <w:rFonts w:ascii="宋体" w:hAnsi="宋体" w:cs="宋体"/>
      <w:kern w:val="0"/>
      <w:sz w:val="24"/>
    </w:rPr>
  </w:style>
  <w:style w:type="paragraph" w:customStyle="1" w:styleId="49">
    <w:name w:val="body"/>
    <w:basedOn w:val="1"/>
    <w:qFormat/>
    <w:uiPriority w:val="0"/>
    <w:pPr>
      <w:widowControl/>
      <w:spacing w:before="100" w:beforeLines="0" w:beforeAutospacing="1" w:after="100" w:afterLines="0" w:afterAutospacing="1"/>
      <w:jc w:val="left"/>
    </w:pPr>
    <w:rPr>
      <w:rFonts w:ascii="宋体" w:hAnsi="宋体" w:cs="宋体"/>
      <w:kern w:val="0"/>
      <w:sz w:val="24"/>
    </w:rPr>
  </w:style>
  <w:style w:type="paragraph" w:styleId="50">
    <w:name w:val="List Paragraph"/>
    <w:basedOn w:val="1"/>
    <w:qFormat/>
    <w:uiPriority w:val="34"/>
    <w:pPr>
      <w:ind w:firstLine="420" w:firstLineChars="200"/>
    </w:pPr>
  </w:style>
  <w:style w:type="table" w:customStyle="1" w:styleId="51">
    <w:name w:val="浅色列表 - 强调文字颜色 11"/>
    <w:basedOn w:val="2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character" w:customStyle="1" w:styleId="52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table" w:customStyle="1" w:styleId="53">
    <w:name w:val="网格型1"/>
    <w:basedOn w:val="22"/>
    <w:qFormat/>
    <w:uiPriority w:val="0"/>
    <w:pPr>
      <w:widowControl w:val="0"/>
    </w:pPr>
    <w:rPr>
      <w:rFonts w:eastAsia="Times New Roman" w:cs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1027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IBM</Company>
  <Pages>19</Pages>
  <Words>993</Words>
  <Characters>3345</Characters>
  <Lines>1</Lines>
  <Paragraphs>1</Paragraphs>
  <TotalTime>0</TotalTime>
  <ScaleCrop>false</ScaleCrop>
  <LinksUpToDate>false</LinksUpToDate>
  <CharactersWithSpaces>3584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2013-04-08T17:49:00Z</dcterms:created>
  <dc:creator>IBM_USER</dc:creator>
  <cp:lastModifiedBy>宋昱昊</cp:lastModifiedBy>
  <cp:lastPrinted>2013-04-11T19:09:00Z</cp:lastPrinted>
  <dcterms:modified xsi:type="dcterms:W3CDTF">2026-06-04T01:07:55Z</dcterms:modified>
  <dc:title>安徽省移动二○○八年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BD16BEDDB92D4541B544FFB2F36DEB24_13</vt:lpwstr>
  </property>
  <property fmtid="{D5CDD505-2E9C-101B-9397-08002B2CF9AE}" pid="4" name="KSOTemplateDocerSaveRecord">
    <vt:lpwstr>eyJoZGlkIjoiNDBmZjJhM2JlMmYxYWRlOGFjMTMzZDU2NjQzYzM1MmEiLCJ1c2VySWQiOiI1MDk0OTQ4NTQifQ==</vt:lpwstr>
  </property>
</Properties>
</file>