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中国象棋设计文档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一、文档简介</w:t>
      </w:r>
    </w:p>
    <w:p>
      <w:pPr>
        <w:ind w:firstLine="420" w:firstLine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1.1棋盘表示</w:t>
      </w:r>
    </w:p>
    <w:p>
      <w:pPr>
        <w:ind w:firstLine="840" w:firstLineChars="4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棋盘表示就是使用一种方法来描述棋盘及棋盘上的棋子，以方便处理。这里我们采用的是网络上的棋盘图片，整体呈棕色，大小为10*9的标准国际棋盘。</w:t>
      </w:r>
    </w:p>
    <w:p>
      <w:pPr>
        <w:ind w:firstLine="420" w:firstLineChars="20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1.2棋子表示</w:t>
      </w:r>
    </w:p>
    <w:p>
      <w:pPr>
        <w:ind w:firstLine="840" w:firstLineChars="4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棋子表示与棋盘表示大同小异，象棋的棋子一共分为红蓝（黑白）两方，双方的棋子数量，种类相同，但是外形上有一定的区别，这里我们同样是采用网上图片大小为1*1的原型并且经过后期处理填上如车，马，象等字样。</w:t>
      </w:r>
    </w:p>
    <w:p>
      <w:pPr>
        <w:ind w:firstLine="420" w:firstLine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1.3棋子摆放</w:t>
      </w:r>
    </w:p>
    <w:p>
      <w:pPr>
        <w:ind w:firstLine="840" w:firstLineChars="4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由于我们所应用的棋盘与棋子均为自定义的图片而不是系统生成的，所以需要自定义位置。棋盘的大小为10*9，摆放占比为100%，而棋子的摆放同国际象棋的车，马，象，士，将分别为0.1，0.2，0.3，0.4，0.5.因为我们要将棋子的圆心与棋盘中横纵双线交接点对应，所以初始位置是0而不是1。</w:t>
      </w:r>
    </w:p>
    <w:p>
      <w:pPr>
        <w:ind w:firstLine="420" w:firstLine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1.4走法走成</w:t>
      </w:r>
    </w:p>
    <w:p>
      <w:pPr>
        <w:ind w:firstLine="840" w:firstLineChars="4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象棋的走法是本项目中最难的一点，首先要规定每个象棋的走法，例如车，炮的移动距离横坐标为-1--9，1-9，纵坐标为-1--10，1-10。以此类推，而马，象，兵的移动方式比较特殊，我们采用的是将距离，比如马的移动首先要判断周围的棋子是否对其造成移动上的影响，其次马的移动范围为1/2或者2/1，所以其直线移动距离为原位置很坐标+1纵坐标+2或者横坐标+2纵坐标+1，象的移动方式也是如此，而兵的移动方式，横向初始为0知道纵向至少移动了三次之后为1，而纵向为1不变。</w:t>
      </w:r>
    </w:p>
    <w:p>
      <w:pPr>
        <w:ind w:firstLine="420" w:firstLine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1.5象棋规则</w:t>
      </w:r>
    </w:p>
    <w:p>
      <w:pPr>
        <w:ind w:firstLine="840" w:firstLineChars="4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象棋中，所有棋子的地位相同，地位最低的兵也可以杀掉地位最高的将，所以我们设定在棋子的位置上，后到达同一位置的棋子可以吃掉先到达同一位置的棋子，例如红方的兵到达了8，8点，蓝方的炮后到达8，8点，则红方的兵消失，蓝方的炮取代此位置。</w:t>
      </w:r>
    </w:p>
    <w:p>
      <w:pPr>
        <w:ind w:firstLine="420" w:firstLine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1.6判断输赢</w:t>
      </w:r>
    </w:p>
    <w:p>
      <w:pPr>
        <w:ind w:firstLine="840" w:firstLineChars="4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象棋判断输赢的方法很简单，只要对方的将消失（消失方式同1.5）即可算本分赢。</w:t>
      </w:r>
    </w:p>
    <w:p>
      <w:pPr>
        <w:ind w:firstLine="420" w:firstLine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1.7棋盘配色</w:t>
      </w:r>
    </w:p>
    <w:p>
      <w:pPr>
        <w:ind w:firstLine="840" w:firstLineChars="4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由于棋盘和棋子均为图片，自带颜色，所以配色方面只是将原本的颜色不变作为红方，之后将相应的颜色换成哑光，作为蓝方即可。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流程图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kern w:val="0"/>
          <w:sz w:val="52"/>
          <w:szCs w:val="52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0"/>
          <w:sz w:val="52"/>
          <w:szCs w:val="52"/>
          <w:lang w:val="en-US" w:eastAsia="zh-CN" w:bidi="ar"/>
        </w:rPr>
        <w:drawing>
          <wp:inline distT="0" distB="0" distL="114300" distR="114300">
            <wp:extent cx="2411730" cy="4900930"/>
            <wp:effectExtent l="0" t="0" r="11430" b="6350"/>
            <wp:docPr id="5" name="图片 5" descr="2Z3F}QS1KD_8588@8R]M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Z3F}QS1KD_8588@8R]M_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173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kern w:val="0"/>
          <w:sz w:val="52"/>
          <w:szCs w:val="52"/>
          <w:lang w:val="en-US" w:eastAsia="zh-CN" w:bidi="ar"/>
        </w:rPr>
        <w:drawing>
          <wp:inline distT="0" distB="0" distL="114300" distR="114300">
            <wp:extent cx="2280285" cy="4974590"/>
            <wp:effectExtent l="0" t="0" r="5715" b="8890"/>
            <wp:docPr id="6" name="图片 6" descr="4NINPI]R}9MXRTC6IP6GJ6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NINPI]R}9MXRTC6IP6GJ6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运行截图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57450" cy="2663190"/>
            <wp:effectExtent l="0" t="0" r="1143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66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77135" cy="2670810"/>
            <wp:effectExtent l="0" t="0" r="6985" b="1143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670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项目总结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系统基本实现预期的功能，但实际做出的系统存在一些逻辑错误， 系统不是很稳定。如果有更多的精力和时间，可以在简化语言和判断处理上再多下点功夫，在算法中加入更多方面的考虑，消除因考虑不周到出现的逻辑错误。经过这一次课程设计，设计过程中的分块处理思想让团队受益匪浅，同时我们发现了在设计过程中存在许多不好的习惯。以后无论设计什么都要有分步实现的思想，一步完成、稳定以后再去考虑下一步，不能拆了东墙补西墙。做项目，无论遇到何事都要心情平静，无论做什么事都要意志坚定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kern w:val="0"/>
          <w:sz w:val="52"/>
          <w:szCs w:val="52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2CD72A"/>
    <w:multiLevelType w:val="singleLevel"/>
    <w:tmpl w:val="A92CD72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722F1B"/>
    <w:rsid w:val="2C7A60D9"/>
    <w:rsid w:val="4F76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ld</dc:creator>
  <cp:lastModifiedBy>陪你走 .</cp:lastModifiedBy>
  <dcterms:modified xsi:type="dcterms:W3CDTF">2019-06-03T13:21:24Z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