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D74" w:rsidRPr="00AC4DBE" w:rsidRDefault="008D4D74" w:rsidP="008D4D7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4DBE">
        <w:rPr>
          <w:rFonts w:ascii="Times New Roman" w:hAnsi="Times New Roman" w:cs="Times New Roman"/>
          <w:b/>
          <w:sz w:val="28"/>
          <w:szCs w:val="28"/>
        </w:rPr>
        <w:t xml:space="preserve">S.-T </w:t>
      </w:r>
      <w:proofErr w:type="spellStart"/>
      <w:r w:rsidRPr="00AC4DBE">
        <w:rPr>
          <w:rFonts w:ascii="Times New Roman" w:hAnsi="Times New Roman" w:cs="Times New Roman"/>
          <w:b/>
          <w:sz w:val="28"/>
          <w:szCs w:val="28"/>
        </w:rPr>
        <w:t>Yau</w:t>
      </w:r>
      <w:proofErr w:type="spellEnd"/>
      <w:r w:rsidRPr="00AC4DBE">
        <w:rPr>
          <w:rFonts w:ascii="Times New Roman" w:hAnsi="Times New Roman" w:cs="Times New Roman"/>
          <w:b/>
          <w:sz w:val="28"/>
          <w:szCs w:val="28"/>
        </w:rPr>
        <w:t xml:space="preserve"> College Student Mathematics Contests</w:t>
      </w:r>
    </w:p>
    <w:p w:rsidR="008D4D74" w:rsidRDefault="008D4D74" w:rsidP="008D4D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Algebra and Number Theory</w:t>
      </w:r>
      <w:r w:rsidRPr="00AC4DBE">
        <w:rPr>
          <w:rFonts w:ascii="Times New Roman" w:hAnsi="Times New Roman" w:cs="Times New Roman"/>
          <w:b/>
          <w:sz w:val="28"/>
          <w:szCs w:val="28"/>
        </w:rPr>
        <w:t>, Team, 2014</w:t>
      </w:r>
    </w:p>
    <w:p w:rsidR="00B54E60" w:rsidRPr="00707A4F" w:rsidRDefault="00707A4F" w:rsidP="00707A4F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B54E60" w:rsidRPr="00707A4F">
        <w:rPr>
          <w:rFonts w:ascii="Times New Roman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hAnsi="Times New Roman" w:cs="Times New Roman"/>
            <w:sz w:val="28"/>
            <w:szCs w:val="28"/>
          </w:rPr>
          <m:t>α,β</m:t>
        </m:r>
      </m:oMath>
      <w:r w:rsidR="00B54E60" w:rsidRPr="00707A4F">
        <w:rPr>
          <w:rFonts w:ascii="Times New Roman" w:hAnsi="Times New Roman" w:cs="Times New Roman"/>
          <w:sz w:val="28"/>
          <w:szCs w:val="28"/>
        </w:rPr>
        <w:t xml:space="preserve"> be linear transformations of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="00B54E60" w:rsidRPr="00707A4F">
        <w:rPr>
          <w:rFonts w:ascii="Times New Roman" w:hAnsi="Times New Roman" w:cs="Times New Roman"/>
          <w:sz w:val="28"/>
          <w:szCs w:val="28"/>
        </w:rPr>
        <w:t xml:space="preserve"> defined by</w:t>
      </w:r>
    </w:p>
    <w:p w:rsidR="00D0761C" w:rsidRPr="00AF5251" w:rsidRDefault="00B54E60" w:rsidP="00B54E60">
      <w:pPr>
        <w:rPr>
          <w:rFonts w:ascii="Cambria Math" w:hAnsi="Times New Roman" w:cs="Times New Roman"/>
          <w:sz w:val="32"/>
          <w:szCs w:val="32"/>
          <w:oMath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α</m:t>
          </m:r>
          <m:d>
            <m:dPr>
              <m:ctrlPr>
                <w:rPr>
                  <w:rFonts w:ascii="Cambria Math" w:hAnsi="Times New Roman" w:cs="Times New Roman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e>
          </m:d>
          <m:r>
            <w:rPr>
              <w:rFonts w:ascii="Cambria Math" w:hAnsi="Times New Roman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sup>
          </m:sSup>
          <m:sSup>
            <m:sSupPr>
              <m:ctrlPr>
                <w:rPr>
                  <w:rFonts w:ascii="Cambria Math" w:hAnsi="Times New Roman" w:cs="Times New Roman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  <m:r>
            <w:rPr>
              <w:rFonts w:ascii="Times New Roman" w:hAnsi="Times New Roman" w:cs="Times New Roman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imes New Roman"/>
              <w:sz w:val="32"/>
              <w:szCs w:val="32"/>
            </w:rPr>
            <m:t>β</m:t>
          </m:r>
          <m:d>
            <m:dPr>
              <m:ctrlPr>
                <w:rPr>
                  <w:rFonts w:ascii="Cambria Math" w:hAnsi="Times New Roman" w:cs="Times New Roman"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e>
          </m:d>
          <m:r>
            <w:rPr>
              <w:rFonts w:ascii="Cambria Math" w:hAnsi="Times New Roman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hAnsi="Times New Roman" w:cs="Times New Roman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m</m:t>
              </m:r>
            </m:sup>
          </m:sSup>
          <m:sSup>
            <m:sSupPr>
              <m:ctrlPr>
                <w:rPr>
                  <w:rFonts w:ascii="Cambria Math" w:hAnsi="Times New Roman" w:cs="Times New Roman"/>
                  <w:sz w:val="32"/>
                  <w:szCs w:val="32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Times New Roman" w:hAnsi="Times New Roman" w:cs="Times New Roman"/>
                      <w:sz w:val="32"/>
                      <w:szCs w:val="32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</m:sup>
          </m:sSup>
        </m:oMath>
      </m:oMathPara>
    </w:p>
    <w:p w:rsidR="002C71E2" w:rsidRPr="00AF5251" w:rsidRDefault="00B54E60" w:rsidP="00B54E60">
      <w:pPr>
        <w:rPr>
          <w:rFonts w:ascii="Times New Roman" w:hAnsi="Times New Roman" w:cs="Times New Roman"/>
          <w:sz w:val="28"/>
          <w:szCs w:val="28"/>
        </w:rPr>
      </w:pPr>
      <w:r w:rsidRPr="00AF5251">
        <w:rPr>
          <w:rFonts w:ascii="Times New Roman" w:hAnsi="Times New Roman" w:cs="Times New Roman"/>
          <w:sz w:val="28"/>
          <w:szCs w:val="28"/>
        </w:rPr>
        <w:t xml:space="preserve">Please find all polynomials in </w:t>
      </w:r>
      <m:oMath>
        <m:r>
          <m:rPr>
            <m:scr m:val="double-struck"/>
            <m:sty m:val="b"/>
          </m:rPr>
          <w:rPr>
            <w:rFonts w:ascii="Cambria Math" w:hAnsi="Cambria Math" w:cs="Times New Roman"/>
            <w:sz w:val="28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Times New Roman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</m:d>
      </m:oMath>
      <w:r w:rsidRPr="00AF5251">
        <w:rPr>
          <w:rFonts w:ascii="Times New Roman" w:hAnsi="Times New Roman" w:cs="Times New Roman"/>
          <w:sz w:val="28"/>
          <w:szCs w:val="28"/>
        </w:rPr>
        <w:t xml:space="preserve"> which are invariant under </w:t>
      </w:r>
      <m:oMath>
        <m:r>
          <w:rPr>
            <w:rFonts w:ascii="Cambria Math" w:hAnsi="Times New Roman" w:cs="Times New Roman"/>
            <w:sz w:val="28"/>
            <w:szCs w:val="28"/>
          </w:rPr>
          <m:t>α</m:t>
        </m:r>
      </m:oMath>
      <w:r w:rsidRPr="00AF52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F5251">
        <w:rPr>
          <w:rFonts w:ascii="Times New Roman" w:hAnsi="Times New Roman" w:cs="Times New Roman"/>
          <w:sz w:val="28"/>
          <w:szCs w:val="28"/>
        </w:rPr>
        <w:t>and</w:t>
      </w:r>
      <w:r w:rsidR="00715CA2" w:rsidRPr="00AF52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hAnsi="Times New Roman" w:cs="Times New Roman"/>
            <w:sz w:val="28"/>
            <w:szCs w:val="28"/>
          </w:rPr>
          <m:t>β</m:t>
        </m:r>
      </m:oMath>
      <w:r w:rsidR="002C71E2" w:rsidRPr="00AF5251">
        <w:rPr>
          <w:rFonts w:ascii="Times New Roman" w:hAnsi="Times New Roman" w:cs="Times New Roman"/>
          <w:sz w:val="28"/>
          <w:szCs w:val="28"/>
        </w:rPr>
        <w:t>.</w:t>
      </w:r>
    </w:p>
    <w:p w:rsidR="002C71E2" w:rsidRPr="00AF5251" w:rsidRDefault="002C71E2" w:rsidP="00B54E60">
      <w:pPr>
        <w:rPr>
          <w:rFonts w:ascii="Times New Roman" w:hAnsi="Times New Roman" w:cs="Times New Roman"/>
        </w:rPr>
      </w:pPr>
      <w:r w:rsidRPr="00AF5251">
        <w:rPr>
          <w:rFonts w:ascii="Times New Roman" w:hAnsi="Times New Roman" w:cs="Times New Roman"/>
          <w:b/>
          <w:sz w:val="32"/>
          <w:szCs w:val="32"/>
        </w:rPr>
        <w:t>2</w:t>
      </w:r>
      <w:r w:rsidRPr="00AF5251">
        <w:rPr>
          <w:rFonts w:ascii="Times New Roman" w:hAnsi="Times New Roman" w:cs="Times New Roman"/>
          <w:sz w:val="28"/>
          <w:szCs w:val="28"/>
        </w:rPr>
        <w:t>.</w:t>
      </w:r>
      <w:r w:rsidR="00707A4F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AF5251">
        <w:rPr>
          <w:rFonts w:ascii="Times New Roman" w:hAnsi="Times New Roman" w:cs="Times New Roman"/>
          <w:sz w:val="28"/>
          <w:szCs w:val="28"/>
        </w:rPr>
        <w:t>(1) Show that the following map</w:t>
      </w:r>
      <w:r w:rsidR="00CC62B3" w:rsidRPr="00AF5251">
        <w:rPr>
          <w:rFonts w:ascii="Times New Roman" w:hAnsi="Times New Roman" w:cs="Times New Roman"/>
        </w:rPr>
        <w:br/>
      </w:r>
      <m:oMathPara>
        <m:oMath>
          <m:r>
            <w:rPr>
              <w:rFonts w:ascii="Cambria Math" w:hAnsi="Cambria Math" w:cs="Times New Roman"/>
              <w:sz w:val="32"/>
              <w:szCs w:val="32"/>
            </w:rPr>
            <m:t>φ</m:t>
          </m:r>
          <m:r>
            <w:rPr>
              <w:rFonts w:ascii="Cambria Math" w:hAnsi="Times New Roman" w:cs="Times New Roman"/>
              <w:sz w:val="32"/>
              <w:szCs w:val="32"/>
            </w:rPr>
            <m:t>:</m:t>
          </m:r>
          <m:r>
            <w:rPr>
              <w:rFonts w:ascii="Cambria Math" w:hAnsi="Cambria Math" w:cs="Times New Roman"/>
              <w:sz w:val="32"/>
              <w:szCs w:val="32"/>
            </w:rPr>
            <m:t>u</m:t>
          </m:r>
          <m:r>
            <w:rPr>
              <w:rFonts w:ascii="Cambria Math" w:hAnsi="Times New Roman" w:cs="Times New Roman"/>
              <w:sz w:val="32"/>
              <w:szCs w:val="32"/>
            </w:rPr>
            <m:t>→</m:t>
          </m:r>
          <m:r>
            <w:rPr>
              <w:rFonts w:ascii="Cambria Math" w:hAnsi="Times New Roman" w:cs="Times New Roman"/>
              <w:sz w:val="32"/>
              <w:szCs w:val="32"/>
            </w:rPr>
            <m:t>1+</m:t>
          </m:r>
          <m:r>
            <w:rPr>
              <w:rFonts w:ascii="Cambria Math" w:hAnsi="Cambria Math" w:cs="Times New Roman"/>
              <w:sz w:val="32"/>
              <w:szCs w:val="32"/>
            </w:rPr>
            <m:t>u</m:t>
          </m:r>
          <m:r>
            <w:rPr>
              <w:rFonts w:ascii="Cambria Math" w:hAnsi="Times New Roman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Times New Roman" w:cs="Times New Roman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32"/>
                  <w:szCs w:val="32"/>
                </w:rPr>
                <m:t>2!</m:t>
              </m:r>
            </m:den>
          </m:f>
          <m:r>
            <w:rPr>
              <w:rFonts w:ascii="Cambria Math" w:hAnsi="Times New Roman" w:cs="Times New Roman"/>
              <w:sz w:val="32"/>
              <w:szCs w:val="32"/>
            </w:rPr>
            <m:t>+</m:t>
          </m:r>
          <m:r>
            <w:rPr>
              <w:rFonts w:ascii="Cambria Math" w:hAnsi="Cambria Math" w:cs="Times New Roman"/>
              <w:sz w:val="32"/>
              <w:szCs w:val="32"/>
            </w:rPr>
            <m:t>⋯</m:t>
          </m:r>
          <m:r>
            <w:rPr>
              <w:rFonts w:ascii="Cambria Math" w:hAnsi="Times New Roman" w:cs="Times New Roman"/>
              <w:sz w:val="32"/>
              <w:szCs w:val="32"/>
            </w:rPr>
            <m:t>+</m:t>
          </m:r>
          <m:f>
            <m:fPr>
              <m:ctrlPr>
                <w:rPr>
                  <w:rFonts w:ascii="Cambria Math" w:hAnsi="Times New Roman" w:cs="Times New Roman"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  <m:r>
                <w:rPr>
                  <w:rFonts w:ascii="Cambria Math" w:hAnsi="Times New Roman" w:cs="Times New Roman"/>
                  <w:sz w:val="32"/>
                  <w:szCs w:val="32"/>
                </w:rPr>
                <m:t>!</m:t>
              </m:r>
            </m:den>
          </m:f>
        </m:oMath>
      </m:oMathPara>
    </w:p>
    <w:p w:rsidR="00CC62B3" w:rsidRPr="00AF5251" w:rsidRDefault="00A61727" w:rsidP="00B54E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F5251">
        <w:rPr>
          <w:rFonts w:ascii="Times New Roman" w:hAnsi="Times New Roman" w:cs="Times New Roman"/>
          <w:sz w:val="28"/>
          <w:szCs w:val="28"/>
        </w:rPr>
        <w:t>defines</w:t>
      </w:r>
      <w:proofErr w:type="gramEnd"/>
      <w:r w:rsidRPr="00AF5251">
        <w:rPr>
          <w:rFonts w:ascii="Times New Roman" w:hAnsi="Times New Roman" w:cs="Times New Roman"/>
          <w:sz w:val="28"/>
          <w:szCs w:val="28"/>
        </w:rPr>
        <w:t xml:space="preserve"> a</w:t>
      </w:r>
      <w:r w:rsidR="00CC62B3" w:rsidRPr="00AF5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C62B3" w:rsidRPr="00AF5251">
        <w:rPr>
          <w:rFonts w:ascii="Times New Roman" w:hAnsi="Times New Roman" w:cs="Times New Roman"/>
          <w:sz w:val="28"/>
          <w:szCs w:val="28"/>
        </w:rPr>
        <w:t>bijection</w:t>
      </w:r>
      <w:proofErr w:type="spellEnd"/>
      <w:r w:rsidR="00CC62B3" w:rsidRPr="00AF5251">
        <w:rPr>
          <w:rFonts w:ascii="Times New Roman" w:hAnsi="Times New Roman" w:cs="Times New Roman"/>
          <w:sz w:val="28"/>
          <w:szCs w:val="28"/>
        </w:rPr>
        <w:t xml:space="preserve"> between the sets</w:t>
      </w:r>
      <w:r w:rsidR="005F494D" w:rsidRPr="00AF5251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Times New Roman" w:cs="Times New Roman"/>
              <w:sz w:val="32"/>
              <w:szCs w:val="32"/>
            </w:rPr>
            <m:t>Λ</m:t>
          </m:r>
          <m:r>
            <m:rPr>
              <m:sty m:val="p"/>
            </m:rPr>
            <w:rPr>
              <w:rFonts w:ascii="Cambria Math" w:hAnsi="Times New Roman" w:cs="Times New Roman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  <m:r>
                <w:rPr>
                  <w:rFonts w:ascii="Cambria Math" w:hAnsi="Times New Roman" w:cs="Times New Roman"/>
                  <w:sz w:val="32"/>
                  <w:szCs w:val="32"/>
                </w:rPr>
                <m:t>×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32"/>
                  <w:szCs w:val="32"/>
                </w:rPr>
                <m:t xml:space="preserve"> complex matrices A whose eigenvalues are all 0</m:t>
              </m:r>
            </m:e>
          </m:d>
        </m:oMath>
      </m:oMathPara>
    </w:p>
    <w:p w:rsidR="005F494D" w:rsidRPr="00AF5251" w:rsidRDefault="00CC62B3" w:rsidP="00B54E6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F5251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AF5251">
        <w:rPr>
          <w:rFonts w:ascii="Times New Roman" w:hAnsi="Times New Roman" w:cs="Times New Roman"/>
          <w:sz w:val="28"/>
          <w:szCs w:val="28"/>
        </w:rPr>
        <w:t xml:space="preserve">  </w:t>
      </w:r>
      <w:r w:rsidR="005F494D" w:rsidRPr="00AF5251">
        <w:rPr>
          <w:rFonts w:ascii="Times New Roman" w:hAnsi="Times New Roman" w:cs="Times New Roman"/>
          <w:sz w:val="28"/>
          <w:szCs w:val="28"/>
        </w:rPr>
        <w:br/>
      </w:r>
      <m:oMathPara>
        <m:oMath>
          <m:r>
            <m:rPr>
              <m:sty m:val="p"/>
            </m:rPr>
            <w:rPr>
              <w:rFonts w:ascii="Cambria Math" w:hAnsi="Times New Roman" w:cs="Times New Roman"/>
              <w:sz w:val="32"/>
              <w:szCs w:val="32"/>
            </w:rPr>
            <m:t>Σ</m:t>
          </m:r>
          <m:r>
            <m:rPr>
              <m:sty m:val="p"/>
            </m:rPr>
            <w:rPr>
              <w:rFonts w:ascii="Cambria Math" w:hAnsi="Times New Roman" w:cs="Times New Roman"/>
              <w:sz w:val="32"/>
              <w:szCs w:val="32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  <m:r>
                <w:rPr>
                  <w:rFonts w:ascii="Cambria Math" w:hAnsi="Times New Roman" w:cs="Times New Roman"/>
                  <w:sz w:val="32"/>
                  <w:szCs w:val="32"/>
                </w:rPr>
                <m:t>×</m:t>
              </m:r>
              <m:r>
                <w:rPr>
                  <w:rFonts w:ascii="Cambria Math" w:hAnsi="Cambria Math" w:cs="Times New Roman"/>
                  <w:sz w:val="32"/>
                  <w:szCs w:val="32"/>
                </w:rPr>
                <m:t>n</m:t>
              </m:r>
              <m:r>
                <m:rPr>
                  <m:sty m:val="p"/>
                </m:rPr>
                <w:rPr>
                  <w:rFonts w:ascii="Cambria Math" w:hAnsi="Times New Roman" w:cs="Times New Roman"/>
                  <w:sz w:val="32"/>
                  <w:szCs w:val="32"/>
                </w:rPr>
                <m:t xml:space="preserve"> complex matrices B whose eigenvalues are all 1</m:t>
              </m:r>
            </m:e>
          </m:d>
        </m:oMath>
      </m:oMathPara>
    </w:p>
    <w:p w:rsidR="000F72FE" w:rsidRPr="000F72FE" w:rsidRDefault="005F494D" w:rsidP="00116079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AF5251">
        <w:rPr>
          <w:rFonts w:ascii="Times New Roman" w:hAnsi="Times New Roman" w:cs="Times New Roman"/>
          <w:sz w:val="28"/>
          <w:szCs w:val="28"/>
        </w:rPr>
        <w:t xml:space="preserve">(2) </w:t>
      </w:r>
      <w:proofErr w:type="gramStart"/>
      <w:r w:rsidRPr="00AF5251">
        <w:rPr>
          <w:rFonts w:ascii="Times New Roman" w:hAnsi="Times New Roman" w:cs="Times New Roman"/>
          <w:sz w:val="28"/>
          <w:szCs w:val="28"/>
        </w:rPr>
        <w:t>Assume</w:t>
      </w:r>
      <w:r w:rsidR="007327FE" w:rsidRPr="00AF52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Times New Roman" w:cs="Times New Roman"/>
            <w:sz w:val="28"/>
            <w:szCs w:val="28"/>
          </w:rPr>
          <m:t>=2</m:t>
        </m:r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AF5251">
        <w:rPr>
          <w:rFonts w:ascii="Times New Roman" w:hAnsi="Times New Roman" w:cs="Times New Roman"/>
          <w:sz w:val="28"/>
          <w:szCs w:val="28"/>
        </w:rPr>
        <w:t xml:space="preserve">. If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∈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>Λ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 </m:t>
        </m:r>
      </m:oMath>
    </w:p>
    <w:p w:rsidR="005F494D" w:rsidRPr="00AF5251" w:rsidRDefault="00707A4F" w:rsidP="00116079">
      <w:pPr>
        <w:ind w:firstLineChars="150" w:firstLine="4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Times New Roman" w:cs="Times New Roman"/>
            <w:sz w:val="28"/>
            <w:szCs w:val="28"/>
          </w:rPr>
          <m:t xml:space="preserve"> </m:t>
        </m:r>
      </m:oMath>
      <w:r w:rsidR="00076BF2" w:rsidRPr="00AF5251">
        <w:rPr>
          <w:rFonts w:ascii="Times New Roman" w:hAnsi="Times New Roman" w:cs="Times New Roman"/>
          <w:sz w:val="28"/>
          <w:szCs w:val="28"/>
        </w:rPr>
        <w:t>Satisfies</w:t>
      </w:r>
      <w:r w:rsidR="000F72FE">
        <w:rPr>
          <w:rFonts w:ascii="Times New Roman" w:hAnsi="Times New Roman" w:cs="Times New Roman" w:hint="eastAsia"/>
          <w:sz w:val="28"/>
          <w:szCs w:val="28"/>
        </w:rPr>
        <w:t xml:space="preserve">   </w:t>
      </w:r>
      <m:oMath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A</m:t>
        </m:r>
        <m:d>
          <m:d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</m:m>
          </m:e>
        </m:d>
        <m:r>
          <w:rPr>
            <w:rFonts w:ascii="Cambria Math" w:hAnsi="Times New Roman" w:cs="Times New Roman"/>
            <w:sz w:val="32"/>
            <w:szCs w:val="32"/>
          </w:rPr>
          <m:t>+</m:t>
        </m:r>
        <m:d>
          <m:d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t</m:t>
            </m:r>
          </m:sup>
        </m:sSup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=0</m:t>
        </m:r>
      </m:oMath>
    </w:p>
    <w:p w:rsidR="005F494D" w:rsidRPr="00AF5251" w:rsidRDefault="005F494D" w:rsidP="00116079">
      <w:pPr>
        <w:ind w:firstLineChars="250" w:firstLine="700"/>
        <w:rPr>
          <w:rFonts w:ascii="Times New Roman" w:hAnsi="Times New Roman" w:cs="Times New Roman"/>
          <w:sz w:val="32"/>
          <w:szCs w:val="32"/>
        </w:rPr>
      </w:pPr>
      <w:r w:rsidRPr="00AF5251">
        <w:rPr>
          <w:rFonts w:ascii="Times New Roman" w:hAnsi="Times New Roman" w:cs="Times New Roman"/>
          <w:sz w:val="28"/>
          <w:szCs w:val="28"/>
        </w:rPr>
        <w:t>Show that</w:t>
      </w:r>
      <w:r w:rsidR="00CB3CF5" w:rsidRPr="00AF5251">
        <w:rPr>
          <w:rFonts w:ascii="Times New Roman" w:hAnsi="Times New Roman" w:cs="Times New Roman"/>
          <w:sz w:val="28"/>
          <w:szCs w:val="28"/>
        </w:rPr>
        <w:t xml:space="preserve">   </w:t>
      </w:r>
      <w:r w:rsidRPr="00AF5251"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φ</m:t>
        </m:r>
        <m:d>
          <m:d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A</m:t>
            </m:r>
          </m:e>
        </m:d>
        <m:d>
          <m:d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mPr>
              <m:mr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</m:t>
                      </m:r>
                    </m:sub>
                  </m:sSub>
                </m:e>
                <m:e>
                  <m:r>
                    <w:rPr>
                      <w:rFonts w:ascii="Cambria Math" w:hAnsi="Times New Roman" w:cs="Times New Roman"/>
                      <w:sz w:val="32"/>
                      <w:szCs w:val="32"/>
                    </w:rPr>
                    <m:t>0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φ</m:t>
        </m:r>
        <m:d>
          <m:d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t</m:t>
                </m:r>
              </m:sup>
            </m:sSup>
          </m:e>
        </m:d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sz w:val="32"/>
                <w:szCs w:val="32"/>
              </w:rPr>
              <m:t>m</m:t>
            </m:r>
          </m:sub>
        </m:sSub>
      </m:oMath>
    </w:p>
    <w:p w:rsidR="00F72840" w:rsidRPr="00AF5251" w:rsidRDefault="00F41C47" w:rsidP="00B54E60">
      <w:pPr>
        <w:rPr>
          <w:rFonts w:ascii="Times New Roman" w:hAnsi="Times New Roman" w:cs="Times New Roman"/>
          <w:sz w:val="32"/>
          <w:szCs w:val="32"/>
        </w:rPr>
      </w:pPr>
      <w:r w:rsidRPr="00AF5251">
        <w:rPr>
          <w:rFonts w:ascii="Times New Roman" w:hAnsi="Times New Roman" w:cs="Times New Roman"/>
          <w:b/>
          <w:sz w:val="32"/>
          <w:szCs w:val="32"/>
        </w:rPr>
        <w:t>3</w:t>
      </w:r>
      <w:r w:rsidRPr="00AF5251">
        <w:rPr>
          <w:rFonts w:ascii="Times New Roman" w:hAnsi="Times New Roman" w:cs="Times New Roman"/>
          <w:sz w:val="28"/>
          <w:szCs w:val="28"/>
        </w:rPr>
        <w:t>.</w:t>
      </w:r>
      <w:r w:rsidR="00707A4F">
        <w:rPr>
          <w:rFonts w:ascii="Times New Roman" w:hAnsi="Times New Roman" w:cs="Times New Roman" w:hint="eastAsia"/>
          <w:sz w:val="28"/>
          <w:szCs w:val="28"/>
        </w:rPr>
        <w:t xml:space="preserve">  </w:t>
      </w:r>
      <w:r w:rsidRPr="00AF5251">
        <w:rPr>
          <w:rFonts w:ascii="Times New Roman" w:hAnsi="Times New Roman" w:cs="Times New Roman"/>
          <w:sz w:val="28"/>
          <w:szCs w:val="28"/>
        </w:rPr>
        <w:t>Solve the e</w:t>
      </w:r>
      <w:r w:rsidR="00F72840" w:rsidRPr="00AF5251">
        <w:rPr>
          <w:rFonts w:ascii="Times New Roman" w:hAnsi="Times New Roman" w:cs="Times New Roman"/>
          <w:sz w:val="28"/>
          <w:szCs w:val="28"/>
        </w:rPr>
        <w:t xml:space="preserve">quation </w:t>
      </w:r>
      <w:r w:rsidR="00F72840" w:rsidRPr="00AF5251">
        <w:rPr>
          <w:rFonts w:ascii="Times New Roman" w:hAnsi="Times New Roman" w:cs="Times New Roman"/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=7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y∈Z</m:t>
                </m:r>
              </m:e>
            </m:eqArr>
          </m:e>
        </m:d>
      </m:oMath>
    </w:p>
    <w:p w:rsidR="00F41C47" w:rsidRPr="00AF5251" w:rsidRDefault="00F41C47" w:rsidP="00B54E60">
      <w:pPr>
        <w:rPr>
          <w:rFonts w:ascii="Times New Roman" w:hAnsi="Times New Roman" w:cs="Times New Roman"/>
          <w:szCs w:val="21"/>
        </w:rPr>
      </w:pPr>
      <w:r w:rsidRPr="00AF5251">
        <w:rPr>
          <w:rFonts w:ascii="Times New Roman" w:hAnsi="Times New Roman" w:cs="Times New Roman"/>
          <w:sz w:val="28"/>
          <w:szCs w:val="28"/>
        </w:rPr>
        <w:t xml:space="preserve"> </w:t>
      </w:r>
      <w:r w:rsidR="00707A4F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F5251">
        <w:rPr>
          <w:rFonts w:ascii="Times New Roman" w:hAnsi="Times New Roman" w:cs="Times New Roman"/>
          <w:sz w:val="28"/>
          <w:szCs w:val="28"/>
        </w:rPr>
        <w:t xml:space="preserve">For which </w:t>
      </w:r>
      <w:proofErr w:type="gramStart"/>
      <w:r w:rsidRPr="00AF5251">
        <w:rPr>
          <w:rFonts w:ascii="Times New Roman" w:hAnsi="Times New Roman" w:cs="Times New Roman"/>
          <w:sz w:val="28"/>
          <w:szCs w:val="28"/>
        </w:rPr>
        <w:t xml:space="preserve">integer </w:t>
      </w:r>
      <w:proofErr w:type="gramEnd"/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AF5251">
        <w:rPr>
          <w:rFonts w:ascii="Times New Roman" w:hAnsi="Times New Roman" w:cs="Times New Roman"/>
          <w:sz w:val="28"/>
          <w:szCs w:val="28"/>
        </w:rPr>
        <w:t xml:space="preserve">, the equation </w:t>
      </w:r>
      <m:oMath>
        <m:d>
          <m:dPr>
            <m:begChr m:val="{"/>
            <m:endChr m:val=""/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x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Times New Roman" w:hAnsi="Times New Roman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y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sup>
                </m:sSup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=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,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y∈Z</m:t>
                </m:r>
              </m:e>
            </m:eqArr>
          </m:e>
        </m:d>
      </m:oMath>
      <w:r w:rsidR="001B0146" w:rsidRPr="00AF5251">
        <w:rPr>
          <w:rFonts w:ascii="Times New Roman" w:hAnsi="Times New Roman" w:cs="Times New Roman"/>
          <w:sz w:val="32"/>
          <w:szCs w:val="32"/>
        </w:rPr>
        <w:t xml:space="preserve">  </w:t>
      </w:r>
      <w:r w:rsidR="001B0146" w:rsidRPr="00AF5251">
        <w:rPr>
          <w:rFonts w:ascii="Times New Roman" w:hAnsi="Times New Roman" w:cs="Times New Roman"/>
          <w:sz w:val="28"/>
          <w:szCs w:val="28"/>
        </w:rPr>
        <w:t>is solvable</w:t>
      </w:r>
    </w:p>
    <w:p w:rsidR="005D718A" w:rsidRPr="00AF5251" w:rsidRDefault="005D718A" w:rsidP="00B54E60">
      <w:pPr>
        <w:rPr>
          <w:rFonts w:ascii="Times New Roman" w:hAnsi="Times New Roman" w:cs="Times New Roman"/>
          <w:szCs w:val="21"/>
        </w:rPr>
      </w:pPr>
      <w:r w:rsidRPr="00AF5251">
        <w:rPr>
          <w:rFonts w:ascii="Times New Roman" w:hAnsi="Times New Roman" w:cs="Times New Roman"/>
          <w:b/>
          <w:sz w:val="32"/>
          <w:szCs w:val="32"/>
        </w:rPr>
        <w:t>4</w:t>
      </w:r>
      <w:r w:rsidRPr="00AF5251">
        <w:rPr>
          <w:rFonts w:ascii="Times New Roman" w:hAnsi="Times New Roman" w:cs="Times New Roman"/>
          <w:szCs w:val="21"/>
        </w:rPr>
        <w:t>.</w:t>
      </w:r>
      <w:r w:rsidR="00707A4F">
        <w:rPr>
          <w:rFonts w:ascii="Times New Roman" w:hAnsi="Times New Roman" w:cs="Times New Roman" w:hint="eastAsia"/>
          <w:szCs w:val="21"/>
        </w:rPr>
        <w:t xml:space="preserve">  </w:t>
      </w:r>
      <w:r w:rsidRPr="00AF5251">
        <w:rPr>
          <w:rFonts w:ascii="Times New Roman" w:hAnsi="Times New Roman" w:cs="Times New Roman"/>
          <w:sz w:val="28"/>
          <w:szCs w:val="28"/>
        </w:rPr>
        <w:t>Let G be a finite group such that</w:t>
      </w:r>
      <w:r w:rsidRPr="00AF5251">
        <w:rPr>
          <w:rFonts w:ascii="Times New Roman" w:hAnsi="Times New Roman" w:cs="Times New Roman"/>
          <w:szCs w:val="21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G,G</m:t>
            </m:r>
          </m:e>
        </m:d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⊂</m:t>
        </m:r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G</m:t>
        </m:r>
      </m:oMath>
      <w:r w:rsidRPr="00AF5251">
        <w:rPr>
          <w:rFonts w:ascii="Times New Roman" w:hAnsi="Times New Roman" w:cs="Times New Roman"/>
          <w:szCs w:val="21"/>
        </w:rPr>
        <w:t xml:space="preserve"> </w:t>
      </w:r>
      <w:r w:rsidRPr="00AF5251">
        <w:rPr>
          <w:rFonts w:ascii="Times New Roman" w:hAnsi="Times New Roman" w:cs="Times New Roman"/>
          <w:sz w:val="32"/>
          <w:szCs w:val="32"/>
        </w:rPr>
        <w:t>is a</w:t>
      </w:r>
      <w:r w:rsidR="00F20165" w:rsidRPr="00AF5251"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 xml:space="preserve"> </m:t>
        </m:r>
        <m:r>
          <w:rPr>
            <w:rFonts w:ascii="Cambria Math" w:hAnsi="Cambria Math" w:cs="Times New Roman"/>
            <w:sz w:val="32"/>
            <w:szCs w:val="32"/>
          </w:rPr>
          <m:t>p</m:t>
        </m:r>
        <m:r>
          <m:rPr>
            <m:sty m:val="p"/>
          </m:rPr>
          <w:rPr>
            <w:rFonts w:ascii="Times New Roman" w:eastAsia="MS Mincho" w:hAnsi="Times New Roman" w:cs="Times New Roman"/>
            <w:sz w:val="32"/>
            <w:szCs w:val="32"/>
          </w:rPr>
          <m:t>-</m:t>
        </m:r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group</m:t>
        </m:r>
      </m:oMath>
      <w:r w:rsidRPr="00AF5251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m:oMath>
        <m:d>
          <m:d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 xml:space="preserve">i.e.  </m:t>
            </m:r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G,G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=</m:t>
            </m:r>
            <m:sSup>
              <m:sSupPr>
                <m:ctrlPr>
                  <w:rPr>
                    <w:rFonts w:ascii="Cambria Math" w:hAnsi="Times New Roman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p</m:t>
                </m:r>
              </m:e>
              <m:sup>
                <m:r>
                  <m:rPr>
                    <m:sty m:val="p"/>
                  </m:rPr>
                  <w:rPr>
                    <w:rFonts w:ascii="Cambria Math" w:hAnsi="Times New Roman" w:cs="Times New Roman"/>
                    <w:sz w:val="32"/>
                    <w:szCs w:val="32"/>
                  </w:rPr>
                  <m:t>m</m:t>
                </m:r>
              </m:sup>
            </m:sSup>
          </m:e>
        </m:d>
      </m:oMath>
      <w:r w:rsidRPr="00AF5251">
        <w:rPr>
          <w:rFonts w:ascii="Times New Roman" w:hAnsi="Times New Roman" w:cs="Times New Roman"/>
          <w:szCs w:val="21"/>
        </w:rPr>
        <w:t xml:space="preserve"> .</w:t>
      </w:r>
      <w:r w:rsidRPr="00AF5251">
        <w:rPr>
          <w:rFonts w:ascii="Times New Roman" w:hAnsi="Times New Roman" w:cs="Times New Roman"/>
          <w:sz w:val="28"/>
          <w:szCs w:val="28"/>
        </w:rPr>
        <w:t>If</w:t>
      </w:r>
      <w:r w:rsidR="00CB3CF5" w:rsidRPr="00AF5251">
        <w:rPr>
          <w:rFonts w:ascii="Times New Roman" w:hAnsi="Times New Roman" w:cs="Times New Roman"/>
          <w:sz w:val="28"/>
          <w:szCs w:val="28"/>
        </w:rPr>
        <w:t xml:space="preserve"> </w:t>
      </w:r>
      <w:r w:rsidRPr="00AF5251">
        <w:rPr>
          <w:rFonts w:ascii="Times New Roman" w:hAnsi="Times New Roman" w:cs="Times New Roman"/>
          <w:sz w:val="28"/>
          <w:szCs w:val="28"/>
        </w:rPr>
        <w:t>V is an irreducible G-module over an algebraically closed field</w:t>
      </w:r>
      <w:r w:rsidR="00F20165" w:rsidRPr="00AF525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F20165" w:rsidRPr="00AF525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20165" w:rsidRPr="00AF5251">
        <w:rPr>
          <w:rFonts w:ascii="Times New Roman" w:hAnsi="Times New Roman" w:cs="Times New Roman"/>
          <w:sz w:val="28"/>
          <w:szCs w:val="28"/>
        </w:rPr>
        <w:t>of</w:t>
      </w:r>
      <w:r w:rsidR="00BD2AC1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F20165" w:rsidRPr="00AF5251">
        <w:rPr>
          <w:rFonts w:ascii="Times New Roman" w:hAnsi="Times New Roman" w:cs="Times New Roman"/>
          <w:szCs w:val="21"/>
        </w:rPr>
        <w:t xml:space="preserve"> </w:t>
      </w:r>
      <w:proofErr w:type="gramEnd"/>
      <m:oMath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Char</m:t>
        </m:r>
        <m:d>
          <m:dPr>
            <m:ctrlPr>
              <w:rPr>
                <w:rFonts w:ascii="Cambria Math" w:hAnsi="Times New Roman" w:cs="Times New Roman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  <w:sz w:val="32"/>
                <w:szCs w:val="32"/>
              </w:rPr>
              <m:t>R</m:t>
            </m:r>
          </m:e>
        </m:d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p</m:t>
        </m:r>
        <m:r>
          <m:rPr>
            <m:sty m:val="p"/>
          </m:rPr>
          <w:rPr>
            <w:rFonts w:ascii="Cambria Math" w:hAnsi="Times New Roman" w:cs="Times New Roman"/>
            <w:sz w:val="32"/>
            <w:szCs w:val="32"/>
          </w:rPr>
          <m:t>&gt;</m:t>
        </m:r>
        <m:r>
          <w:rPr>
            <w:rFonts w:ascii="Cambria Math" w:hAnsi="Times New Roman" w:cs="Times New Roman"/>
            <w:sz w:val="32"/>
            <w:szCs w:val="32"/>
          </w:rPr>
          <m:t>0</m:t>
        </m:r>
      </m:oMath>
      <w:r w:rsidR="00F20165" w:rsidRPr="00AF5251">
        <w:rPr>
          <w:rFonts w:ascii="Times New Roman" w:hAnsi="Times New Roman" w:cs="Times New Roman"/>
          <w:szCs w:val="21"/>
        </w:rPr>
        <w:t>.</w:t>
      </w:r>
    </w:p>
    <w:p w:rsidR="00F20165" w:rsidRPr="00AF5251" w:rsidRDefault="00F20165" w:rsidP="00707A4F">
      <w:pPr>
        <w:ind w:firstLineChars="150" w:firstLine="420"/>
        <w:rPr>
          <w:rFonts w:ascii="Times New Roman" w:hAnsi="Times New Roman" w:cs="Times New Roman"/>
          <w:sz w:val="28"/>
          <w:szCs w:val="28"/>
        </w:rPr>
      </w:pPr>
      <w:r w:rsidRPr="00AF5251">
        <w:rPr>
          <w:rFonts w:ascii="Times New Roman" w:hAnsi="Times New Roman" w:cs="Times New Roman"/>
          <w:sz w:val="28"/>
          <w:szCs w:val="28"/>
        </w:rPr>
        <w:t xml:space="preserve">Prove that </w:t>
      </w:r>
      <m:oMath>
        <m:r>
          <w:rPr>
            <w:rFonts w:ascii="Cambria Math" w:hAnsi="Cambria Math" w:cs="Times New Roman"/>
            <w:sz w:val="28"/>
            <w:szCs w:val="28"/>
          </w:rPr>
          <m:t>dim</m:t>
        </m:r>
        <m:d>
          <m:dPr>
            <m:ctrlPr>
              <w:rPr>
                <w:rFonts w:ascii="Cambria Math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</m:d>
        <m:r>
          <w:rPr>
            <w:rFonts w:ascii="Cambria Math" w:hAnsi="Times New Roman" w:cs="Times New Roman"/>
            <w:sz w:val="28"/>
            <w:szCs w:val="28"/>
          </w:rPr>
          <m:t>=1</m:t>
        </m:r>
      </m:oMath>
    </w:p>
    <w:sectPr w:rsidR="00F20165" w:rsidRPr="00AF5251" w:rsidSect="008D4D74">
      <w:pgSz w:w="11906" w:h="16838"/>
      <w:pgMar w:top="567" w:right="1797" w:bottom="567" w:left="1797" w:header="340" w:footer="51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6970" w:rsidRDefault="00436970" w:rsidP="00B54E60">
      <w:r>
        <w:separator/>
      </w:r>
    </w:p>
  </w:endnote>
  <w:endnote w:type="continuationSeparator" w:id="0">
    <w:p w:rsidR="00436970" w:rsidRDefault="00436970" w:rsidP="00B54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6970" w:rsidRDefault="00436970" w:rsidP="00B54E60">
      <w:r>
        <w:separator/>
      </w:r>
    </w:p>
  </w:footnote>
  <w:footnote w:type="continuationSeparator" w:id="0">
    <w:p w:rsidR="00436970" w:rsidRDefault="00436970" w:rsidP="00B54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BDB"/>
    <w:multiLevelType w:val="hybridMultilevel"/>
    <w:tmpl w:val="B71670E0"/>
    <w:lvl w:ilvl="0" w:tplc="66CAAC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FB5D02"/>
    <w:multiLevelType w:val="hybridMultilevel"/>
    <w:tmpl w:val="AA0E5536"/>
    <w:lvl w:ilvl="0" w:tplc="8FBEE65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092198"/>
    <w:multiLevelType w:val="hybridMultilevel"/>
    <w:tmpl w:val="DF58DE22"/>
    <w:lvl w:ilvl="0" w:tplc="D540A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E60"/>
    <w:rsid w:val="00076BF2"/>
    <w:rsid w:val="00086589"/>
    <w:rsid w:val="000F72FE"/>
    <w:rsid w:val="00116079"/>
    <w:rsid w:val="00194F73"/>
    <w:rsid w:val="001B0146"/>
    <w:rsid w:val="002C71E2"/>
    <w:rsid w:val="00436970"/>
    <w:rsid w:val="004A388B"/>
    <w:rsid w:val="004F2D99"/>
    <w:rsid w:val="005D718A"/>
    <w:rsid w:val="005F494D"/>
    <w:rsid w:val="00685769"/>
    <w:rsid w:val="00707A4F"/>
    <w:rsid w:val="00715CA2"/>
    <w:rsid w:val="007327FE"/>
    <w:rsid w:val="007A2AFF"/>
    <w:rsid w:val="008D4D74"/>
    <w:rsid w:val="00A027E5"/>
    <w:rsid w:val="00A61727"/>
    <w:rsid w:val="00AF5251"/>
    <w:rsid w:val="00B54E60"/>
    <w:rsid w:val="00BD13AD"/>
    <w:rsid w:val="00BD2AC1"/>
    <w:rsid w:val="00C346FB"/>
    <w:rsid w:val="00CB3CF5"/>
    <w:rsid w:val="00CC62B3"/>
    <w:rsid w:val="00D0761C"/>
    <w:rsid w:val="00E96EBA"/>
    <w:rsid w:val="00F20165"/>
    <w:rsid w:val="00F37651"/>
    <w:rsid w:val="00F41C47"/>
    <w:rsid w:val="00F7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E6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54E6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54E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4E60"/>
    <w:rPr>
      <w:sz w:val="18"/>
      <w:szCs w:val="18"/>
    </w:rPr>
  </w:style>
  <w:style w:type="paragraph" w:styleId="a7">
    <w:name w:val="List Paragraph"/>
    <w:basedOn w:val="a"/>
    <w:uiPriority w:val="34"/>
    <w:qFormat/>
    <w:rsid w:val="00B54E6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4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4E6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4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4E6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B54E60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B54E6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4E60"/>
    <w:rPr>
      <w:sz w:val="18"/>
      <w:szCs w:val="18"/>
    </w:rPr>
  </w:style>
  <w:style w:type="paragraph" w:styleId="a7">
    <w:name w:val="List Paragraph"/>
    <w:basedOn w:val="a"/>
    <w:uiPriority w:val="34"/>
    <w:qFormat/>
    <w:rsid w:val="00B54E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unknown</cp:lastModifiedBy>
  <cp:revision>2</cp:revision>
  <cp:lastPrinted>2014-08-02T22:37:00Z</cp:lastPrinted>
  <dcterms:created xsi:type="dcterms:W3CDTF">2014-08-03T01:27:00Z</dcterms:created>
  <dcterms:modified xsi:type="dcterms:W3CDTF">2014-08-03T01:27:00Z</dcterms:modified>
</cp:coreProperties>
</file>