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C9EE" w14:textId="3F1279AF" w:rsidR="000A36E8" w:rsidRPr="000A36E8" w:rsidRDefault="00D07017" w:rsidP="000A36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="00DF7588" w:rsidRPr="00031AA6">
        <w:rPr>
          <w:rFonts w:ascii="Times New Roman" w:hAnsi="Times New Roman" w:cs="Times New Roman"/>
          <w:b/>
          <w:bCs/>
        </w:rPr>
        <w:t>1</w:t>
      </w:r>
      <w:r w:rsidR="000A36E8">
        <w:rPr>
          <w:rFonts w:ascii="Times New Roman" w:hAnsi="Times New Roman" w:cs="Times New Roman"/>
          <w:b/>
          <w:bCs/>
        </w:rPr>
        <w:t>7:</w:t>
      </w:r>
      <w:r w:rsidR="000A36E8" w:rsidRPr="000A36E8">
        <w:rPr>
          <w:rFonts w:ascii="Times New Roman" w:hAnsi="Times New Roman" w:cs="Times New Roman"/>
          <w:b/>
          <w:bCs/>
        </w:rPr>
        <w:t>VMware</w:t>
      </w:r>
      <w:proofErr w:type="gramEnd"/>
      <w:r w:rsidR="000A36E8" w:rsidRPr="000A36E8">
        <w:rPr>
          <w:rFonts w:ascii="Times New Roman" w:hAnsi="Times New Roman" w:cs="Times New Roman"/>
          <w:b/>
          <w:bCs/>
        </w:rPr>
        <w:t xml:space="preserve"> Workstation — Change Hardware Compatibility of an Existing VM</w:t>
      </w:r>
    </w:p>
    <w:p w14:paraId="39E0CC70" w14:textId="64068D1F" w:rsidR="00A16246" w:rsidRDefault="00A16246" w:rsidP="00A16246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347BA8B0" w:rsidR="00A16246" w:rsidRDefault="000A36E8" w:rsidP="00D07017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Adjust a VM’s virtual hardware compatibility (VM hardware version) to match a different Workstation/</w:t>
      </w:r>
      <w:proofErr w:type="spellStart"/>
      <w:r w:rsidRPr="000A36E8">
        <w:rPr>
          <w:rFonts w:ascii="Times New Roman" w:hAnsi="Times New Roman" w:cs="Times New Roman"/>
        </w:rPr>
        <w:t>ESXi</w:t>
      </w:r>
      <w:proofErr w:type="spellEnd"/>
      <w:r w:rsidRPr="000A36E8">
        <w:rPr>
          <w:rFonts w:ascii="Times New Roman" w:hAnsi="Times New Roman" w:cs="Times New Roman"/>
        </w:rPr>
        <w:t xml:space="preserve"> level.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025F1C5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off</w:t>
      </w:r>
      <w:r w:rsidRPr="000A36E8">
        <w:rPr>
          <w:rFonts w:ascii="Times New Roman" w:hAnsi="Times New Roman" w:cs="Times New Roman"/>
        </w:rPr>
        <w:t> the VM → </w:t>
      </w:r>
      <w:r w:rsidRPr="000A36E8">
        <w:rPr>
          <w:rFonts w:ascii="Times New Roman" w:hAnsi="Times New Roman" w:cs="Times New Roman"/>
          <w:b/>
          <w:bCs/>
        </w:rPr>
        <w:t>Manage → Change Hardware Compatibility…</w:t>
      </w:r>
      <w:r w:rsidRPr="000A36E8">
        <w:rPr>
          <w:rFonts w:ascii="Times New Roman" w:hAnsi="Times New Roman" w:cs="Times New Roman"/>
        </w:rPr>
        <w:t>.</w:t>
      </w:r>
    </w:p>
    <w:p w14:paraId="15CE6D7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Pick the desired </w:t>
      </w:r>
      <w:r w:rsidRPr="000A36E8">
        <w:rPr>
          <w:rFonts w:ascii="Times New Roman" w:hAnsi="Times New Roman" w:cs="Times New Roman"/>
          <w:b/>
          <w:bCs/>
        </w:rPr>
        <w:t>Hardware compatibility</w:t>
      </w:r>
      <w:r w:rsidRPr="000A36E8">
        <w:rPr>
          <w:rFonts w:ascii="Times New Roman" w:hAnsi="Times New Roman" w:cs="Times New Roman"/>
        </w:rPr>
        <w:t> level (e.g., </w:t>
      </w:r>
      <w:r w:rsidRPr="000A36E8">
        <w:rPr>
          <w:rFonts w:ascii="Times New Roman" w:hAnsi="Times New Roman" w:cs="Times New Roman"/>
          <w:b/>
          <w:bCs/>
        </w:rPr>
        <w:t>Workstation 15.x/16.x/17.x</w:t>
      </w:r>
      <w:r w:rsidRPr="000A36E8">
        <w:rPr>
          <w:rFonts w:ascii="Times New Roman" w:hAnsi="Times New Roman" w:cs="Times New Roman"/>
        </w:rPr>
        <w:t>).</w:t>
      </w:r>
    </w:p>
    <w:p w14:paraId="2B49B1B1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Choose whether to </w:t>
      </w:r>
      <w:r w:rsidRPr="000A36E8">
        <w:rPr>
          <w:rFonts w:ascii="Times New Roman" w:hAnsi="Times New Roman" w:cs="Times New Roman"/>
          <w:b/>
          <w:bCs/>
        </w:rPr>
        <w:t>Create a new clone</w:t>
      </w:r>
      <w:r w:rsidRPr="000A36E8">
        <w:rPr>
          <w:rFonts w:ascii="Times New Roman" w:hAnsi="Times New Roman" w:cs="Times New Roman"/>
        </w:rPr>
        <w:t> or </w:t>
      </w:r>
      <w:r w:rsidRPr="000A36E8">
        <w:rPr>
          <w:rFonts w:ascii="Times New Roman" w:hAnsi="Times New Roman" w:cs="Times New Roman"/>
          <w:b/>
          <w:bCs/>
        </w:rPr>
        <w:t>Alter this VM</w:t>
      </w:r>
      <w:r w:rsidRPr="000A36E8">
        <w:rPr>
          <w:rFonts w:ascii="Times New Roman" w:hAnsi="Times New Roman" w:cs="Times New Roman"/>
        </w:rPr>
        <w:t> in place.</w:t>
      </w:r>
    </w:p>
    <w:p w14:paraId="4532A6C5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Review </w:t>
      </w:r>
      <w:r w:rsidRPr="000A36E8">
        <w:rPr>
          <w:rFonts w:ascii="Times New Roman" w:hAnsi="Times New Roman" w:cs="Times New Roman"/>
          <w:b/>
          <w:bCs/>
        </w:rPr>
        <w:t>devices</w:t>
      </w:r>
      <w:r w:rsidRPr="000A36E8">
        <w:rPr>
          <w:rFonts w:ascii="Times New Roman" w:hAnsi="Times New Roman" w:cs="Times New Roman"/>
        </w:rPr>
        <w:t> that may change (e.g., controllers, firmware) → </w:t>
      </w:r>
      <w:r w:rsidRPr="000A36E8">
        <w:rPr>
          <w:rFonts w:ascii="Times New Roman" w:hAnsi="Times New Roman" w:cs="Times New Roman"/>
          <w:b/>
          <w:bCs/>
        </w:rPr>
        <w:t>Finish</w:t>
      </w:r>
      <w:r w:rsidRPr="000A36E8">
        <w:rPr>
          <w:rFonts w:ascii="Times New Roman" w:hAnsi="Times New Roman" w:cs="Times New Roman"/>
        </w:rPr>
        <w:t>.</w:t>
      </w:r>
    </w:p>
    <w:p w14:paraId="4334BABE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Open </w:t>
      </w:r>
      <w:r w:rsidRPr="000A36E8">
        <w:rPr>
          <w:rFonts w:ascii="Times New Roman" w:hAnsi="Times New Roman" w:cs="Times New Roman"/>
          <w:b/>
          <w:bCs/>
        </w:rPr>
        <w:t>Settings</w:t>
      </w:r>
      <w:r w:rsidRPr="000A36E8">
        <w:rPr>
          <w:rFonts w:ascii="Times New Roman" w:hAnsi="Times New Roman" w:cs="Times New Roman"/>
        </w:rPr>
        <w:t> to confirm CPU/RAM/Network/Display/Controller options are correct.</w:t>
      </w:r>
    </w:p>
    <w:p w14:paraId="58ECE96F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on</w:t>
      </w:r>
      <w:r w:rsidRPr="000A36E8">
        <w:rPr>
          <w:rFonts w:ascii="Times New Roman" w:hAnsi="Times New Roman" w:cs="Times New Roman"/>
        </w:rPr>
        <w:t> the VM; reinstall/upgrade </w:t>
      </w:r>
      <w:r w:rsidRPr="000A36E8">
        <w:rPr>
          <w:rFonts w:ascii="Times New Roman" w:hAnsi="Times New Roman" w:cs="Times New Roman"/>
          <w:b/>
          <w:bCs/>
        </w:rPr>
        <w:t>VMware Tools</w:t>
      </w:r>
      <w:r w:rsidRPr="000A36E8">
        <w:rPr>
          <w:rFonts w:ascii="Times New Roman" w:hAnsi="Times New Roman" w:cs="Times New Roman"/>
        </w:rPr>
        <w:t> if prompted and verify devices in the guest OS.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6746CC20" w:rsidR="00D07017" w:rsidRPr="00AD4FFF" w:rsidRDefault="000A36E8" w:rsidP="000A36E8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The VM now targets the selected VMware hardware version and boots correctly with compatible virtual devices.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D7EFB"/>
    <w:multiLevelType w:val="multilevel"/>
    <w:tmpl w:val="6228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10"/>
  </w:num>
  <w:num w:numId="3" w16cid:durableId="854226394">
    <w:abstractNumId w:val="7"/>
  </w:num>
  <w:num w:numId="4" w16cid:durableId="14505265">
    <w:abstractNumId w:val="11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  <w:num w:numId="12" w16cid:durableId="859314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A36E8"/>
    <w:rsid w:val="000F1913"/>
    <w:rsid w:val="004A4307"/>
    <w:rsid w:val="005B4953"/>
    <w:rsid w:val="008564C3"/>
    <w:rsid w:val="00A16246"/>
    <w:rsid w:val="00AD4FFF"/>
    <w:rsid w:val="00B468BF"/>
    <w:rsid w:val="00B847F6"/>
    <w:rsid w:val="00BD7E10"/>
    <w:rsid w:val="00C04196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2025-08-28T13:58:00Z</dcterms:created>
  <dcterms:modified xsi:type="dcterms:W3CDTF">2025-08-28T13:58:00Z</dcterms:modified>
</cp:coreProperties>
</file>