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E6014" w14:textId="3758D2CE" w:rsidR="00DE561F" w:rsidRDefault="00DE561F" w:rsidP="00DE561F">
      <w:pPr>
        <w:rPr>
          <w:rFonts w:ascii="Footlight MT Light" w:hAnsi="Footlight MT Light"/>
          <w:b/>
          <w:bCs/>
          <w:i/>
          <w:iCs/>
          <w:sz w:val="36"/>
          <w:szCs w:val="36"/>
          <w:u w:val="single"/>
        </w:rPr>
      </w:pPr>
      <w:r w:rsidRPr="00DE561F">
        <w:rPr>
          <w:rFonts w:ascii="Footlight MT Light" w:hAnsi="Footlight MT Light"/>
          <w:b/>
          <w:bCs/>
          <w:i/>
          <w:iCs/>
          <w:sz w:val="36"/>
          <w:szCs w:val="36"/>
          <w:u w:val="single"/>
        </w:rPr>
        <w:t>Case Study: UPI / Online Payment Fraud</w:t>
      </w:r>
    </w:p>
    <w:p w14:paraId="2DA3B292" w14:textId="77777777" w:rsidR="00DE561F" w:rsidRPr="00DE561F" w:rsidRDefault="00DE561F" w:rsidP="00DE561F">
      <w:pPr>
        <w:rPr>
          <w:rFonts w:ascii="Footlight MT Light" w:hAnsi="Footlight MT Light"/>
          <w:b/>
          <w:bCs/>
          <w:i/>
          <w:iCs/>
          <w:sz w:val="36"/>
          <w:szCs w:val="36"/>
          <w:u w:val="single"/>
        </w:rPr>
      </w:pPr>
    </w:p>
    <w:p w14:paraId="0F354F8E" w14:textId="77777777" w:rsidR="00DE561F" w:rsidRPr="00DE561F" w:rsidRDefault="00DE561F" w:rsidP="00DE561F">
      <w:r w:rsidRPr="00DE561F">
        <w:t xml:space="preserve">UPI (Unified Payments Interface) fraud is a common cybercrime in India where attackers trick users into authorizing payments or revealing sensitive details. With the rapid growth of digital payments through apps like Google Pay, </w:t>
      </w:r>
      <w:proofErr w:type="spellStart"/>
      <w:r w:rsidRPr="00DE561F">
        <w:t>PhonePe</w:t>
      </w:r>
      <w:proofErr w:type="spellEnd"/>
      <w:r w:rsidRPr="00DE561F">
        <w:t>, and Paytm, such scams have increased significantly.</w:t>
      </w:r>
    </w:p>
    <w:p w14:paraId="0B39BDF3" w14:textId="77777777" w:rsidR="00DE561F" w:rsidRPr="00DE561F" w:rsidRDefault="00DE561F" w:rsidP="00DE561F">
      <w:r w:rsidRPr="00DE561F">
        <w:t xml:space="preserve">A typical fraud begins when a victim receives a call, message, or QR code from a scammer pretending to be a bank official, seller, or customer. The scammer may claim that money will be “credited” to the victim and asks them to approve a request. In reality, the request is a </w:t>
      </w:r>
      <w:r w:rsidRPr="00DE561F">
        <w:rPr>
          <w:b/>
          <w:bCs/>
        </w:rPr>
        <w:t>“collect payment”</w:t>
      </w:r>
      <w:r w:rsidRPr="00DE561F">
        <w:t xml:space="preserve"> request. Once the victim enters their UPI PIN, money is instantly debited from their account. In other cases, fake links or apps are used to steal login credentials and banking information.</w:t>
      </w:r>
    </w:p>
    <w:p w14:paraId="4138D211" w14:textId="77777777" w:rsidR="00DE561F" w:rsidRPr="00DE561F" w:rsidRDefault="00DE561F" w:rsidP="00DE561F">
      <w:r w:rsidRPr="00DE561F">
        <w:t>These scams usually target students, elderly people, and individuals unfamiliar with digital payments. Victims who trust unknown callers or lack awareness are more vulnerable.</w:t>
      </w:r>
    </w:p>
    <w:p w14:paraId="3BDFB842" w14:textId="77777777" w:rsidR="00DE561F" w:rsidRPr="00DE561F" w:rsidRDefault="00DE561F" w:rsidP="00DE561F">
      <w:r w:rsidRPr="00DE561F">
        <w:t>The consequences can be severe, including immediate financial loss, mental stress, and difficulty recovering funds. Since UPI transactions are instant, reversing them is often challenging. In some cases, victims also face identity theft if personal data is misused.</w:t>
      </w:r>
    </w:p>
    <w:p w14:paraId="10AC8CE7" w14:textId="77777777" w:rsidR="00DE561F" w:rsidRPr="00DE561F" w:rsidRDefault="00DE561F" w:rsidP="00DE561F">
      <w:r w:rsidRPr="00DE561F">
        <w:t xml:space="preserve">This case highlights the importance of digital awareness. Users should never share their UPI PIN, avoid scanning unknown QR codes, and verify requests before approving payments. Staying cautious is the best </w:t>
      </w:r>
      <w:proofErr w:type="spellStart"/>
      <w:r w:rsidRPr="00DE561F">
        <w:t>defense</w:t>
      </w:r>
      <w:proofErr w:type="spellEnd"/>
      <w:r w:rsidRPr="00DE561F">
        <w:t xml:space="preserve"> against such fraud.</w:t>
      </w:r>
    </w:p>
    <w:p w14:paraId="3B18A91F" w14:textId="77777777" w:rsidR="00DE561F" w:rsidRDefault="00DE561F"/>
    <w:sectPr w:rsidR="00DE561F" w:rsidSect="00DE56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61F"/>
    <w:rsid w:val="001C3AF5"/>
    <w:rsid w:val="00DE5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4F0B7"/>
  <w15:chartTrackingRefBased/>
  <w15:docId w15:val="{087D7446-B25F-43EC-9CBB-766E1C514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6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6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6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6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6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6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6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6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6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6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61F"/>
    <w:rPr>
      <w:rFonts w:eastAsiaTheme="majorEastAsia" w:cstheme="majorBidi"/>
      <w:color w:val="272727" w:themeColor="text1" w:themeTint="D8"/>
    </w:rPr>
  </w:style>
  <w:style w:type="paragraph" w:styleId="Title">
    <w:name w:val="Title"/>
    <w:basedOn w:val="Normal"/>
    <w:next w:val="Normal"/>
    <w:link w:val="TitleChar"/>
    <w:uiPriority w:val="10"/>
    <w:qFormat/>
    <w:rsid w:val="00DE5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61F"/>
    <w:pPr>
      <w:spacing w:before="160"/>
      <w:jc w:val="center"/>
    </w:pPr>
    <w:rPr>
      <w:i/>
      <w:iCs/>
      <w:color w:val="404040" w:themeColor="text1" w:themeTint="BF"/>
    </w:rPr>
  </w:style>
  <w:style w:type="character" w:customStyle="1" w:styleId="QuoteChar">
    <w:name w:val="Quote Char"/>
    <w:basedOn w:val="DefaultParagraphFont"/>
    <w:link w:val="Quote"/>
    <w:uiPriority w:val="29"/>
    <w:rsid w:val="00DE561F"/>
    <w:rPr>
      <w:i/>
      <w:iCs/>
      <w:color w:val="404040" w:themeColor="text1" w:themeTint="BF"/>
    </w:rPr>
  </w:style>
  <w:style w:type="paragraph" w:styleId="ListParagraph">
    <w:name w:val="List Paragraph"/>
    <w:basedOn w:val="Normal"/>
    <w:uiPriority w:val="34"/>
    <w:qFormat/>
    <w:rsid w:val="00DE561F"/>
    <w:pPr>
      <w:ind w:left="720"/>
      <w:contextualSpacing/>
    </w:pPr>
  </w:style>
  <w:style w:type="character" w:styleId="IntenseEmphasis">
    <w:name w:val="Intense Emphasis"/>
    <w:basedOn w:val="DefaultParagraphFont"/>
    <w:uiPriority w:val="21"/>
    <w:qFormat/>
    <w:rsid w:val="00DE561F"/>
    <w:rPr>
      <w:i/>
      <w:iCs/>
      <w:color w:val="2F5496" w:themeColor="accent1" w:themeShade="BF"/>
    </w:rPr>
  </w:style>
  <w:style w:type="paragraph" w:styleId="IntenseQuote">
    <w:name w:val="Intense Quote"/>
    <w:basedOn w:val="Normal"/>
    <w:next w:val="Normal"/>
    <w:link w:val="IntenseQuoteChar"/>
    <w:uiPriority w:val="30"/>
    <w:qFormat/>
    <w:rsid w:val="00DE5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61F"/>
    <w:rPr>
      <w:i/>
      <w:iCs/>
      <w:color w:val="2F5496" w:themeColor="accent1" w:themeShade="BF"/>
    </w:rPr>
  </w:style>
  <w:style w:type="character" w:styleId="IntenseReference">
    <w:name w:val="Intense Reference"/>
    <w:basedOn w:val="DefaultParagraphFont"/>
    <w:uiPriority w:val="32"/>
    <w:qFormat/>
    <w:rsid w:val="00DE56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222</Words>
  <Characters>1269</Characters>
  <Application>Microsoft Office Word</Application>
  <DocSecurity>0</DocSecurity>
  <Lines>10</Lines>
  <Paragraphs>2</Paragraphs>
  <ScaleCrop>false</ScaleCrop>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Soni</dc:creator>
  <cp:keywords/>
  <dc:description/>
  <cp:lastModifiedBy>Aditya Soni</cp:lastModifiedBy>
  <cp:revision>1</cp:revision>
  <dcterms:created xsi:type="dcterms:W3CDTF">2026-03-24T06:56:00Z</dcterms:created>
  <dcterms:modified xsi:type="dcterms:W3CDTF">2026-03-24T06:58:00Z</dcterms:modified>
</cp:coreProperties>
</file>