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Тематичний </w:t>
      </w:r>
      <w:r>
        <w:rPr>
          <w:rFonts w:hint="default" w:ascii="Times New Roman" w:hAnsi="Times New Roman" w:cs="Times New Roman"/>
          <w:sz w:val="24"/>
          <w:szCs w:val="24"/>
        </w:rPr>
        <w:t xml:space="preserve">план для вивчення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основ веб-технологій та веб-дизайну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(24 заняття).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Тематичний </w:t>
      </w:r>
      <w:r>
        <w:rPr>
          <w:rFonts w:hint="default" w:ascii="Times New Roman" w:hAnsi="Times New Roman" w:cs="Times New Roman"/>
          <w:sz w:val="24"/>
          <w:szCs w:val="24"/>
        </w:rPr>
        <w:t>план орієнтований на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вивчення</w:t>
      </w:r>
      <w:r>
        <w:rPr>
          <w:rFonts w:hint="default" w:ascii="Times New Roman" w:hAnsi="Times New Roman" w:cs="Times New Roman"/>
          <w:sz w:val="24"/>
          <w:szCs w:val="24"/>
        </w:rPr>
        <w:t xml:space="preserve"> основ веб-технологій та веб-дизайну. Для кожного заняття можна використовувати практичні вправи та проекти для зміцнення навичок. Також можна додати завдання для самостійної роботи між заняттями, щоб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вдосконалювати </w:t>
      </w:r>
      <w:r>
        <w:rPr>
          <w:rFonts w:hint="default" w:ascii="Times New Roman" w:hAnsi="Times New Roman" w:cs="Times New Roman"/>
          <w:sz w:val="24"/>
          <w:szCs w:val="24"/>
        </w:rPr>
        <w:t>навички на практиці.</w:t>
      </w:r>
    </w:p>
    <w:p>
      <w:pPr>
        <w:jc w:val="both"/>
        <w:rPr>
          <w:rFonts w:hint="default" w:ascii="Times New Roman" w:hAnsi="Times New Roman" w:cs="Times New Roman"/>
        </w:rPr>
      </w:pPr>
    </w:p>
    <w:tbl>
      <w:tblPr>
        <w:tblStyle w:val="9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2806"/>
        <w:gridCol w:w="5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Заняття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Тема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План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96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/>
              </w:rPr>
              <w:t xml:space="preserve">Модуль 1. Вступ.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UX/UI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1-2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Введення в веб-технології та веб-дизайн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Огляд курсу та цілей вивчення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Введення в веб-технології та веб-дизайн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Огляд інструментів та середовищ розробки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4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 CMS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5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Конструктори сайтів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3-4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Основи UI/UX та Figma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Введення в UI та UX дизайн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Огляд інтерфейсу Figma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Створення перших макетів і прототипів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Модуль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.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5-7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HTML - Основи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Структура HTML-документа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HTML-теги, елементи та атрибути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3. </w:t>
            </w:r>
            <w:r>
              <w:rPr>
                <w:rFonts w:hint="default" w:ascii="Times New Roman" w:hAnsi="Times New Roman" w:cs="Times New Roman"/>
                <w:lang w:val="uk-UA"/>
              </w:rPr>
              <w:t>Блочні, рядкові елементи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4. </w:t>
            </w:r>
            <w:r>
              <w:rPr>
                <w:rFonts w:hint="default" w:ascii="Times New Roman" w:hAnsi="Times New Roman" w:cs="Times New Roman"/>
              </w:rPr>
              <w:t>Створення основних HTML-сторінок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5. </w:t>
            </w:r>
            <w:r>
              <w:rPr>
                <w:rFonts w:hint="default" w:ascii="Times New Roman" w:hAnsi="Times New Roman" w:cs="Times New Roman"/>
                <w:lang w:val="en-US"/>
              </w:rPr>
              <w:t>HTML-</w:t>
            </w:r>
            <w:r>
              <w:rPr>
                <w:rFonts w:hint="default" w:ascii="Times New Roman" w:hAnsi="Times New Roman" w:cs="Times New Roman"/>
                <w:lang w:val="uk-UA"/>
              </w:rPr>
              <w:t>семантика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8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HTML - Робота з текстом та посиланнями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1. Форматування тексту в HTML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2. Списки та таблиці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3. Вставка зображень та посилань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9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>HTML - Форми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>1. Атрибути форми, елементи форми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>2. Типи вводу, атрибути вводу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</w:rPr>
              <w:t xml:space="preserve">3. Атрибути форми Input,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label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vertAlign w:val="baseline"/>
                <w:lang w:val="uk-UA"/>
              </w:rPr>
              <w:t xml:space="preserve">4. </w:t>
            </w:r>
            <w:r>
              <w:rPr>
                <w:rFonts w:hint="default" w:ascii="Times New Roman" w:hAnsi="Times New Roman" w:cs="Times New Roman"/>
              </w:rPr>
              <w:t>Створення та стилізація веб-форм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>5. Інтерактивні віджети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>6. Валідація форм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Модуль 3. 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10-12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CSS - Основи стилізації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Введення в CSS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Внутрішні та зовнішні стилі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Робота з кольорами та шрифтами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13-15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>CSS - Розмітка та позиціонування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Робота з блоками та розміткою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Позиціонування елементів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Властивості Flexbox та Grid для стилізації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16-18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Веб-розробка макетів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Адаптивний дизайн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Створення веб-сторінок згідно з макетом у Figma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Взаємодія з текстом та зображеннями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Модуль 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.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HTML, CSS advanced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19-21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HTML, CSS advanced</w:t>
            </w:r>
          </w:p>
        </w:tc>
        <w:tc>
          <w:tcPr>
            <w:tcW w:w="5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1. Препроцесори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2. Фреймворки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  <w:vertAlign w:val="baseline"/>
              </w:rPr>
              <w:t>Граф</w:t>
            </w: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іка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22-23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</w:rPr>
              <w:t>Завершення та вивід веб-сайту</w:t>
            </w:r>
          </w:p>
        </w:tc>
        <w:tc>
          <w:tcPr>
            <w:tcW w:w="57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Оптимізація та тестування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Публікація веб-сайту на хостингу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Заключні поради та рекомендації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Просування і розвиток сайту</w:t>
            </w:r>
          </w:p>
        </w:tc>
        <w:tc>
          <w:tcPr>
            <w:tcW w:w="5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Пошукові системи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Інтернет реклама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850" w:right="1134" w:bottom="8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575B3"/>
    <w:rsid w:val="22D43A35"/>
    <w:rsid w:val="4DF01E53"/>
    <w:rsid w:val="4FB44166"/>
    <w:rsid w:val="58B46B35"/>
    <w:rsid w:val="618510CE"/>
    <w:rsid w:val="6BB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2023-09-07T11:55:00Z</dcterms:created>
  <dc:creator>iplague</dc:creator>
  <cp:lastModifiedBy>Сурков Константин</cp:lastModifiedBy>
  <dcterms:modified xsi:type="dcterms:W3CDTF">2023-09-08T11:58:16Z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FFFB5EE6BF7F45EDA002CECEDEE09579_12</vt:lpwstr>
  </property>
</Properties>
</file>