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Zone 2</w:t>
        <w:br w:type="textWrapping"/>
        <w:tab/>
        <w:tab/>
        <w:t xml:space="preserve">Zone2_floor</w:t>
      </w:r>
    </w:p>
    <w:p w:rsidR="00000000" w:rsidDel="00000000" w:rsidP="00000000" w:rsidRDefault="00000000" w:rsidRPr="00000000">
      <w:pPr>
        <w:widowControl w:val="0"/>
        <w:ind w:left="207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replaced zone2_floorB.png and zone2_floorA.png with ALTTP Overworld Terrain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Wall_zone2.png</w:t>
      </w:r>
    </w:p>
    <w:p w:rsidR="00000000" w:rsidDel="00000000" w:rsidP="00000000" w:rsidRDefault="00000000" w:rsidRPr="00000000">
      <w:pPr>
        <w:widowControl w:val="0"/>
        <w:ind w:left="207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Replaced wall_zone2 with ALTTP textures from the Overworld of Hyrule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Zone2_wall_dirt_crack.png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Zone2_wall_stone.png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zone2_wall_stone_crack.png</w:t>
      </w:r>
    </w:p>
    <w:p w:rsidR="00000000" w:rsidDel="00000000" w:rsidP="00000000" w:rsidRDefault="00000000" w:rsidRPr="00000000">
      <w:pPr>
        <w:widowControl w:val="0"/>
        <w:ind w:left="135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Replaced with ALTTP cliffs and cliffs with rocks</w:t>
      </w:r>
    </w:p>
    <w:p w:rsidR="00000000" w:rsidDel="00000000" w:rsidP="00000000" w:rsidRDefault="00000000" w:rsidRPr="00000000">
      <w:pPr>
        <w:widowControl w:val="0"/>
        <w:ind w:left="135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STILL NEEDS TO BE DONE:  Wall with diamonds</w:t>
      </w:r>
    </w:p>
    <w:p w:rsidR="00000000" w:rsidDel="00000000" w:rsidP="00000000" w:rsidRDefault="00000000" w:rsidRPr="00000000">
      <w:pPr>
        <w:widowControl w:val="0"/>
        <w:ind w:left="13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35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