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8783F" w14:textId="77777777" w:rsidR="001265FC" w:rsidRDefault="001265FC" w:rsidP="001265FC">
      <w:pPr>
        <w:jc w:val="center"/>
      </w:pPr>
      <w:r>
        <w:rPr>
          <w:color w:val="000000"/>
          <w:sz w:val="32"/>
          <w:szCs w:val="32"/>
        </w:rPr>
        <w:t>Санкт-Петербургский Национальный Исследовательский</w:t>
      </w:r>
      <w:r>
        <w:rPr>
          <w:color w:val="000000"/>
          <w:sz w:val="32"/>
          <w:szCs w:val="32"/>
        </w:rPr>
        <w:br/>
        <w:t>Университет ИТМО</w:t>
      </w:r>
    </w:p>
    <w:p w14:paraId="67D9F322" w14:textId="77777777" w:rsidR="001265FC" w:rsidRDefault="001265FC" w:rsidP="001265FC">
      <w:pPr>
        <w:jc w:val="center"/>
      </w:pPr>
      <w:r>
        <w:rPr>
          <w:color w:val="000000"/>
          <w:sz w:val="32"/>
          <w:szCs w:val="32"/>
        </w:rPr>
        <w:t> Факультет программной инженерии и компьютерной техники</w:t>
      </w:r>
    </w:p>
    <w:p w14:paraId="2F514EEC" w14:textId="77777777" w:rsidR="001265FC" w:rsidRDefault="001265FC" w:rsidP="001265FC">
      <w:pPr>
        <w:spacing w:after="240"/>
      </w:pPr>
      <w:r>
        <w:br/>
      </w:r>
    </w:p>
    <w:p w14:paraId="5D4D78F7" w14:textId="77777777" w:rsidR="001265FC" w:rsidRDefault="001265FC" w:rsidP="001265FC">
      <w:pPr>
        <w:spacing w:after="240"/>
      </w:pPr>
    </w:p>
    <w:p w14:paraId="002695A5" w14:textId="77777777" w:rsidR="001265FC" w:rsidRDefault="001265FC" w:rsidP="001265FC">
      <w:pPr>
        <w:spacing w:after="240"/>
      </w:pPr>
    </w:p>
    <w:p w14:paraId="63477C5C" w14:textId="77777777" w:rsidR="001265FC" w:rsidRDefault="001265FC" w:rsidP="001265FC">
      <w:pPr>
        <w:spacing w:after="240"/>
      </w:pPr>
    </w:p>
    <w:p w14:paraId="487AAFB6" w14:textId="77777777" w:rsidR="001265FC" w:rsidRDefault="001265FC" w:rsidP="001265FC">
      <w:pPr>
        <w:spacing w:after="240"/>
      </w:pPr>
    </w:p>
    <w:p w14:paraId="25B3BCA0" w14:textId="77777777" w:rsidR="001265FC" w:rsidRDefault="001265FC" w:rsidP="001265FC">
      <w:pPr>
        <w:spacing w:after="240"/>
      </w:pPr>
    </w:p>
    <w:p w14:paraId="7B5801FD" w14:textId="5D52DFD0" w:rsidR="001265FC" w:rsidRDefault="001265FC" w:rsidP="001265FC">
      <w:pPr>
        <w:jc w:val="center"/>
      </w:pPr>
      <w:r>
        <w:rPr>
          <w:b/>
          <w:bCs/>
          <w:color w:val="000000"/>
          <w:sz w:val="40"/>
          <w:szCs w:val="40"/>
        </w:rPr>
        <w:t>Лабораторная работа №5</w:t>
      </w:r>
    </w:p>
    <w:p w14:paraId="5C61F8D1" w14:textId="70C34388" w:rsidR="001265FC" w:rsidRPr="001265FC" w:rsidRDefault="001265FC" w:rsidP="001265FC">
      <w:pPr>
        <w:pStyle w:val="a6"/>
        <w:tabs>
          <w:tab w:val="left" w:pos="416"/>
        </w:tabs>
        <w:spacing w:before="120" w:after="120" w:line="360" w:lineRule="auto"/>
        <w:ind w:firstLine="0"/>
        <w:jc w:val="center"/>
        <w:rPr>
          <w:rFonts w:asciiTheme="majorHAnsi" w:hAnsiTheme="majorHAnsi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По физике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265FC">
        <w:rPr>
          <w:rFonts w:asciiTheme="majorHAnsi" w:hAnsiTheme="majorHAnsi" w:cs="Times New Roman"/>
          <w:bCs/>
          <w:sz w:val="36"/>
          <w:szCs w:val="36"/>
        </w:rPr>
        <w:t>Исследование колебаний физического маятника</w:t>
      </w:r>
    </w:p>
    <w:p w14:paraId="1BE28CB2" w14:textId="5BD38353" w:rsidR="001265FC" w:rsidRDefault="001265FC" w:rsidP="001265FC">
      <w:pPr>
        <w:jc w:val="center"/>
      </w:pPr>
      <w:r>
        <w:rPr>
          <w:sz w:val="36"/>
          <w:szCs w:val="36"/>
        </w:rPr>
        <w:br/>
      </w:r>
    </w:p>
    <w:p w14:paraId="5D3C4222" w14:textId="77777777" w:rsidR="001265FC" w:rsidRDefault="001265FC" w:rsidP="001265FC">
      <w:pPr>
        <w:spacing w:after="240"/>
      </w:pPr>
    </w:p>
    <w:p w14:paraId="6BC1F867" w14:textId="77777777" w:rsidR="001265FC" w:rsidRDefault="001265FC" w:rsidP="001265FC">
      <w:pPr>
        <w:spacing w:after="240"/>
      </w:pPr>
    </w:p>
    <w:p w14:paraId="0B637065" w14:textId="77777777" w:rsidR="001265FC" w:rsidRDefault="001265FC" w:rsidP="001265FC">
      <w:pPr>
        <w:spacing w:after="240"/>
        <w:rPr>
          <w:sz w:val="32"/>
          <w:szCs w:val="32"/>
        </w:rPr>
      </w:pPr>
      <w:r>
        <w:br/>
      </w:r>
    </w:p>
    <w:p w14:paraId="00DB989B" w14:textId="0D216B88" w:rsidR="001265FC" w:rsidRDefault="001265FC" w:rsidP="001265FC">
      <w:pPr>
        <w:jc w:val="right"/>
        <w:rPr>
          <w:sz w:val="32"/>
          <w:szCs w:val="32"/>
        </w:rPr>
      </w:pPr>
      <w:r>
        <w:rPr>
          <w:i/>
          <w:iCs/>
          <w:color w:val="404040"/>
          <w:sz w:val="32"/>
          <w:szCs w:val="32"/>
        </w:rPr>
        <w:t>Выполнили</w:t>
      </w:r>
      <w:r>
        <w:rPr>
          <w:color w:val="000000"/>
          <w:sz w:val="32"/>
          <w:szCs w:val="32"/>
        </w:rPr>
        <w:t>: </w:t>
      </w:r>
    </w:p>
    <w:p w14:paraId="037A117C" w14:textId="2E1985C7" w:rsidR="001265FC" w:rsidRDefault="001265FC" w:rsidP="001265FC">
      <w:pPr>
        <w:jc w:val="right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Студенты </w:t>
      </w:r>
    </w:p>
    <w:p w14:paraId="200E8FD2" w14:textId="64C37A70" w:rsidR="001265FC" w:rsidRDefault="001265FC" w:rsidP="001265FC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Волкова Ирина</w:t>
      </w:r>
      <w:r>
        <w:rPr>
          <w:color w:val="000000"/>
          <w:sz w:val="32"/>
          <w:szCs w:val="32"/>
        </w:rPr>
        <w:br/>
        <w:t>Павличенко София</w:t>
      </w:r>
    </w:p>
    <w:p w14:paraId="3A3CF5BA" w14:textId="4A4F8F61" w:rsidR="001265FC" w:rsidRDefault="001265FC" w:rsidP="001265FC">
      <w:pPr>
        <w:jc w:val="right"/>
        <w:rPr>
          <w:sz w:val="32"/>
          <w:szCs w:val="32"/>
        </w:rPr>
      </w:pPr>
      <w:r>
        <w:rPr>
          <w:color w:val="000000"/>
          <w:sz w:val="32"/>
          <w:szCs w:val="32"/>
        </w:rPr>
        <w:t>Тараненко Максим</w:t>
      </w:r>
    </w:p>
    <w:p w14:paraId="69B027C1" w14:textId="77777777" w:rsidR="001265FC" w:rsidRDefault="001265FC" w:rsidP="001265FC">
      <w:pPr>
        <w:jc w:val="right"/>
        <w:rPr>
          <w:sz w:val="32"/>
          <w:szCs w:val="32"/>
        </w:rPr>
      </w:pPr>
      <w:r>
        <w:rPr>
          <w:i/>
          <w:iCs/>
          <w:color w:val="404040"/>
          <w:sz w:val="32"/>
          <w:szCs w:val="32"/>
        </w:rPr>
        <w:t>Преподаватель:</w:t>
      </w:r>
    </w:p>
    <w:p w14:paraId="25F2075C" w14:textId="6BB60CEB" w:rsidR="001265FC" w:rsidRDefault="001265FC" w:rsidP="001265FC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Пулькин Николай Сергеевич</w:t>
      </w:r>
    </w:p>
    <w:p w14:paraId="2927BD3B" w14:textId="421A91C6" w:rsidR="001265FC" w:rsidRPr="003F0232" w:rsidRDefault="001265FC" w:rsidP="001265FC">
      <w:pPr>
        <w:jc w:val="center"/>
      </w:pPr>
    </w:p>
    <w:p w14:paraId="217CFDD6" w14:textId="77777777" w:rsidR="009F6B06" w:rsidRDefault="009F6B06" w:rsidP="009F6B06">
      <w:pPr>
        <w:pStyle w:val="a5"/>
        <w:ind w:left="1701" w:firstLine="0"/>
        <w:jc w:val="center"/>
        <w:rPr>
          <w:spacing w:val="24"/>
        </w:rPr>
      </w:pPr>
    </w:p>
    <w:p w14:paraId="10574342" w14:textId="77777777" w:rsidR="001265FC" w:rsidRDefault="001265FC" w:rsidP="009F6B06">
      <w:pPr>
        <w:pStyle w:val="a5"/>
        <w:ind w:left="1701" w:firstLine="0"/>
        <w:jc w:val="center"/>
        <w:rPr>
          <w:spacing w:val="24"/>
        </w:rPr>
      </w:pPr>
    </w:p>
    <w:p w14:paraId="7EBBE4C8" w14:textId="77777777" w:rsidR="001265FC" w:rsidRDefault="001265FC" w:rsidP="009F6B06">
      <w:pPr>
        <w:pStyle w:val="a5"/>
        <w:ind w:left="1701" w:firstLine="0"/>
        <w:jc w:val="center"/>
        <w:rPr>
          <w:spacing w:val="24"/>
        </w:rPr>
      </w:pPr>
    </w:p>
    <w:p w14:paraId="0944DA80" w14:textId="77777777" w:rsidR="001265FC" w:rsidRDefault="001265FC" w:rsidP="009F6B06">
      <w:pPr>
        <w:pStyle w:val="a5"/>
        <w:ind w:left="1701" w:firstLine="0"/>
        <w:jc w:val="center"/>
        <w:rPr>
          <w:spacing w:val="24"/>
        </w:rPr>
      </w:pPr>
    </w:p>
    <w:p w14:paraId="317F0E22" w14:textId="77777777" w:rsidR="001265FC" w:rsidRDefault="001265FC" w:rsidP="009F6B06">
      <w:pPr>
        <w:pStyle w:val="a5"/>
        <w:ind w:left="1701" w:firstLine="0"/>
        <w:jc w:val="center"/>
        <w:rPr>
          <w:spacing w:val="24"/>
        </w:rPr>
      </w:pPr>
    </w:p>
    <w:p w14:paraId="724DF994" w14:textId="77777777" w:rsidR="001265FC" w:rsidRDefault="001265FC" w:rsidP="009F6B06">
      <w:pPr>
        <w:pStyle w:val="a5"/>
        <w:ind w:left="1701" w:firstLine="0"/>
        <w:jc w:val="center"/>
        <w:rPr>
          <w:spacing w:val="24"/>
        </w:rPr>
      </w:pPr>
    </w:p>
    <w:p w14:paraId="346C8AB1" w14:textId="77777777" w:rsidR="001265FC" w:rsidRDefault="001265FC" w:rsidP="009F6B06">
      <w:pPr>
        <w:pStyle w:val="a5"/>
        <w:ind w:left="1701" w:firstLine="0"/>
        <w:jc w:val="center"/>
        <w:rPr>
          <w:spacing w:val="24"/>
        </w:rPr>
      </w:pPr>
    </w:p>
    <w:p w14:paraId="66CAFF83" w14:textId="03EBED90" w:rsidR="009F6B06" w:rsidRDefault="000A3E0F" w:rsidP="00D50528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997DA5"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 xml:space="preserve"> работы.</w:t>
      </w:r>
    </w:p>
    <w:p w14:paraId="2019DCB8" w14:textId="722725E9" w:rsidR="00FA22B5" w:rsidRPr="00D50528" w:rsidRDefault="00FA22B5" w:rsidP="00D50528">
      <w:pPr>
        <w:pStyle w:val="a6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2B5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D50528" w:rsidRPr="00D50528">
        <w:rPr>
          <w:rFonts w:ascii="Times New Roman" w:hAnsi="Times New Roman" w:cs="Times New Roman"/>
          <w:sz w:val="24"/>
          <w:szCs w:val="24"/>
        </w:rPr>
        <w:t>Изучение характеристик затухающих колебаний физического</w:t>
      </w:r>
      <w:r w:rsidR="00D50528">
        <w:rPr>
          <w:rFonts w:ascii="Times New Roman" w:hAnsi="Times New Roman" w:cs="Times New Roman"/>
          <w:sz w:val="24"/>
          <w:szCs w:val="24"/>
        </w:rPr>
        <w:t xml:space="preserve"> </w:t>
      </w:r>
      <w:r w:rsidR="00D50528" w:rsidRPr="00D50528">
        <w:rPr>
          <w:rFonts w:ascii="Times New Roman" w:hAnsi="Times New Roman" w:cs="Times New Roman"/>
          <w:sz w:val="24"/>
          <w:szCs w:val="24"/>
        </w:rPr>
        <w:t>маятника.</w:t>
      </w:r>
    </w:p>
    <w:p w14:paraId="6E63D18C" w14:textId="5AC7802C" w:rsidR="003F7D9F" w:rsidRDefault="000A3E0F" w:rsidP="00FA22B5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64BB6640" w14:textId="5D5020E2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Измерение периода затухающих колебаний.</w:t>
      </w:r>
    </w:p>
    <w:p w14:paraId="044E98B8" w14:textId="65F58808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амплитуды затухающих колебаний физического маятника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528">
        <w:rPr>
          <w:rFonts w:ascii="Times New Roman" w:hAnsi="Times New Roman" w:cs="Times New Roman"/>
          <w:sz w:val="24"/>
          <w:szCs w:val="24"/>
        </w:rPr>
        <w:t>времени.</w:t>
      </w:r>
    </w:p>
    <w:p w14:paraId="56457ACC" w14:textId="16FFAEE2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периода колебаний от момента инерции физического маятника.</w:t>
      </w:r>
    </w:p>
    <w:p w14:paraId="4284C78A" w14:textId="30E82F19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преобладающего типа трения.</w:t>
      </w:r>
    </w:p>
    <w:p w14:paraId="0463BA20" w14:textId="22846B80" w:rsidR="00FA22B5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экспериментальной и теоретической приведенных длин маятника при его разных конфигурациях.</w:t>
      </w:r>
    </w:p>
    <w:p w14:paraId="29EF6CE4" w14:textId="61D93C40" w:rsidR="00743952" w:rsidRDefault="000A3E0F" w:rsidP="00FA22B5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  <w:r w:rsidR="00743952">
        <w:rPr>
          <w:rFonts w:ascii="Times New Roman" w:hAnsi="Times New Roman" w:cs="Times New Roman"/>
          <w:sz w:val="24"/>
          <w:szCs w:val="24"/>
        </w:rPr>
        <w:br/>
      </w:r>
      <w:r w:rsidR="00D50528">
        <w:rPr>
          <w:rFonts w:ascii="Times New Roman" w:hAnsi="Times New Roman" w:cs="Times New Roman"/>
          <w:sz w:val="24"/>
          <w:szCs w:val="24"/>
        </w:rPr>
        <w:t>Физический маятник</w:t>
      </w:r>
    </w:p>
    <w:p w14:paraId="75DA94C1" w14:textId="0A915821" w:rsidR="00161A69" w:rsidRPr="00161A69" w:rsidRDefault="000A3E0F" w:rsidP="00161A69">
      <w:pPr>
        <w:pStyle w:val="a6"/>
        <w:numPr>
          <w:ilvl w:val="0"/>
          <w:numId w:val="4"/>
        </w:numPr>
        <w:tabs>
          <w:tab w:val="left" w:pos="416"/>
        </w:tabs>
        <w:spacing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AB2CAF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AB2CAF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14:paraId="726781F2" w14:textId="270EE7AD" w:rsidR="007211CF" w:rsidRDefault="00822475" w:rsidP="00D5052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Измерение</w:t>
      </w:r>
      <w:r>
        <w:rPr>
          <w:rFonts w:ascii="Times New Roman" w:hAnsi="Times New Roman" w:cs="Times New Roman"/>
        </w:rPr>
        <w:t xml:space="preserve"> периода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числа колебаний маятника с разными положениями груза, параллельно отмечая время, когда амплитуда отклонения маятника </w:t>
      </w:r>
      <w:r w:rsidRPr="00822475">
        <w:rPr>
          <w:rFonts w:ascii="Times New Roman" w:hAnsi="Times New Roman" w:cs="Times New Roman"/>
        </w:rPr>
        <w:t>от равновесного положения будет равна</w:t>
      </w:r>
      <w:r>
        <w:rPr>
          <w:rFonts w:ascii="Times New Roman" w:hAnsi="Times New Roman" w:cs="Times New Roman"/>
        </w:rPr>
        <w:t xml:space="preserve"> 25, 20, 15, 10 и </w:t>
      </w:r>
      <w:r w:rsidR="00E7085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5A5ABC98" w14:textId="3F2A0DCA" w:rsid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</w:t>
      </w:r>
      <w:r w:rsidRPr="00822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Pr="00822475">
        <w:rPr>
          <w:rFonts w:ascii="Times New Roman" w:hAnsi="Times New Roman" w:cs="Times New Roman"/>
        </w:rPr>
        <w:t>рафик</w:t>
      </w:r>
      <w:r>
        <w:rPr>
          <w:rFonts w:ascii="Times New Roman" w:hAnsi="Times New Roman" w:cs="Times New Roman"/>
        </w:rPr>
        <w:t>ов</w:t>
      </w:r>
      <w:r w:rsidRPr="00822475">
        <w:rPr>
          <w:rFonts w:ascii="Times New Roman" w:hAnsi="Times New Roman" w:cs="Times New Roman"/>
        </w:rPr>
        <w:t xml:space="preserve"> зависимостей амплитуды колебаний от времени и квадрата периода от момента инерции</w:t>
      </w:r>
      <w:r>
        <w:rPr>
          <w:rFonts w:ascii="Times New Roman" w:hAnsi="Times New Roman" w:cs="Times New Roman"/>
        </w:rPr>
        <w:t>.</w:t>
      </w:r>
    </w:p>
    <w:p w14:paraId="552AB9F5" w14:textId="7D56C786" w:rsid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Определ</w:t>
      </w:r>
      <w:r>
        <w:rPr>
          <w:rFonts w:ascii="Times New Roman" w:hAnsi="Times New Roman" w:cs="Times New Roman"/>
        </w:rPr>
        <w:t>ение</w:t>
      </w:r>
      <w:r w:rsidRPr="00822475">
        <w:rPr>
          <w:rFonts w:ascii="Times New Roman" w:hAnsi="Times New Roman" w:cs="Times New Roman"/>
        </w:rPr>
        <w:t>, какой тип трения играет</w:t>
      </w:r>
      <w:r>
        <w:rPr>
          <w:rFonts w:ascii="Times New Roman" w:hAnsi="Times New Roman" w:cs="Times New Roman"/>
        </w:rPr>
        <w:t xml:space="preserve"> </w:t>
      </w:r>
      <w:r w:rsidRPr="00822475">
        <w:rPr>
          <w:rFonts w:ascii="Times New Roman" w:hAnsi="Times New Roman" w:cs="Times New Roman"/>
        </w:rPr>
        <w:t>главную роль в затухании колебаний: сухое трение или вязкое</w:t>
      </w:r>
      <w:r>
        <w:rPr>
          <w:rFonts w:ascii="Times New Roman" w:hAnsi="Times New Roman" w:cs="Times New Roman"/>
        </w:rPr>
        <w:t>.</w:t>
      </w:r>
    </w:p>
    <w:p w14:paraId="51DF16C8" w14:textId="4AF355D3" w:rsidR="00822475" w:rsidRP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э</w:t>
      </w:r>
      <w:r w:rsidRPr="00822475">
        <w:rPr>
          <w:rFonts w:ascii="Times New Roman" w:hAnsi="Times New Roman" w:cs="Times New Roman"/>
        </w:rPr>
        <w:t>кспериментальн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и теоретическ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приведенн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длин</w:t>
      </w:r>
      <w:r>
        <w:rPr>
          <w:rFonts w:ascii="Times New Roman" w:hAnsi="Times New Roman" w:cs="Times New Roman"/>
        </w:rPr>
        <w:t>ы</w:t>
      </w:r>
      <w:r w:rsidRPr="00822475">
        <w:rPr>
          <w:rFonts w:ascii="Times New Roman" w:hAnsi="Times New Roman" w:cs="Times New Roman"/>
        </w:rPr>
        <w:t xml:space="preserve"> маятника при разных его конфигурациях</w:t>
      </w:r>
      <w:r>
        <w:rPr>
          <w:rFonts w:ascii="Times New Roman" w:hAnsi="Times New Roman" w:cs="Times New Roman"/>
        </w:rPr>
        <w:t>.</w:t>
      </w:r>
    </w:p>
    <w:p w14:paraId="02D791EE" w14:textId="3ADE0FD5" w:rsidR="0029115D" w:rsidRDefault="000A3E0F" w:rsidP="00FA22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>Рабочие</w:t>
      </w:r>
      <w:r w:rsidRPr="00AB2CA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формулы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исходные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данные.</w:t>
      </w:r>
    </w:p>
    <w:p w14:paraId="09AC00A8" w14:textId="031003E7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A233D9">
        <w:rPr>
          <w:rFonts w:ascii="Times New Roman" w:hAnsi="Times New Roman" w:cs="Times New Roman"/>
        </w:rPr>
        <w:t>ависимост</w:t>
      </w:r>
      <w:r>
        <w:rPr>
          <w:rFonts w:ascii="Times New Roman" w:hAnsi="Times New Roman" w:cs="Times New Roman"/>
        </w:rPr>
        <w:t xml:space="preserve">ь </w:t>
      </w:r>
      <w:r w:rsidRPr="00A233D9">
        <w:rPr>
          <w:rFonts w:ascii="Times New Roman" w:hAnsi="Times New Roman" w:cs="Times New Roman"/>
        </w:rPr>
        <w:t>логарифма отношения амплитуд от времени</w:t>
      </w:r>
    </w:p>
    <w:p w14:paraId="070ED628" w14:textId="41418584" w:rsidR="007211CF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39C5F45A" wp14:editId="14A7730D">
            <wp:extent cx="1002632" cy="445614"/>
            <wp:effectExtent l="0" t="0" r="1270" b="0"/>
            <wp:docPr id="92897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378" cy="5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718" w14:textId="29A323F9" w:rsidR="00A233D9" w:rsidRPr="00A233D9" w:rsidRDefault="003367B7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Зависимость амплитуды колебаний от ширины зоны застоя</w:t>
      </w:r>
    </w:p>
    <w:p w14:paraId="7B6A199D" w14:textId="5F79D234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F81F373" wp14:editId="0A695570">
            <wp:extent cx="1975151" cy="282777"/>
            <wp:effectExtent l="0" t="0" r="0" b="0"/>
            <wp:docPr id="886507367" name="Рисунок 1" descr="Изображение выглядит как Шрифт, белый, калли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7367" name="Рисунок 1" descr="Изображение выглядит как Шрифт, белый, каллиграф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366" cy="3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EC5F" w14:textId="1691CDFB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Расстояния центров грузов от оси вращения</w:t>
      </w:r>
    </w:p>
    <w:p w14:paraId="0E21BA08" w14:textId="70349DEC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2D9B485E" wp14:editId="6F735F59">
            <wp:extent cx="1975151" cy="383438"/>
            <wp:effectExtent l="0" t="0" r="0" b="0"/>
            <wp:docPr id="1759807708" name="Рисунок 1" descr="Изображение выглядит как Шрифт, типография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7708" name="Рисунок 1" descr="Изображение выглядит как Шрифт, типография, белый, калли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476" cy="4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F183" w14:textId="0F25D595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Момент инерции грузов</w:t>
      </w:r>
    </w:p>
    <w:p w14:paraId="67185573" w14:textId="5E4329F5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lastRenderedPageBreak/>
        <w:drawing>
          <wp:inline distT="0" distB="0" distL="0" distR="0" wp14:anchorId="51AD92FD" wp14:editId="3C252843">
            <wp:extent cx="3052986" cy="400685"/>
            <wp:effectExtent l="0" t="0" r="0" b="5715"/>
            <wp:docPr id="1796736413" name="Рисунок 1" descr="Изображение выглядит как Шрифт, белый,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6413" name="Рисунок 1" descr="Изображение выглядит как Шрифт, белый, текст, калли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467" cy="4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4242" w14:textId="382D323A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 </w:t>
      </w:r>
      <w:r w:rsidR="003367B7">
        <w:rPr>
          <w:rFonts w:ascii="Times New Roman" w:hAnsi="Times New Roman" w:cs="Times New Roman"/>
        </w:rPr>
        <w:t xml:space="preserve">колебаний </w:t>
      </w:r>
      <w:r>
        <w:rPr>
          <w:rFonts w:ascii="Times New Roman" w:hAnsi="Times New Roman" w:cs="Times New Roman"/>
        </w:rPr>
        <w:t>маятника от момента инерции</w:t>
      </w:r>
    </w:p>
    <w:p w14:paraId="7543066C" w14:textId="3CC8B51B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AD89C87" wp14:editId="76D26279">
            <wp:extent cx="1020896" cy="553453"/>
            <wp:effectExtent l="0" t="0" r="0" b="5715"/>
            <wp:docPr id="1650726817" name="Рисунок 1" descr="Изображение выглядит как Шрифт, белый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6817" name="Рисунок 1" descr="Изображение выглядит как Шрифт, белый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355" cy="5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5804" w14:textId="759E8F39" w:rsidR="00A233D9" w:rsidRPr="003367B7" w:rsidRDefault="003367B7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Приведенная длина </w:t>
      </w:r>
      <w:r w:rsidR="00A233D9">
        <w:rPr>
          <w:rFonts w:ascii="Times New Roman" w:hAnsi="Times New Roman" w:cs="Times New Roman"/>
        </w:rPr>
        <w:t>маятника</w:t>
      </w:r>
      <w:r>
        <w:rPr>
          <w:rFonts w:ascii="Times New Roman" w:hAnsi="Times New Roman" w:cs="Times New Roman"/>
        </w:rPr>
        <w:t xml:space="preserve"> от момента инерции</w:t>
      </w:r>
    </w:p>
    <w:p w14:paraId="6430C156" w14:textId="71D47D17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FCFDD5A" wp14:editId="6C1C33BA">
            <wp:extent cx="1403685" cy="493187"/>
            <wp:effectExtent l="0" t="0" r="0" b="2540"/>
            <wp:docPr id="214421819" name="Рисунок 1" descr="Изображение выглядит как Шрифт, число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819" name="Рисунок 1" descr="Изображение выглядит как Шрифт, число, диаграмма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900" cy="5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075" w14:textId="3A785F88" w:rsidR="00924221" w:rsidRDefault="000A3E0F" w:rsidP="00D02A3F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Измерительные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приборы.</w:t>
      </w:r>
    </w:p>
    <w:p w14:paraId="7E61919B" w14:textId="6ED9C6E9" w:rsidR="00540710" w:rsidRPr="00074CB9" w:rsidRDefault="00540710" w:rsidP="00540710">
      <w:pPr>
        <w:tabs>
          <w:tab w:val="left" w:pos="416"/>
        </w:tabs>
        <w:spacing w:before="120" w:after="120" w:line="360" w:lineRule="auto"/>
        <w:jc w:val="both"/>
        <w:rPr>
          <w:i/>
        </w:rPr>
      </w:pPr>
      <w:r w:rsidRPr="00074CB9">
        <w:rPr>
          <w:i/>
        </w:rPr>
        <w:t>Таблица 1. Характеристики средств измерения</w:t>
      </w:r>
    </w:p>
    <w:tbl>
      <w:tblPr>
        <w:tblStyle w:val="TableNormal"/>
        <w:tblpPr w:leftFromText="180" w:rightFromText="180" w:vertAnchor="text" w:tblpXSpec="center" w:tblpY="1"/>
        <w:tblOverlap w:val="never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12"/>
      </w:tblGrid>
      <w:tr w:rsidR="00924221" w:rsidRPr="00D92286" w14:paraId="31604B5C" w14:textId="77777777" w:rsidTr="002F298A">
        <w:trPr>
          <w:trHeight w:val="746"/>
        </w:trPr>
        <w:tc>
          <w:tcPr>
            <w:tcW w:w="770" w:type="dxa"/>
            <w:vAlign w:val="center"/>
          </w:tcPr>
          <w:p w14:paraId="10F0FC43" w14:textId="77777777" w:rsidR="00924221" w:rsidRPr="00924221" w:rsidRDefault="00924221" w:rsidP="002F298A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C661C1F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Наименование</w:t>
            </w:r>
          </w:p>
          <w:p w14:paraId="080A4014" w14:textId="3451A8A2" w:rsidR="00924221" w:rsidRPr="00924221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средства измерения</w:t>
            </w:r>
          </w:p>
        </w:tc>
        <w:tc>
          <w:tcPr>
            <w:tcW w:w="1606" w:type="dxa"/>
            <w:vAlign w:val="center"/>
          </w:tcPr>
          <w:p w14:paraId="650FDF67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Предел</w:t>
            </w:r>
          </w:p>
          <w:p w14:paraId="0C48F96A" w14:textId="2CFA503B" w:rsidR="00924221" w:rsidRPr="00924221" w:rsidRDefault="002F298A" w:rsidP="002F298A">
            <w:pPr>
              <w:pStyle w:val="TableParagraph"/>
              <w:spacing w:before="1"/>
              <w:ind w:left="153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измерений</w:t>
            </w:r>
          </w:p>
        </w:tc>
        <w:tc>
          <w:tcPr>
            <w:tcW w:w="2091" w:type="dxa"/>
            <w:vAlign w:val="center"/>
          </w:tcPr>
          <w:p w14:paraId="6695092F" w14:textId="37303ED1" w:rsidR="00924221" w:rsidRPr="002F298A" w:rsidRDefault="002F298A" w:rsidP="002F298A">
            <w:pPr>
              <w:pStyle w:val="TableParagraph"/>
              <w:spacing w:before="117"/>
              <w:ind w:left="281" w:hanging="28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Цена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1812" w:type="dxa"/>
            <w:vAlign w:val="center"/>
          </w:tcPr>
          <w:p w14:paraId="7E8E3A52" w14:textId="6A77C052" w:rsidR="00924221" w:rsidRPr="00924221" w:rsidRDefault="00924221" w:rsidP="002F298A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Погрешность прибора</w:t>
            </w:r>
          </w:p>
        </w:tc>
      </w:tr>
      <w:tr w:rsidR="00924221" w:rsidRPr="00D92286" w14:paraId="085804AC" w14:textId="77777777" w:rsidTr="002F298A">
        <w:trPr>
          <w:trHeight w:val="370"/>
        </w:trPr>
        <w:tc>
          <w:tcPr>
            <w:tcW w:w="770" w:type="dxa"/>
            <w:vAlign w:val="center"/>
          </w:tcPr>
          <w:p w14:paraId="5637CDBB" w14:textId="6EC35442" w:rsidR="00924221" w:rsidRPr="00924221" w:rsidRDefault="00924221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3639" w:type="dxa"/>
            <w:vAlign w:val="center"/>
          </w:tcPr>
          <w:p w14:paraId="35DC5973" w14:textId="77777777" w:rsidR="00924221" w:rsidRPr="00924221" w:rsidRDefault="00924221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61605470" w14:textId="20980F8B" w:rsidR="00924221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500с</w:t>
            </w:r>
          </w:p>
        </w:tc>
        <w:tc>
          <w:tcPr>
            <w:tcW w:w="2091" w:type="dxa"/>
            <w:vAlign w:val="center"/>
          </w:tcPr>
          <w:p w14:paraId="4794275A" w14:textId="298EAF75" w:rsidR="00924221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0.01 </w:t>
            </w:r>
            <w:r w:rsidR="00924221"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 </w:t>
            </w:r>
          </w:p>
        </w:tc>
        <w:tc>
          <w:tcPr>
            <w:tcW w:w="1812" w:type="dxa"/>
            <w:vAlign w:val="center"/>
          </w:tcPr>
          <w:p w14:paraId="19B6794B" w14:textId="7D330069" w:rsidR="00924221" w:rsidRPr="00924221" w:rsidRDefault="002F298A" w:rsidP="002F298A">
            <w:pPr>
              <w:pStyle w:val="TableParagraph"/>
              <w:ind w:left="7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="00924221"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мс</w:t>
            </w:r>
          </w:p>
        </w:tc>
      </w:tr>
      <w:tr w:rsidR="002F298A" w:rsidRPr="00D92286" w14:paraId="3778678B" w14:textId="77777777" w:rsidTr="002F298A">
        <w:trPr>
          <w:trHeight w:val="407"/>
        </w:trPr>
        <w:tc>
          <w:tcPr>
            <w:tcW w:w="770" w:type="dxa"/>
            <w:vAlign w:val="center"/>
          </w:tcPr>
          <w:p w14:paraId="427EB2CB" w14:textId="569496A6" w:rsidR="002F298A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3639" w:type="dxa"/>
            <w:vAlign w:val="center"/>
          </w:tcPr>
          <w:p w14:paraId="119DFF19" w14:textId="11C9D42D" w:rsidR="002F298A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Шкала</w:t>
            </w:r>
          </w:p>
        </w:tc>
        <w:tc>
          <w:tcPr>
            <w:tcW w:w="1606" w:type="dxa"/>
            <w:vAlign w:val="center"/>
          </w:tcPr>
          <w:p w14:paraId="75502464" w14:textId="64EEA931" w:rsidR="002F298A" w:rsidRPr="00073548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Pr="00073548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∘</w:t>
            </w:r>
          </w:p>
        </w:tc>
        <w:tc>
          <w:tcPr>
            <w:tcW w:w="2091" w:type="dxa"/>
            <w:vAlign w:val="center"/>
          </w:tcPr>
          <w:p w14:paraId="1E910704" w14:textId="1D220ED6" w:rsidR="002F298A" w:rsidRPr="00073548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73548">
              <w:rPr>
                <w:rFonts w:ascii="Cambria Math" w:hAnsi="Cambria Math" w:cs="Cambria Math"/>
                <w:iCs/>
                <w:sz w:val="28"/>
                <w:szCs w:val="28"/>
                <w:vertAlign w:val="superscript"/>
              </w:rPr>
              <w:t>∘</w:t>
            </w: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/дел.</w:t>
            </w:r>
          </w:p>
        </w:tc>
        <w:tc>
          <w:tcPr>
            <w:tcW w:w="1812" w:type="dxa"/>
            <w:vAlign w:val="center"/>
          </w:tcPr>
          <w:p w14:paraId="3CC6F381" w14:textId="1CDF3CC3" w:rsidR="002F298A" w:rsidRPr="00924221" w:rsidRDefault="00073548" w:rsidP="00073548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73548">
              <w:rPr>
                <w:rFonts w:ascii="Cambria Math" w:hAnsi="Cambria Math" w:cs="Cambria Math"/>
                <w:iCs/>
                <w:sz w:val="28"/>
                <w:szCs w:val="28"/>
                <w:vertAlign w:val="superscript"/>
              </w:rPr>
              <w:t>∘</w:t>
            </w:r>
          </w:p>
        </w:tc>
      </w:tr>
    </w:tbl>
    <w:p w14:paraId="7268C728" w14:textId="77777777" w:rsidR="00540710" w:rsidRDefault="00540710" w:rsidP="00FA22B5">
      <w:pPr>
        <w:spacing w:line="360" w:lineRule="auto"/>
        <w:jc w:val="both"/>
      </w:pPr>
    </w:p>
    <w:p w14:paraId="53E99A50" w14:textId="6246FEF8" w:rsidR="002F298A" w:rsidRPr="00074CB9" w:rsidRDefault="00540710" w:rsidP="00FA22B5">
      <w:pPr>
        <w:spacing w:line="360" w:lineRule="auto"/>
        <w:jc w:val="both"/>
        <w:rPr>
          <w:i/>
        </w:rPr>
      </w:pPr>
      <w:r w:rsidRPr="00074CB9">
        <w:rPr>
          <w:i/>
        </w:rPr>
        <w:t>Таблица</w:t>
      </w:r>
      <w:r w:rsidR="00543EC5" w:rsidRPr="00074CB9">
        <w:rPr>
          <w:i/>
        </w:rPr>
        <w:t xml:space="preserve"> 5</w:t>
      </w:r>
      <w:r w:rsidRPr="00074CB9">
        <w:rPr>
          <w:i/>
        </w:rPr>
        <w:t>. Параметры установки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6238"/>
        <w:gridCol w:w="3400"/>
      </w:tblGrid>
      <w:tr w:rsidR="00540710" w14:paraId="56DC2075" w14:textId="77777777" w:rsidTr="00335B89">
        <w:tc>
          <w:tcPr>
            <w:tcW w:w="10200" w:type="dxa"/>
            <w:gridSpan w:val="3"/>
          </w:tcPr>
          <w:p w14:paraId="50B1FA4C" w14:textId="77777777" w:rsidR="00540710" w:rsidRPr="000B08E0" w:rsidRDefault="00540710" w:rsidP="00335B89">
            <w:pPr>
              <w:spacing w:line="276" w:lineRule="auto"/>
              <w:jc w:val="center"/>
            </w:pPr>
            <w:r>
              <w:t>Параметры установки</w:t>
            </w:r>
          </w:p>
        </w:tc>
      </w:tr>
      <w:tr w:rsidR="00540710" w14:paraId="5D4F185E" w14:textId="77777777" w:rsidTr="00335B89">
        <w:trPr>
          <w:trHeight w:val="128"/>
        </w:trPr>
        <w:tc>
          <w:tcPr>
            <w:tcW w:w="562" w:type="dxa"/>
          </w:tcPr>
          <w:p w14:paraId="55D60E8E" w14:textId="77777777" w:rsidR="00540710" w:rsidRDefault="00540710" w:rsidP="00335B89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6238" w:type="dxa"/>
          </w:tcPr>
          <w:p w14:paraId="0FF94690" w14:textId="77777777" w:rsidR="00540710" w:rsidRDefault="00540710" w:rsidP="00335B89">
            <w:pPr>
              <w:spacing w:line="276" w:lineRule="auto"/>
              <w:jc w:val="center"/>
            </w:pPr>
            <w:r>
              <w:t>Масса каретки</w:t>
            </w:r>
          </w:p>
        </w:tc>
        <w:tc>
          <w:tcPr>
            <w:tcW w:w="3400" w:type="dxa"/>
          </w:tcPr>
          <w:p w14:paraId="6914C825" w14:textId="77777777" w:rsidR="00540710" w:rsidRPr="000B08E0" w:rsidRDefault="00540710" w:rsidP="00335B89">
            <w:pPr>
              <w:spacing w:line="276" w:lineRule="auto"/>
              <w:jc w:val="center"/>
            </w:pPr>
            <w:r>
              <w:t>(47,0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7E32A116" w14:textId="77777777" w:rsidTr="00335B89">
        <w:tc>
          <w:tcPr>
            <w:tcW w:w="562" w:type="dxa"/>
          </w:tcPr>
          <w:p w14:paraId="3E66C1B0" w14:textId="77777777" w:rsidR="00540710" w:rsidRDefault="00540710" w:rsidP="00335B89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6238" w:type="dxa"/>
          </w:tcPr>
          <w:p w14:paraId="07215A3A" w14:textId="77777777" w:rsidR="00540710" w:rsidRDefault="00540710" w:rsidP="00335B89">
            <w:pPr>
              <w:spacing w:line="276" w:lineRule="auto"/>
              <w:jc w:val="center"/>
            </w:pPr>
            <w:r>
              <w:t>Масса шайбы</w:t>
            </w:r>
          </w:p>
        </w:tc>
        <w:tc>
          <w:tcPr>
            <w:tcW w:w="3400" w:type="dxa"/>
          </w:tcPr>
          <w:p w14:paraId="258F1C05" w14:textId="77777777" w:rsidR="00540710" w:rsidRDefault="00540710" w:rsidP="00335B89">
            <w:pPr>
              <w:spacing w:line="276" w:lineRule="auto"/>
              <w:jc w:val="center"/>
            </w:pPr>
            <w:r>
              <w:t>(220,0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18436C84" w14:textId="77777777" w:rsidTr="00335B89">
        <w:tc>
          <w:tcPr>
            <w:tcW w:w="562" w:type="dxa"/>
          </w:tcPr>
          <w:p w14:paraId="775ACED0" w14:textId="77777777" w:rsidR="00540710" w:rsidRDefault="00540710" w:rsidP="00335B89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6238" w:type="dxa"/>
          </w:tcPr>
          <w:p w14:paraId="71BCEB49" w14:textId="77777777" w:rsidR="00540710" w:rsidRDefault="00540710" w:rsidP="00335B89">
            <w:pPr>
              <w:spacing w:line="276" w:lineRule="auto"/>
              <w:jc w:val="center"/>
            </w:pPr>
            <w:r>
              <w:t>Масса грузов на крестовине</w:t>
            </w:r>
          </w:p>
        </w:tc>
        <w:tc>
          <w:tcPr>
            <w:tcW w:w="3400" w:type="dxa"/>
          </w:tcPr>
          <w:p w14:paraId="779B34BF" w14:textId="77777777" w:rsidR="00540710" w:rsidRDefault="00540710" w:rsidP="00335B89">
            <w:pPr>
              <w:spacing w:line="276" w:lineRule="auto"/>
              <w:jc w:val="center"/>
            </w:pPr>
            <w:r>
              <w:t>(408,0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09937046" w14:textId="77777777" w:rsidTr="00335B89">
        <w:tc>
          <w:tcPr>
            <w:tcW w:w="562" w:type="dxa"/>
          </w:tcPr>
          <w:p w14:paraId="6DA6B16F" w14:textId="77777777" w:rsidR="00540710" w:rsidRDefault="00540710" w:rsidP="00335B89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6238" w:type="dxa"/>
          </w:tcPr>
          <w:p w14:paraId="2EF1D2FB" w14:textId="77777777" w:rsidR="00540710" w:rsidRDefault="00540710" w:rsidP="00335B89">
            <w:pPr>
              <w:spacing w:line="276" w:lineRule="auto"/>
              <w:jc w:val="center"/>
            </w:pPr>
            <w:r>
              <w:t>Расстояние от оси до первой риски</w:t>
            </w:r>
          </w:p>
        </w:tc>
        <w:tc>
          <w:tcPr>
            <w:tcW w:w="3400" w:type="dxa"/>
          </w:tcPr>
          <w:p w14:paraId="0E37B124" w14:textId="77777777" w:rsidR="00540710" w:rsidRDefault="00540710" w:rsidP="00335B89">
            <w:pPr>
              <w:spacing w:line="276" w:lineRule="auto"/>
              <w:jc w:val="center"/>
            </w:pPr>
            <w:r>
              <w:t>(57,0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C1EA765" w14:textId="77777777" w:rsidTr="00335B89">
        <w:tc>
          <w:tcPr>
            <w:tcW w:w="562" w:type="dxa"/>
          </w:tcPr>
          <w:p w14:paraId="7846D7C3" w14:textId="77777777" w:rsidR="00540710" w:rsidRDefault="00540710" w:rsidP="00335B89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6238" w:type="dxa"/>
          </w:tcPr>
          <w:p w14:paraId="50D045BB" w14:textId="77777777" w:rsidR="00540710" w:rsidRDefault="00540710" w:rsidP="00335B89">
            <w:pPr>
              <w:spacing w:line="276" w:lineRule="auto"/>
              <w:jc w:val="center"/>
            </w:pPr>
            <w:r>
              <w:t>Расстояние между рисками</w:t>
            </w:r>
          </w:p>
        </w:tc>
        <w:tc>
          <w:tcPr>
            <w:tcW w:w="3400" w:type="dxa"/>
          </w:tcPr>
          <w:p w14:paraId="610FF45E" w14:textId="77777777" w:rsidR="00540710" w:rsidRDefault="00540710" w:rsidP="00335B89">
            <w:pPr>
              <w:spacing w:line="276" w:lineRule="auto"/>
              <w:jc w:val="center"/>
            </w:pPr>
            <w:r>
              <w:t>(25,0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2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DAFCFD1" w14:textId="77777777" w:rsidTr="00335B89">
        <w:tc>
          <w:tcPr>
            <w:tcW w:w="562" w:type="dxa"/>
          </w:tcPr>
          <w:p w14:paraId="7F08A115" w14:textId="77777777" w:rsidR="00540710" w:rsidRDefault="00540710" w:rsidP="00335B89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6238" w:type="dxa"/>
          </w:tcPr>
          <w:p w14:paraId="0918A934" w14:textId="77777777" w:rsidR="00540710" w:rsidRDefault="00540710" w:rsidP="00335B89">
            <w:pPr>
              <w:spacing w:line="276" w:lineRule="auto"/>
              <w:jc w:val="center"/>
            </w:pPr>
            <w:r>
              <w:t>Диаметр ступицы</w:t>
            </w:r>
          </w:p>
        </w:tc>
        <w:tc>
          <w:tcPr>
            <w:tcW w:w="3400" w:type="dxa"/>
          </w:tcPr>
          <w:p w14:paraId="121FEC10" w14:textId="77777777" w:rsidR="00540710" w:rsidRDefault="00540710" w:rsidP="00335B89">
            <w:pPr>
              <w:spacing w:line="276" w:lineRule="auto"/>
              <w:jc w:val="center"/>
            </w:pPr>
            <w:r>
              <w:t>(46,0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45B3611" w14:textId="77777777" w:rsidTr="00335B89">
        <w:tc>
          <w:tcPr>
            <w:tcW w:w="562" w:type="dxa"/>
          </w:tcPr>
          <w:p w14:paraId="0CC47300" w14:textId="77777777" w:rsidR="00540710" w:rsidRDefault="00540710" w:rsidP="00335B89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6238" w:type="dxa"/>
          </w:tcPr>
          <w:p w14:paraId="677C7408" w14:textId="77777777" w:rsidR="00540710" w:rsidRDefault="00540710" w:rsidP="00335B89">
            <w:pPr>
              <w:spacing w:line="276" w:lineRule="auto"/>
              <w:jc w:val="center"/>
            </w:pPr>
            <w:r>
              <w:t>Диаметр груза на крестовине</w:t>
            </w:r>
          </w:p>
        </w:tc>
        <w:tc>
          <w:tcPr>
            <w:tcW w:w="3400" w:type="dxa"/>
          </w:tcPr>
          <w:p w14:paraId="2C7C371E" w14:textId="77777777" w:rsidR="00540710" w:rsidRDefault="00540710" w:rsidP="00335B89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AE790E0" w14:textId="77777777" w:rsidTr="00335B89">
        <w:tc>
          <w:tcPr>
            <w:tcW w:w="562" w:type="dxa"/>
          </w:tcPr>
          <w:p w14:paraId="2A35FE8C" w14:textId="77777777" w:rsidR="00540710" w:rsidRDefault="00540710" w:rsidP="00335B89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6238" w:type="dxa"/>
          </w:tcPr>
          <w:p w14:paraId="74730890" w14:textId="77777777" w:rsidR="00540710" w:rsidRDefault="00540710" w:rsidP="00335B89">
            <w:pPr>
              <w:spacing w:line="276" w:lineRule="auto"/>
              <w:jc w:val="center"/>
            </w:pPr>
            <w:r>
              <w:t>Высота груза на крестовине</w:t>
            </w:r>
          </w:p>
        </w:tc>
        <w:tc>
          <w:tcPr>
            <w:tcW w:w="3400" w:type="dxa"/>
          </w:tcPr>
          <w:p w14:paraId="7C1C75FE" w14:textId="77777777" w:rsidR="00540710" w:rsidRDefault="00540710" w:rsidP="00335B89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2BB62871" w14:textId="77777777" w:rsidTr="00335B89">
        <w:tc>
          <w:tcPr>
            <w:tcW w:w="562" w:type="dxa"/>
          </w:tcPr>
          <w:p w14:paraId="50ADC81A" w14:textId="77777777" w:rsidR="00540710" w:rsidRDefault="00540710" w:rsidP="00335B89">
            <w:pPr>
              <w:spacing w:line="276" w:lineRule="auto"/>
              <w:jc w:val="center"/>
            </w:pPr>
            <w:r>
              <w:t>9.</w:t>
            </w:r>
          </w:p>
        </w:tc>
        <w:tc>
          <w:tcPr>
            <w:tcW w:w="6238" w:type="dxa"/>
          </w:tcPr>
          <w:p w14:paraId="35E2687C" w14:textId="77777777" w:rsidR="00540710" w:rsidRPr="00505FE9" w:rsidRDefault="00540710" w:rsidP="00335B89">
            <w:pPr>
              <w:spacing w:line="276" w:lineRule="auto"/>
              <w:jc w:val="center"/>
              <w:rPr>
                <w:lang w:val="en-US"/>
              </w:rPr>
            </w:pPr>
            <w:r>
              <w:t>Расстояние, проходимое грузом (</w:t>
            </w:r>
            <w:r>
              <w:rPr>
                <w:lang w:val="en-US"/>
              </w:rPr>
              <w:t>h)</w:t>
            </w:r>
          </w:p>
        </w:tc>
        <w:tc>
          <w:tcPr>
            <w:tcW w:w="3400" w:type="dxa"/>
          </w:tcPr>
          <w:p w14:paraId="49CF2B1F" w14:textId="77777777" w:rsidR="00540710" w:rsidRDefault="00540710" w:rsidP="00335B89">
            <w:pPr>
              <w:spacing w:line="276" w:lineRule="auto"/>
              <w:jc w:val="center"/>
            </w:pPr>
            <w:r>
              <w:t>(700,0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1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</w:tbl>
    <w:p w14:paraId="00EE4AA3" w14:textId="77777777" w:rsidR="00540710" w:rsidRDefault="00540710" w:rsidP="00FA22B5">
      <w:pPr>
        <w:spacing w:line="360" w:lineRule="auto"/>
        <w:jc w:val="both"/>
      </w:pPr>
    </w:p>
    <w:p w14:paraId="3DF4EC60" w14:textId="77777777" w:rsidR="003367B7" w:rsidRDefault="003367B7" w:rsidP="00FA22B5">
      <w:pPr>
        <w:spacing w:line="360" w:lineRule="auto"/>
        <w:jc w:val="both"/>
      </w:pPr>
    </w:p>
    <w:p w14:paraId="18E7491C" w14:textId="2E92B815" w:rsidR="00FA22B5" w:rsidRPr="00FA22B5" w:rsidRDefault="000672BB" w:rsidP="00FA22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>Схема установки (перечень схем, которые составляют Приложение 1).</w:t>
      </w:r>
    </w:p>
    <w:p w14:paraId="22988271" w14:textId="77777777" w:rsidR="00D50528" w:rsidRDefault="00D50528" w:rsidP="00FA22B5">
      <w:pPr>
        <w:pStyle w:val="a3"/>
        <w:spacing w:line="360" w:lineRule="auto"/>
        <w:ind w:left="146"/>
        <w:jc w:val="both"/>
        <w:rPr>
          <w:noProof/>
        </w:rPr>
      </w:pPr>
    </w:p>
    <w:p w14:paraId="6067A055" w14:textId="4EAE792C" w:rsidR="00FA22B5" w:rsidRPr="00D50528" w:rsidRDefault="00D50528" w:rsidP="00D50528">
      <w:pPr>
        <w:pStyle w:val="a3"/>
        <w:spacing w:line="360" w:lineRule="auto"/>
        <w:ind w:left="415"/>
        <w:jc w:val="center"/>
        <w:rPr>
          <w:rFonts w:ascii="Times New Roman" w:hAnsi="Times New Roman" w:cs="Times New Roman"/>
          <w:b/>
          <w:bCs/>
        </w:rPr>
      </w:pPr>
      <w:r w:rsidRPr="00D50528">
        <w:rPr>
          <w:b/>
          <w:bCs/>
          <w:noProof/>
          <w:lang w:eastAsia="ru-RU"/>
        </w:rPr>
        <w:lastRenderedPageBreak/>
        <w:drawing>
          <wp:inline distT="0" distB="0" distL="0" distR="0" wp14:anchorId="5C3D403E" wp14:editId="33F12DF8">
            <wp:extent cx="3101340" cy="2759743"/>
            <wp:effectExtent l="0" t="0" r="3810" b="2540"/>
            <wp:doc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5"/>
                    <a:srcRect l="31617" t="19014" r="27835" b="16837"/>
                    <a:stretch/>
                  </pic:blipFill>
                  <pic:spPr bwMode="auto">
                    <a:xfrm>
                      <a:off x="0" y="0"/>
                      <a:ext cx="3101525" cy="275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2A26" w14:textId="0F1BB70E" w:rsidR="00FA22B5" w:rsidRPr="00FA22B5" w:rsidRDefault="00FA22B5" w:rsidP="00D50528">
      <w:pPr>
        <w:pStyle w:val="a3"/>
        <w:spacing w:line="360" w:lineRule="auto"/>
        <w:ind w:firstLine="574"/>
        <w:jc w:val="center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 xml:space="preserve">Рис. </w:t>
      </w:r>
      <w:r w:rsidR="00D50528">
        <w:rPr>
          <w:rFonts w:ascii="Times New Roman" w:hAnsi="Times New Roman" w:cs="Times New Roman"/>
        </w:rPr>
        <w:t>1</w:t>
      </w:r>
      <w:r w:rsidRPr="00FA22B5">
        <w:rPr>
          <w:rFonts w:ascii="Times New Roman" w:hAnsi="Times New Roman" w:cs="Times New Roman"/>
        </w:rPr>
        <w:t>. Стенд лаборатории механики (общий вид)</w:t>
      </w:r>
    </w:p>
    <w:p w14:paraId="13E44077" w14:textId="3CF4C769" w:rsidR="00FA22B5" w:rsidRPr="00FA22B5" w:rsidRDefault="00FA22B5" w:rsidP="00FA22B5">
      <w:pPr>
        <w:pStyle w:val="a3"/>
        <w:spacing w:line="360" w:lineRule="auto"/>
        <w:ind w:firstLine="146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 xml:space="preserve">Общий вид экспериментальной установки изображен на Рис. </w:t>
      </w:r>
      <w:r w:rsidR="002F298A">
        <w:rPr>
          <w:rFonts w:ascii="Times New Roman" w:hAnsi="Times New Roman" w:cs="Times New Roman"/>
        </w:rPr>
        <w:t>1</w:t>
      </w:r>
      <w:r w:rsidRPr="00FA22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A22B5">
        <w:rPr>
          <w:rFonts w:ascii="Times New Roman" w:hAnsi="Times New Roman" w:cs="Times New Roman"/>
        </w:rPr>
        <w:t>В состав установки входят:</w:t>
      </w:r>
    </w:p>
    <w:p w14:paraId="765699C8" w14:textId="77777777" w:rsidR="002F298A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Шкала</w:t>
      </w:r>
    </w:p>
    <w:p w14:paraId="7356719C" w14:textId="6E2850F6" w:rsidR="002F298A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Груз</w:t>
      </w:r>
    </w:p>
    <w:p w14:paraId="56515380" w14:textId="28599C35" w:rsidR="002F298A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Рукоятка сцепления</w:t>
      </w:r>
    </w:p>
    <w:p w14:paraId="3D621AEA" w14:textId="0B460897" w:rsidR="00924221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Передняя крестовина</w:t>
      </w:r>
    </w:p>
    <w:p w14:paraId="26F02FE1" w14:textId="7194ED85" w:rsidR="00F634D4" w:rsidRDefault="000672BB" w:rsidP="00FA22B5">
      <w:pPr>
        <w:pStyle w:val="a6"/>
        <w:numPr>
          <w:ilvl w:val="0"/>
          <w:numId w:val="4"/>
        </w:numPr>
        <w:tabs>
          <w:tab w:val="left" w:pos="416"/>
        </w:tabs>
        <w:spacing w:before="92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46CD335" w14:textId="3974144E" w:rsidR="00DB57C0" w:rsidRPr="00DB57C0" w:rsidRDefault="00DB57C0" w:rsidP="00DB57C0">
      <w:pPr>
        <w:tabs>
          <w:tab w:val="left" w:pos="416"/>
        </w:tabs>
        <w:spacing w:before="92" w:after="120" w:line="360" w:lineRule="auto"/>
        <w:jc w:val="both"/>
      </w:pPr>
      <w:r>
        <w:t>Замеры времени 10 колебаний маятника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60"/>
        <w:gridCol w:w="980"/>
      </w:tblGrid>
      <w:tr w:rsidR="00681ECC" w:rsidRPr="00ED63FE" w14:paraId="4A5C1510" w14:textId="77777777" w:rsidTr="00ED63FE">
        <w:trPr>
          <w:trHeight w:val="38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96F2" w14:textId="77777777" w:rsidR="00681ECC" w:rsidRDefault="00681ECC" w:rsidP="00681E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96F6" w14:textId="184EB78F" w:rsidR="00681ECC" w:rsidRPr="001265FC" w:rsidRDefault="00681ECC" w:rsidP="00681E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18,2</w:t>
            </w:r>
            <w:r w:rsidR="001265F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681ECC" w:rsidRPr="00ED63FE" w14:paraId="235846A7" w14:textId="77777777" w:rsidTr="00543EC5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DB68" w14:textId="77777777" w:rsidR="00681ECC" w:rsidRDefault="00681ECC" w:rsidP="00681E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0165" w14:textId="02514810" w:rsidR="00681ECC" w:rsidRDefault="001265FC" w:rsidP="00681E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17,93</w:t>
            </w:r>
          </w:p>
        </w:tc>
      </w:tr>
      <w:tr w:rsidR="00681ECC" w:rsidRPr="00ED63FE" w14:paraId="78D24828" w14:textId="77777777" w:rsidTr="00543EC5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28AC" w14:textId="77777777" w:rsidR="00681ECC" w:rsidRDefault="00681ECC" w:rsidP="00681E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0435" w14:textId="2ADF4E0E" w:rsidR="00681ECC" w:rsidRDefault="001265FC" w:rsidP="00681E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18,47</w:t>
            </w:r>
          </w:p>
        </w:tc>
      </w:tr>
    </w:tbl>
    <w:p w14:paraId="51289374" w14:textId="4E36A93D" w:rsidR="00796AB1" w:rsidRPr="00A16A26" w:rsidRDefault="00C5765E" w:rsidP="00ED63FE">
      <w:pPr>
        <w:pStyle w:val="a3"/>
        <w:spacing w:before="120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18,28+17,93+18,47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=18,23</m:t>
          </m:r>
          <m:r>
            <w:rPr>
              <w:rFonts w:ascii="Cambria Math" w:hAnsi="Cambria Math" w:cs="Times New Roman"/>
            </w:rPr>
            <m:t xml:space="preserve"> с.</m:t>
          </m:r>
        </m:oMath>
      </m:oMathPara>
    </w:p>
    <w:p w14:paraId="160FDC0D" w14:textId="22CE283D" w:rsidR="00A16A26" w:rsidRDefault="00A16A26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= 10</w:t>
      </w:r>
    </w:p>
    <w:p w14:paraId="12E1B9AB" w14:textId="6BA72611" w:rsidR="00A16A26" w:rsidRPr="00DB57C0" w:rsidRDefault="00A16A26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18,23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 xml:space="preserve">=1,823 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738E17F1" w14:textId="0BFF6437" w:rsidR="00A16A26" w:rsidRPr="00074CB9" w:rsidRDefault="00DB57C0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  <w:r w:rsidRPr="00074CB9">
        <w:rPr>
          <w:rFonts w:ascii="Times New Roman" w:hAnsi="Times New Roman" w:cs="Times New Roman"/>
          <w:i/>
        </w:rPr>
        <w:t>Таблица 2</w:t>
      </w:r>
    </w:p>
    <w:tbl>
      <w:tblPr>
        <w:tblStyle w:val="ad"/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DB57C0" w14:paraId="3CC936B0" w14:textId="77777777" w:rsidTr="00DB57C0">
        <w:trPr>
          <w:trHeight w:val="610"/>
        </w:trPr>
        <w:tc>
          <w:tcPr>
            <w:tcW w:w="2620" w:type="dxa"/>
            <w:hideMark/>
          </w:tcPr>
          <w:p w14:paraId="2504F1B1" w14:textId="2F17026B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 отклонения Время, с.</w:t>
            </w:r>
          </w:p>
        </w:tc>
        <w:tc>
          <w:tcPr>
            <w:tcW w:w="1140" w:type="dxa"/>
            <w:noWrap/>
            <w:hideMark/>
          </w:tcPr>
          <w:p w14:paraId="49B8D0F7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  <w:r w:rsidRPr="00DB57C0"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52358060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98ACB3F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0CA43111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11FB1259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7FBAA82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</w:tr>
      <w:tr w:rsidR="00FB4A31" w14:paraId="11046CCD" w14:textId="77777777" w:rsidTr="00335B89">
        <w:trPr>
          <w:trHeight w:val="360"/>
        </w:trPr>
        <w:tc>
          <w:tcPr>
            <w:tcW w:w="2620" w:type="dxa"/>
            <w:noWrap/>
            <w:hideMark/>
          </w:tcPr>
          <w:p w14:paraId="0E43C247" w14:textId="593B8AA0" w:rsidR="00FB4A31" w:rsidRDefault="00FB4A31" w:rsidP="00FB4A3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880C415" w14:textId="77777777" w:rsidR="00FB4A31" w:rsidRDefault="00FB4A31" w:rsidP="00FB4A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5EEF2C7F" w14:textId="61822E32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5,05</w:t>
            </w:r>
          </w:p>
        </w:tc>
        <w:tc>
          <w:tcPr>
            <w:tcW w:w="1060" w:type="dxa"/>
            <w:noWrap/>
            <w:vAlign w:val="bottom"/>
          </w:tcPr>
          <w:p w14:paraId="188B004C" w14:textId="78252606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6,95</w:t>
            </w:r>
          </w:p>
        </w:tc>
        <w:tc>
          <w:tcPr>
            <w:tcW w:w="1060" w:type="dxa"/>
            <w:noWrap/>
            <w:vAlign w:val="bottom"/>
          </w:tcPr>
          <w:p w14:paraId="27971643" w14:textId="1BAA4398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10,7</w:t>
            </w:r>
          </w:p>
        </w:tc>
        <w:tc>
          <w:tcPr>
            <w:tcW w:w="1060" w:type="dxa"/>
            <w:noWrap/>
            <w:vAlign w:val="bottom"/>
          </w:tcPr>
          <w:p w14:paraId="6A3DDA16" w14:textId="27B36427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16,31</w:t>
            </w:r>
          </w:p>
        </w:tc>
        <w:tc>
          <w:tcPr>
            <w:tcW w:w="1060" w:type="dxa"/>
            <w:noWrap/>
            <w:vAlign w:val="bottom"/>
          </w:tcPr>
          <w:p w14:paraId="61E45E59" w14:textId="6CBB3162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21,8</w:t>
            </w:r>
          </w:p>
        </w:tc>
      </w:tr>
      <w:tr w:rsidR="00FB4A31" w14:paraId="19C36FF3" w14:textId="77777777" w:rsidTr="00335B89">
        <w:trPr>
          <w:trHeight w:val="360"/>
        </w:trPr>
        <w:tc>
          <w:tcPr>
            <w:tcW w:w="2620" w:type="dxa"/>
            <w:noWrap/>
            <w:hideMark/>
          </w:tcPr>
          <w:p w14:paraId="71CEC099" w14:textId="77777777" w:rsidR="00FB4A31" w:rsidRDefault="00FB4A31" w:rsidP="00FB4A3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140" w:type="dxa"/>
            <w:noWrap/>
            <w:hideMark/>
          </w:tcPr>
          <w:p w14:paraId="23BF9C67" w14:textId="77777777" w:rsidR="00FB4A31" w:rsidRDefault="00FB4A31" w:rsidP="00FB4A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08DFE7C6" w14:textId="2FB14FB9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4,69</w:t>
            </w:r>
          </w:p>
        </w:tc>
        <w:tc>
          <w:tcPr>
            <w:tcW w:w="1060" w:type="dxa"/>
            <w:noWrap/>
            <w:vAlign w:val="bottom"/>
          </w:tcPr>
          <w:p w14:paraId="10CB4DEE" w14:textId="498CA781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6,85</w:t>
            </w:r>
          </w:p>
        </w:tc>
        <w:tc>
          <w:tcPr>
            <w:tcW w:w="1060" w:type="dxa"/>
            <w:noWrap/>
            <w:vAlign w:val="bottom"/>
          </w:tcPr>
          <w:p w14:paraId="6279635F" w14:textId="6DB6F0EE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10,44</w:t>
            </w:r>
          </w:p>
        </w:tc>
        <w:tc>
          <w:tcPr>
            <w:tcW w:w="1060" w:type="dxa"/>
            <w:noWrap/>
            <w:vAlign w:val="bottom"/>
          </w:tcPr>
          <w:p w14:paraId="65E63164" w14:textId="758CC3FD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16,14</w:t>
            </w:r>
          </w:p>
        </w:tc>
        <w:tc>
          <w:tcPr>
            <w:tcW w:w="1060" w:type="dxa"/>
            <w:noWrap/>
            <w:vAlign w:val="bottom"/>
          </w:tcPr>
          <w:p w14:paraId="4B01A929" w14:textId="3B8118A1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22,26</w:t>
            </w:r>
          </w:p>
        </w:tc>
      </w:tr>
      <w:tr w:rsidR="00FB4A31" w14:paraId="5FDBD898" w14:textId="77777777" w:rsidTr="00335B89">
        <w:trPr>
          <w:trHeight w:val="360"/>
        </w:trPr>
        <w:tc>
          <w:tcPr>
            <w:tcW w:w="2620" w:type="dxa"/>
            <w:noWrap/>
            <w:hideMark/>
          </w:tcPr>
          <w:p w14:paraId="79AA7FE3" w14:textId="77777777" w:rsidR="00FB4A31" w:rsidRDefault="00FB4A31" w:rsidP="00FB4A3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1140" w:type="dxa"/>
            <w:noWrap/>
            <w:hideMark/>
          </w:tcPr>
          <w:p w14:paraId="1CF913AA" w14:textId="77777777" w:rsidR="00FB4A31" w:rsidRDefault="00FB4A31" w:rsidP="00FB4A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1A741F53" w14:textId="65531FB1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4,87</w:t>
            </w:r>
          </w:p>
        </w:tc>
        <w:tc>
          <w:tcPr>
            <w:tcW w:w="1060" w:type="dxa"/>
            <w:noWrap/>
            <w:vAlign w:val="bottom"/>
          </w:tcPr>
          <w:p w14:paraId="73E28053" w14:textId="6161243C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7,11</w:t>
            </w:r>
          </w:p>
        </w:tc>
        <w:tc>
          <w:tcPr>
            <w:tcW w:w="1060" w:type="dxa"/>
            <w:noWrap/>
            <w:vAlign w:val="bottom"/>
          </w:tcPr>
          <w:p w14:paraId="5361F3CD" w14:textId="3BC01C64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10,69</w:t>
            </w:r>
          </w:p>
        </w:tc>
        <w:tc>
          <w:tcPr>
            <w:tcW w:w="1060" w:type="dxa"/>
            <w:noWrap/>
            <w:vAlign w:val="bottom"/>
          </w:tcPr>
          <w:p w14:paraId="6FD2DEDB" w14:textId="396A524D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16,18</w:t>
            </w:r>
          </w:p>
        </w:tc>
        <w:tc>
          <w:tcPr>
            <w:tcW w:w="1060" w:type="dxa"/>
            <w:noWrap/>
            <w:vAlign w:val="bottom"/>
          </w:tcPr>
          <w:p w14:paraId="07BC5A2B" w14:textId="51EC7FAD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22,09</w:t>
            </w:r>
          </w:p>
        </w:tc>
      </w:tr>
      <w:tr w:rsidR="00FB4A31" w14:paraId="6ABD171A" w14:textId="77777777" w:rsidTr="00335B89">
        <w:trPr>
          <w:trHeight w:val="320"/>
        </w:trPr>
        <w:tc>
          <w:tcPr>
            <w:tcW w:w="2620" w:type="dxa"/>
            <w:noWrap/>
            <w:hideMark/>
          </w:tcPr>
          <w:p w14:paraId="1011292C" w14:textId="77777777" w:rsidR="00FB4A31" w:rsidRDefault="00FB4A31" w:rsidP="00FB4A31">
            <w:pP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</w:p>
        </w:tc>
        <w:tc>
          <w:tcPr>
            <w:tcW w:w="1140" w:type="dxa"/>
            <w:noWrap/>
            <w:hideMark/>
          </w:tcPr>
          <w:p w14:paraId="7D652A50" w14:textId="7ADA8997" w:rsidR="00FB4A31" w:rsidRDefault="00FB4A31" w:rsidP="00FB4A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2D153B25" w14:textId="6619C1DC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4,87</w:t>
            </w:r>
          </w:p>
        </w:tc>
        <w:tc>
          <w:tcPr>
            <w:tcW w:w="1060" w:type="dxa"/>
            <w:noWrap/>
            <w:vAlign w:val="bottom"/>
          </w:tcPr>
          <w:p w14:paraId="228ACC7D" w14:textId="7678EA44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6,97</w:t>
            </w:r>
          </w:p>
        </w:tc>
        <w:tc>
          <w:tcPr>
            <w:tcW w:w="1060" w:type="dxa"/>
            <w:noWrap/>
            <w:vAlign w:val="bottom"/>
          </w:tcPr>
          <w:p w14:paraId="41D3AD47" w14:textId="409F205C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10,61</w:t>
            </w:r>
          </w:p>
        </w:tc>
        <w:tc>
          <w:tcPr>
            <w:tcW w:w="1060" w:type="dxa"/>
            <w:noWrap/>
            <w:vAlign w:val="bottom"/>
          </w:tcPr>
          <w:p w14:paraId="70AB5CC6" w14:textId="7FAB9154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16,21</w:t>
            </w:r>
          </w:p>
        </w:tc>
        <w:tc>
          <w:tcPr>
            <w:tcW w:w="1060" w:type="dxa"/>
            <w:noWrap/>
            <w:vAlign w:val="bottom"/>
          </w:tcPr>
          <w:p w14:paraId="79130BEA" w14:textId="5420F6B2" w:rsidR="00FB4A31" w:rsidRPr="00FB4A31" w:rsidRDefault="00FB4A31" w:rsidP="00FB4A3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22,05</w:t>
            </w:r>
          </w:p>
        </w:tc>
      </w:tr>
    </w:tbl>
    <w:p w14:paraId="1DB5251C" w14:textId="77777777" w:rsidR="0092171A" w:rsidRPr="0092171A" w:rsidRDefault="0092171A" w:rsidP="00DB57C0">
      <w:pPr>
        <w:pStyle w:val="a3"/>
        <w:spacing w:before="8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53C5836" w14:textId="3C952111" w:rsidR="00DB57C0" w:rsidRPr="00E1006B" w:rsidRDefault="00C5765E" w:rsidP="00DB57C0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vertAlign w:val="superscript"/>
                </w:rPr>
                <m:t>°</m:t>
              </m:r>
              <m:ctrlPr>
                <w:rPr>
                  <w:rFonts w:ascii="Cambria Math" w:hAnsi="Cambria" w:cs="Calibri"/>
                  <w:color w:val="000000"/>
                  <w:sz w:val="22"/>
                  <w:szCs w:val="22"/>
                  <w:vertAlign w:val="superscript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</w:rPr>
                <m:t>,05+4,69+4,87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=4</m:t>
          </m:r>
          <m:r>
            <w:rPr>
              <w:rFonts w:ascii="Cambria Math" w:hAnsi="Cambria Math" w:cs="Times New Roman"/>
            </w:rPr>
            <m:t>,87с.</m:t>
          </m:r>
        </m:oMath>
      </m:oMathPara>
    </w:p>
    <w:p w14:paraId="7CE092AE" w14:textId="6A041915" w:rsidR="00E1006B" w:rsidRPr="00335B89" w:rsidRDefault="00335B89" w:rsidP="00DB57C0">
      <w:pPr>
        <w:pStyle w:val="a3"/>
        <w:spacing w:before="8" w:line="360" w:lineRule="auto"/>
        <w:jc w:val="both"/>
        <w:rPr>
          <w:rFonts w:ascii="Times New Roman" w:hAnsi="Times New Roman" w:cs="Times New Roman"/>
        </w:rPr>
      </w:pPr>
      <w:r w:rsidRPr="00335B89">
        <w:rPr>
          <w:rFonts w:ascii="Times New Roman" w:hAnsi="Times New Roman" w:cs="Times New Roman"/>
        </w:rPr>
        <w:t xml:space="preserve">Из графика зависимости </w:t>
      </w:r>
      <w:r w:rsidRPr="00335B89">
        <w:rPr>
          <w:rFonts w:ascii="Times New Roman" w:hAnsi="Times New Roman" w:cs="Times New Roman"/>
          <w:lang w:val="en-US"/>
        </w:rPr>
        <w:t>A</w:t>
      </w:r>
      <w:r w:rsidRPr="00335B89">
        <w:rPr>
          <w:rFonts w:ascii="Times New Roman" w:hAnsi="Times New Roman" w:cs="Times New Roman"/>
        </w:rPr>
        <w:t>(</w:t>
      </w:r>
      <w:r w:rsidRPr="00335B89">
        <w:rPr>
          <w:rFonts w:ascii="Times New Roman" w:hAnsi="Times New Roman" w:cs="Times New Roman"/>
          <w:lang w:val="en-US"/>
        </w:rPr>
        <w:t>t</w:t>
      </w:r>
      <w:r w:rsidRPr="00335B89">
        <w:rPr>
          <w:rFonts w:ascii="Times New Roman" w:hAnsi="Times New Roman" w:cs="Times New Roman"/>
        </w:rPr>
        <w:t xml:space="preserve">) </w:t>
      </w:r>
      <w:r w:rsidR="00C5717D">
        <w:rPr>
          <w:rFonts w:ascii="Times New Roman" w:hAnsi="Times New Roman" w:cs="Times New Roman"/>
        </w:rPr>
        <w:t xml:space="preserve">(график ближе к экспоненте) </w:t>
      </w:r>
      <w:r w:rsidRPr="00335B89">
        <w:rPr>
          <w:rFonts w:ascii="Times New Roman" w:hAnsi="Times New Roman" w:cs="Times New Roman"/>
        </w:rPr>
        <w:t xml:space="preserve">видно, что в нашем случае имеет место быть </w:t>
      </w:r>
      <w:r>
        <w:rPr>
          <w:rFonts w:ascii="Times New Roman" w:hAnsi="Times New Roman" w:cs="Times New Roman"/>
        </w:rPr>
        <w:t>вязкое</w:t>
      </w:r>
      <w:r w:rsidRPr="00335B89">
        <w:rPr>
          <w:rFonts w:ascii="Times New Roman" w:hAnsi="Times New Roman" w:cs="Times New Roman"/>
        </w:rPr>
        <w:t xml:space="preserve"> трение</w:t>
      </w:r>
      <w:r>
        <w:rPr>
          <w:rFonts w:ascii="Times New Roman" w:hAnsi="Times New Roman" w:cs="Times New Roman"/>
        </w:rPr>
        <w:t>.</w:t>
      </w:r>
    </w:p>
    <w:p w14:paraId="02F2396F" w14:textId="77777777" w:rsidR="00086E4B" w:rsidRDefault="00086E4B" w:rsidP="00DB57C0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</w:p>
    <w:p w14:paraId="219208B4" w14:textId="77777777" w:rsidR="00086E4B" w:rsidRPr="00DB57C0" w:rsidRDefault="00086E4B" w:rsidP="00DB57C0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</w:p>
    <w:p w14:paraId="3E801185" w14:textId="5818BDAC" w:rsidR="00DB57C0" w:rsidRPr="00074CB9" w:rsidRDefault="00DB57C0" w:rsidP="00074CB9">
      <w:pPr>
        <w:pStyle w:val="a3"/>
        <w:tabs>
          <w:tab w:val="left" w:pos="1426"/>
        </w:tabs>
        <w:spacing w:before="8" w:line="360" w:lineRule="auto"/>
        <w:jc w:val="both"/>
        <w:rPr>
          <w:rFonts w:ascii="Times New Roman" w:hAnsi="Times New Roman" w:cs="Times New Roman"/>
          <w:i/>
          <w:iCs/>
        </w:rPr>
      </w:pPr>
      <w:r w:rsidRPr="00074CB9">
        <w:rPr>
          <w:rFonts w:ascii="Times New Roman" w:hAnsi="Times New Roman" w:cs="Times New Roman"/>
          <w:i/>
          <w:iCs/>
        </w:rPr>
        <w:t>Таблица 3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</w:tblGrid>
      <w:tr w:rsidR="00DB57C0" w14:paraId="3E52E3BC" w14:textId="77777777" w:rsidTr="00DB57C0">
        <w:trPr>
          <w:trHeight w:val="7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09A8" w14:textId="77777777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Положение боковых грузов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6FB0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7DDE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79B4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AFE1" w14:textId="765AB2C4" w:rsidR="00DB57C0" w:rsidRPr="00E1006B" w:rsidRDefault="00C5765E" w:rsidP="00E1006B">
            <w:pP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iCs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1B24" w14:textId="77777777" w:rsidR="00DB57C0" w:rsidRDefault="00DB57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</w:t>
            </w:r>
          </w:p>
        </w:tc>
      </w:tr>
      <w:tr w:rsidR="009B39A6" w14:paraId="1D128B2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6ADB" w14:textId="77777777" w:rsidR="009B39A6" w:rsidRDefault="009B39A6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риска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B18F2" w14:textId="7067F191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16,32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8B709" w14:textId="69F76B3F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15,81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293D0" w14:textId="73EFB132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16,17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D473C" w14:textId="06F79425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16,1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BD3D" w14:textId="52F95F8D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1,61</w:t>
            </w:r>
          </w:p>
        </w:tc>
      </w:tr>
      <w:tr w:rsidR="009B39A6" w14:paraId="71DA706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2CC7" w14:textId="77777777" w:rsidR="009B39A6" w:rsidRDefault="009B39A6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CC8C" w14:textId="241957AB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17,09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DF33F" w14:textId="1F654B0A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17,12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9904E" w14:textId="71980C7A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16,94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C0B3" w14:textId="7B3E2A88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17,05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6DFE" w14:textId="6A3EE09F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1,71</w:t>
            </w:r>
          </w:p>
        </w:tc>
      </w:tr>
      <w:tr w:rsidR="009B39A6" w14:paraId="73CA6CE6" w14:textId="77777777" w:rsidTr="00326EA1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2189" w14:textId="77777777" w:rsidR="009B39A6" w:rsidRDefault="009B39A6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17EFA" w14:textId="64DC0553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A5A27">
              <w:rPr>
                <w:color w:val="000000"/>
                <w:sz w:val="22"/>
                <w:szCs w:val="22"/>
              </w:rPr>
              <w:t>18,47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2079" w14:textId="11F69970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18,28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7B220" w14:textId="25936C21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18,24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94C52" w14:textId="7F300DF8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18,33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F55" w14:textId="78FD3FA0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1,83</w:t>
            </w:r>
          </w:p>
        </w:tc>
      </w:tr>
      <w:tr w:rsidR="009B39A6" w14:paraId="464B6408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9869" w14:textId="77777777" w:rsidR="009B39A6" w:rsidRDefault="009B39A6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3BA80" w14:textId="6A5FC3E2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19,78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AFD9" w14:textId="23267AEF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19,55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4C84F" w14:textId="3B8EA07C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19,37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6C8B" w14:textId="0C350CBB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19,57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F547" w14:textId="38366AF0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1,96</w:t>
            </w:r>
          </w:p>
        </w:tc>
      </w:tr>
      <w:tr w:rsidR="009B39A6" w14:paraId="19C51333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6C6F" w14:textId="77777777" w:rsidR="009B39A6" w:rsidRDefault="009B39A6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1BCE1" w14:textId="1E7214BC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20,83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0CC9" w14:textId="1B80BA68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20,79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F370A" w14:textId="125199B7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20,79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F4111" w14:textId="36421735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20,80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FF921" w14:textId="16852E0C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2,08</w:t>
            </w:r>
          </w:p>
        </w:tc>
      </w:tr>
      <w:tr w:rsidR="009B39A6" w14:paraId="64BE32CB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4573" w14:textId="77777777" w:rsidR="009B39A6" w:rsidRDefault="009B39A6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B26EA" w14:textId="6C16CA4A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22,41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0CC8D" w14:textId="692AC1D0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21,99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42C7D" w14:textId="2676291E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21,91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AD93" w14:textId="0424EBCD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22,10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A50A" w14:textId="4299C65B" w:rsidR="009B39A6" w:rsidRPr="005A5A27" w:rsidRDefault="009B39A6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  <w:sz w:val="22"/>
                <w:szCs w:val="22"/>
              </w:rPr>
              <w:t>2,21</w:t>
            </w:r>
          </w:p>
        </w:tc>
      </w:tr>
    </w:tbl>
    <w:p w14:paraId="7DA83D8A" w14:textId="4DA3B41F" w:rsidR="00DB57C0" w:rsidRPr="005A5A27" w:rsidRDefault="00DB57C0" w:rsidP="00ED63FE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T(1 </m:t>
          </m:r>
          <m:r>
            <w:rPr>
              <w:rFonts w:ascii="Cambria Math" w:hAnsi="Cambria Math" w:cs="Times New Roman"/>
            </w:rPr>
            <m:t>риска)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16,1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≈1,61 с.</m:t>
          </m:r>
        </m:oMath>
      </m:oMathPara>
    </w:p>
    <w:p w14:paraId="529523B1" w14:textId="77777777" w:rsidR="00DB57C0" w:rsidRPr="00A16A26" w:rsidRDefault="00DB57C0" w:rsidP="00ED63FE">
      <w:pPr>
        <w:pStyle w:val="a3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D46CE37" w14:textId="144F5EC5" w:rsidR="00743952" w:rsidRDefault="000672BB" w:rsidP="00FA22B5">
      <w:pPr>
        <w:pStyle w:val="a6"/>
        <w:numPr>
          <w:ilvl w:val="0"/>
          <w:numId w:val="4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7484" w:type="dxa"/>
        <w:tblLook w:val="04A0" w:firstRow="1" w:lastRow="0" w:firstColumn="1" w:lastColumn="0" w:noHBand="0" w:noVBand="1"/>
      </w:tblPr>
      <w:tblGrid>
        <w:gridCol w:w="960"/>
        <w:gridCol w:w="1260"/>
        <w:gridCol w:w="1640"/>
        <w:gridCol w:w="1812"/>
        <w:gridCol w:w="1812"/>
      </w:tblGrid>
      <w:tr w:rsidR="00E00D94" w14:paraId="7F5C77E9" w14:textId="77777777" w:rsidTr="00E1006B">
        <w:trPr>
          <w:gridAfter w:val="2"/>
          <w:wAfter w:w="3624" w:type="dxa"/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BB19" w14:textId="77777777" w:rsidR="00E00D94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7857" w14:textId="77777777" w:rsidR="00E00D94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554E" w14:textId="77777777" w:rsidR="00E00D94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(A/A</w:t>
            </w:r>
            <w:r w:rsidRPr="00E00D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2E54AC" w14:paraId="64D5EE2A" w14:textId="77777777" w:rsidTr="00E1006B">
        <w:trPr>
          <w:gridAfter w:val="2"/>
          <w:wAfter w:w="3624" w:type="dxa"/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11909" w14:textId="283F128F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3D9F" w14:textId="4E3009F0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E00D94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8922EF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ABDF3" w14:textId="51F739DB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0,000</w:t>
            </w:r>
          </w:p>
        </w:tc>
      </w:tr>
      <w:tr w:rsidR="00E1006B" w14:paraId="64F09D4D" w14:textId="20564F0C" w:rsidTr="00E100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EA7C2" w14:textId="4D7143DB" w:rsidR="00E1006B" w:rsidRPr="00250600" w:rsidRDefault="00326287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</w:rPr>
              <w:t>4,87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A9E5" w14:textId="64FED476" w:rsidR="00E1006B" w:rsidRDefault="008922EF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B019" w14:textId="129BE60C" w:rsidR="00E1006B" w:rsidRPr="00335B89" w:rsidRDefault="008922EF" w:rsidP="00E1006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-0,105</w:t>
            </w:r>
          </w:p>
        </w:tc>
        <w:tc>
          <w:tcPr>
            <w:tcW w:w="1812" w:type="dxa"/>
            <w:vAlign w:val="bottom"/>
          </w:tcPr>
          <w:p w14:paraId="2A2339CE" w14:textId="29C03318" w:rsidR="00E1006B" w:rsidRPr="00E1006B" w:rsidRDefault="00E1006B">
            <w:pPr>
              <w:widowControl w:val="0"/>
              <w:autoSpaceDE w:val="0"/>
              <w:autoSpaceDN w:val="0"/>
              <w:rPr>
                <w:lang w:val="en-US"/>
              </w:rPr>
            </w:pPr>
          </w:p>
        </w:tc>
        <w:tc>
          <w:tcPr>
            <w:tcW w:w="1812" w:type="dxa"/>
            <w:vAlign w:val="bottom"/>
          </w:tcPr>
          <w:p w14:paraId="246D6164" w14:textId="5873F422" w:rsidR="00E1006B" w:rsidRPr="00E1006B" w:rsidRDefault="00E1006B">
            <w:pPr>
              <w:widowControl w:val="0"/>
              <w:autoSpaceDE w:val="0"/>
              <w:autoSpaceDN w:val="0"/>
              <w:rPr>
                <w:lang w:val="en-US"/>
              </w:rPr>
            </w:pPr>
          </w:p>
        </w:tc>
      </w:tr>
      <w:tr w:rsidR="00E1006B" w14:paraId="1181EFAF" w14:textId="77777777" w:rsidTr="00E1006B">
        <w:trPr>
          <w:gridAfter w:val="2"/>
          <w:wAfter w:w="3624" w:type="dxa"/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F744D" w14:textId="6CBA7BD3" w:rsidR="00E1006B" w:rsidRPr="00250600" w:rsidRDefault="00326287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4A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6,97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AC4E" w14:textId="61568746" w:rsidR="00E1006B" w:rsidRDefault="008922EF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7E968" w14:textId="1385EF15" w:rsidR="00E1006B" w:rsidRPr="002E54AC" w:rsidRDefault="008922EF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-0,357</w:t>
            </w:r>
          </w:p>
        </w:tc>
      </w:tr>
      <w:tr w:rsidR="00E1006B" w14:paraId="49745C97" w14:textId="77777777" w:rsidTr="00E1006B">
        <w:trPr>
          <w:gridAfter w:val="2"/>
          <w:wAfter w:w="3624" w:type="dxa"/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4C931" w14:textId="2A148923" w:rsidR="00E1006B" w:rsidRPr="00E1006B" w:rsidRDefault="00326287" w:rsidP="00E1006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</w:rPr>
              <w:t>10,61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349E" w14:textId="2AC4F926" w:rsidR="00E1006B" w:rsidRDefault="008922EF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A66BD" w14:textId="33A4D3FC" w:rsidR="00E1006B" w:rsidRPr="002E54AC" w:rsidRDefault="008922EF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-0,693</w:t>
            </w:r>
          </w:p>
        </w:tc>
      </w:tr>
      <w:tr w:rsidR="00E1006B" w14:paraId="33A05A2B" w14:textId="77777777" w:rsidTr="00E1006B">
        <w:trPr>
          <w:gridAfter w:val="2"/>
          <w:wAfter w:w="3624" w:type="dxa"/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0F755" w14:textId="3E162879" w:rsidR="00E1006B" w:rsidRPr="00250600" w:rsidRDefault="00326287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16,21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2F9F" w14:textId="4FF737F2" w:rsidR="00E1006B" w:rsidRDefault="008922EF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8EC5C" w14:textId="7AB85B5A" w:rsidR="00E1006B" w:rsidRPr="002E54AC" w:rsidRDefault="008922EF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-0,916</w:t>
            </w:r>
          </w:p>
        </w:tc>
      </w:tr>
      <w:tr w:rsidR="00E1006B" w14:paraId="5BBCD44E" w14:textId="77777777" w:rsidTr="00E1006B">
        <w:trPr>
          <w:gridAfter w:val="2"/>
          <w:wAfter w:w="3624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FE7CF" w14:textId="14C3896C" w:rsidR="00E1006B" w:rsidRPr="00250600" w:rsidRDefault="00326287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</w:rPr>
              <w:t>22,05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AEEA" w14:textId="062FC85A" w:rsidR="00E1006B" w:rsidRDefault="008922EF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F221E" w14:textId="076743B7" w:rsidR="00E1006B" w:rsidRPr="002E54AC" w:rsidRDefault="008922EF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-1,609</w:t>
            </w:r>
          </w:p>
        </w:tc>
      </w:tr>
    </w:tbl>
    <w:p w14:paraId="3856DE2C" w14:textId="77777777" w:rsidR="00E00D94" w:rsidRPr="00E00D94" w:rsidRDefault="00E00D94" w:rsidP="00E00D94">
      <w:pPr>
        <w:tabs>
          <w:tab w:val="left" w:pos="416"/>
        </w:tabs>
        <w:spacing w:line="360" w:lineRule="auto"/>
        <w:jc w:val="both"/>
        <w:rPr>
          <w:b/>
          <w:bCs/>
          <w:sz w:val="8"/>
          <w:szCs w:val="8"/>
        </w:rPr>
      </w:pPr>
    </w:p>
    <w:p w14:paraId="6778090D" w14:textId="5D19FDE7" w:rsidR="00250600" w:rsidRPr="00C5717D" w:rsidRDefault="00C5765E" w:rsidP="00E00D94">
      <w:pPr>
        <w:tabs>
          <w:tab w:val="left" w:pos="416"/>
        </w:tabs>
        <w:spacing w:line="360" w:lineRule="auto"/>
        <w:ind w:left="14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0,057 + 0,025*6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*sin(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50600" w:rsidRPr="00250600">
        <w:t xml:space="preserve"> </w:t>
      </w:r>
      <w:r w:rsidR="008922EF">
        <w:t>= 0.1</w:t>
      </w:r>
    </w:p>
    <w:p w14:paraId="38EEB16A" w14:textId="4D202C9C" w:rsidR="00E00D94" w:rsidRPr="00D369C8" w:rsidRDefault="00E00D94" w:rsidP="00C5717D">
      <w:pPr>
        <w:jc w:val="both"/>
        <w:rPr>
          <w:rFonts w:ascii="Calibri" w:hAnsi="Calibri" w:cs="Calibri"/>
          <w:color w:val="000000"/>
          <w:sz w:val="28"/>
          <w:szCs w:val="28"/>
        </w:rPr>
      </w:pPr>
      <m:oMath>
        <m:r>
          <w:rPr>
            <w:rFonts w:ascii="Cambria Math" w:hAnsi="Cambria Math"/>
          </w:rPr>
          <m:t xml:space="preserve">β=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>=</m:t>
        </m:r>
      </m:oMath>
      <w:r w:rsidR="00D369C8" w:rsidRPr="00D369C8">
        <w:rPr>
          <w:color w:val="000000"/>
        </w:rPr>
        <w:t>0,00273</w:t>
      </w:r>
      <w:r w:rsidR="00C5717D">
        <w:rPr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7D533418" w14:textId="5FF375B4" w:rsidR="00E00D94" w:rsidRPr="00335B89" w:rsidRDefault="00E00D94" w:rsidP="00335B89">
      <w:pPr>
        <w:jc w:val="both"/>
        <w:rPr>
          <w:rFonts w:ascii="Calibri" w:hAnsi="Calibri" w:cs="Calibri"/>
          <w:color w:val="000000"/>
          <w:sz w:val="28"/>
          <w:szCs w:val="28"/>
        </w:rPr>
      </w:pPr>
      <m:oMath>
        <m:r>
          <w:rPr>
            <w:rFonts w:ascii="Cambria Math" w:hAnsi="Cambria Math"/>
          </w:rPr>
          <m:t xml:space="preserve">θ=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=</m:t>
        </m:r>
      </m:oMath>
      <w:r w:rsidR="00D369C8">
        <w:rPr>
          <w:color w:val="000000"/>
        </w:rPr>
        <w:t>367</w:t>
      </w:r>
      <w:r w:rsidR="00335B89">
        <w:rPr>
          <w:color w:val="000000"/>
        </w:rPr>
        <w:t xml:space="preserve"> </w:t>
      </w:r>
      <m:oMath>
        <m:r>
          <w:rPr>
            <w:rFonts w:ascii="Cambria Math" w:hAnsi="Cambria Math"/>
          </w:rPr>
          <m:t>c</m:t>
        </m:r>
      </m:oMath>
    </w:p>
    <w:p w14:paraId="0CF3BCB2" w14:textId="49B68898" w:rsidR="00BE6D17" w:rsidRPr="00C1159F" w:rsidRDefault="00DB57C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w:r w:rsidRPr="00C1159F">
        <w:rPr>
          <w:rFonts w:ascii="Times New Roman" w:hAnsi="Times New Roman" w:cs="Times New Roman"/>
          <w:i/>
        </w:rPr>
        <w:t>Таблица 4</w:t>
      </w:r>
    </w:p>
    <w:tbl>
      <w:tblPr>
        <w:tblW w:w="10036" w:type="dxa"/>
        <w:tblLook w:val="04A0" w:firstRow="1" w:lastRow="0" w:firstColumn="1" w:lastColumn="0" w:noHBand="0" w:noVBand="1"/>
      </w:tblPr>
      <w:tblGrid>
        <w:gridCol w:w="2620"/>
        <w:gridCol w:w="1236"/>
        <w:gridCol w:w="1236"/>
        <w:gridCol w:w="1236"/>
        <w:gridCol w:w="1236"/>
        <w:gridCol w:w="1236"/>
        <w:gridCol w:w="1236"/>
      </w:tblGrid>
      <w:tr w:rsidR="00DB57C0" w14:paraId="7ABC1C8E" w14:textId="77777777" w:rsidTr="005A5A27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0C79" w14:textId="77777777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Риски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5879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D9E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D110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2468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A291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6706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B57C0" w14:paraId="720F636F" w14:textId="77777777" w:rsidTr="005A5A27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6973" w14:textId="77777777" w:rsidR="00DB57C0" w:rsidRDefault="00DB57C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верх</w:t>
            </w:r>
            <w:proofErr w:type="spellEnd"/>
          </w:p>
        </w:tc>
        <w:tc>
          <w:tcPr>
            <w:tcW w:w="74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A2FFA" w14:textId="425F4B14" w:rsidR="00DB57C0" w:rsidRDefault="00906B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0,077</w:t>
            </w:r>
          </w:p>
        </w:tc>
      </w:tr>
      <w:tr w:rsidR="00DB57C0" w14:paraId="1CBF252A" w14:textId="77777777" w:rsidTr="005A5A27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7C74" w14:textId="77777777" w:rsidR="00DB57C0" w:rsidRDefault="00DB57C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нижн</w:t>
            </w:r>
            <w:proofErr w:type="spellEnd"/>
          </w:p>
        </w:tc>
        <w:tc>
          <w:tcPr>
            <w:tcW w:w="74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53F8" w14:textId="06DD9D24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  <w:r w:rsidR="00906B0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A5A27" w14:paraId="58A44E4D" w14:textId="77777777" w:rsidTr="005A5A27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8E74" w14:textId="77777777" w:rsidR="005A5A27" w:rsidRDefault="005A5A27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бок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2DBF3" w14:textId="30A4E1D0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0,077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CAAA7" w14:textId="4DF0D503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0,102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BBD68" w14:textId="524C3924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0,127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E1878" w14:textId="12C6DAF7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0,152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D9DB2" w14:textId="1321A83E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0,177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770EE" w14:textId="700FD32E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0,202</w:t>
            </w:r>
          </w:p>
        </w:tc>
      </w:tr>
      <w:tr w:rsidR="005A5A27" w14:paraId="2F678697" w14:textId="77777777" w:rsidTr="005A5A27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B2C5" w14:textId="77777777" w:rsidR="005A5A27" w:rsidRDefault="005A5A27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гр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FE65" w14:textId="7DA91F6C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5A5A27">
              <w:rPr>
                <w:color w:val="000000"/>
              </w:rPr>
              <w:t>0,024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1F78" w14:textId="71B9D4B5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0,028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E99A" w14:textId="15BBE07A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0,032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9CD3" w14:textId="72EDA5A7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0,038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2970" w14:textId="6461792D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0,045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7EEA" w14:textId="6C482670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0,052</w:t>
            </w:r>
          </w:p>
        </w:tc>
      </w:tr>
      <w:tr w:rsidR="005A5A27" w14:paraId="548B1F20" w14:textId="77777777" w:rsidTr="005A5A27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0F72" w14:textId="77777777" w:rsidR="005A5A27" w:rsidRDefault="005A5A27" w:rsidP="00906B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51EB" w14:textId="7FFD81AF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0,032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857A" w14:textId="2D7E60C4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0,036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82BE" w14:textId="61DDB936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A2BE" w14:textId="1F83ED26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0,046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2632" w14:textId="2668DE44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0,053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1777" w14:textId="110B1AC5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0,060</w:t>
            </w:r>
          </w:p>
        </w:tc>
      </w:tr>
      <w:tr w:rsidR="005A5A27" w14:paraId="67020CBF" w14:textId="77777777" w:rsidTr="005A5A27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E1DE" w14:textId="77777777" w:rsidR="005A5A27" w:rsidRDefault="005A5A27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эксп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FA48" w14:textId="3A009CEF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5A5A27">
              <w:rPr>
                <w:color w:val="000000"/>
              </w:rPr>
              <w:t>0,643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8714" w14:textId="147D630A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0,722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EBD2" w14:textId="11D0B4C7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0,834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C428" w14:textId="260248EA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0,950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2FD0" w14:textId="547B0093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1,074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0D04" w14:textId="4B586F8D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1,213</w:t>
            </w:r>
          </w:p>
        </w:tc>
      </w:tr>
      <w:tr w:rsidR="005A5A27" w14:paraId="7CB5D612" w14:textId="77777777" w:rsidTr="005A5A27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E15D" w14:textId="77777777" w:rsidR="005A5A27" w:rsidRDefault="005A5A27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теор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8ECA" w14:textId="4755F31A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5A5A27">
              <w:rPr>
                <w:color w:val="000000"/>
              </w:rPr>
              <w:t>0,648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CBB4" w14:textId="30D72B47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0,722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76A7" w14:textId="37614ABB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5A5A27">
              <w:rPr>
                <w:color w:val="000000"/>
              </w:rPr>
              <w:t>0,817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E2B2" w14:textId="0FF75109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5A5A27">
              <w:rPr>
                <w:color w:val="000000"/>
              </w:rPr>
              <w:t>0,932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B46F" w14:textId="1440E37A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1,069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E423" w14:textId="394C1863" w:rsidR="005A5A27" w:rsidRPr="005A5A27" w:rsidRDefault="005A5A27" w:rsidP="00906B0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A5A27">
              <w:rPr>
                <w:color w:val="000000"/>
              </w:rPr>
              <w:t>1,226</w:t>
            </w:r>
          </w:p>
        </w:tc>
      </w:tr>
    </w:tbl>
    <w:p w14:paraId="59DEEA4B" w14:textId="77777777" w:rsidR="00DB57C0" w:rsidRDefault="00DB57C0" w:rsidP="00FA22B5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14:paraId="73F6E882" w14:textId="49288D72" w:rsidR="00ED63FE" w:rsidRPr="007E78CE" w:rsidRDefault="0009597F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6E0DFC">
        <w:rPr>
          <w:rFonts w:ascii="Times New Roman" w:hAnsi="Times New Roman" w:cs="Times New Roman"/>
          <w:i/>
          <w:iCs/>
          <w:color w:val="000000"/>
        </w:rPr>
        <w:t>I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>гр</w:t>
      </w:r>
      <w:r w:rsidRPr="006E0DFC">
        <w:rPr>
          <w:rFonts w:ascii="Times New Roman" w:hAnsi="Times New Roman" w:cs="Times New Roman"/>
          <w:i/>
          <w:iCs/>
          <w:vertAlign w:val="subscript"/>
        </w:rPr>
        <w:t>1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</w:rPr>
        <w:t xml:space="preserve">= </w:t>
      </w:r>
      <w:r w:rsidRPr="006E0DFC">
        <w:rPr>
          <w:rFonts w:ascii="Times New Roman" w:hAnsi="Times New Roman" w:cs="Times New Roman"/>
          <w:i/>
          <w:iCs/>
          <w:lang w:val="en-US"/>
        </w:rPr>
        <w:t>m</w:t>
      </w:r>
      <w:proofErr w:type="spellStart"/>
      <w:r w:rsidR="00D16E2D" w:rsidRPr="006E0DFC">
        <w:rPr>
          <w:rFonts w:ascii="Times New Roman" w:hAnsi="Times New Roman" w:cs="Times New Roman"/>
          <w:i/>
          <w:iCs/>
          <w:vertAlign w:val="subscript"/>
        </w:rPr>
        <w:t>гр</w:t>
      </w:r>
      <w:proofErr w:type="spellEnd"/>
      <w:r w:rsidR="00D16E2D" w:rsidRPr="006E0DFC">
        <w:rPr>
          <w:rFonts w:ascii="Times New Roman" w:hAnsi="Times New Roman" w:cs="Times New Roman"/>
          <w:i/>
          <w:iCs/>
        </w:rPr>
        <w:t>(</w:t>
      </w:r>
      <w:r w:rsidRPr="006E0DFC">
        <w:rPr>
          <w:rFonts w:ascii="Times New Roman" w:hAnsi="Times New Roman" w:cs="Times New Roman"/>
          <w:i/>
          <w:iCs/>
          <w:lang w:val="en-US"/>
        </w:rPr>
        <w:t>R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>верх</w:t>
      </w:r>
      <w:r w:rsidR="00D16E2D" w:rsidRPr="006E0DFC">
        <w:rPr>
          <w:rFonts w:ascii="Times New Roman" w:hAnsi="Times New Roman" w:cs="Times New Roman"/>
          <w:i/>
          <w:iCs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="00D16E2D" w:rsidRPr="006E0DFC">
        <w:rPr>
          <w:rFonts w:ascii="Times New Roman" w:hAnsi="Times New Roman" w:cs="Times New Roman"/>
          <w:i/>
          <w:iCs/>
        </w:rPr>
        <w:t xml:space="preserve"> + </w:t>
      </w:r>
      <w:r w:rsidRPr="006E0DFC">
        <w:rPr>
          <w:rFonts w:ascii="Times New Roman" w:hAnsi="Times New Roman" w:cs="Times New Roman"/>
          <w:i/>
          <w:iCs/>
          <w:lang w:val="en-US"/>
        </w:rPr>
        <w:t>R</w:t>
      </w:r>
      <w:proofErr w:type="spellStart"/>
      <w:r w:rsidR="00D16E2D" w:rsidRPr="006E0DFC">
        <w:rPr>
          <w:rFonts w:ascii="Times New Roman" w:hAnsi="Times New Roman" w:cs="Times New Roman"/>
          <w:i/>
          <w:iCs/>
          <w:vertAlign w:val="subscript"/>
        </w:rPr>
        <w:t>ниж</w:t>
      </w:r>
      <w:proofErr w:type="spellEnd"/>
      <w:r w:rsidR="00D16E2D" w:rsidRPr="006E0DFC">
        <w:rPr>
          <w:rFonts w:ascii="Times New Roman" w:hAnsi="Times New Roman" w:cs="Times New Roman"/>
          <w:i/>
          <w:iCs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="00D16E2D" w:rsidRPr="006E0DFC">
        <w:rPr>
          <w:rFonts w:ascii="Times New Roman" w:hAnsi="Times New Roman" w:cs="Times New Roman"/>
          <w:i/>
          <w:iCs/>
        </w:rPr>
        <w:t xml:space="preserve"> + 2</w:t>
      </w:r>
      <w:r w:rsidRPr="006E0DFC">
        <w:rPr>
          <w:rFonts w:ascii="Times New Roman" w:hAnsi="Times New Roman" w:cs="Times New Roman"/>
          <w:i/>
          <w:iCs/>
          <w:lang w:val="en-US"/>
        </w:rPr>
        <w:t>R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>бок</w:t>
      </w:r>
      <w:r w:rsidR="00D16E2D" w:rsidRPr="006E0DFC">
        <w:rPr>
          <w:rFonts w:ascii="Times New Roman" w:hAnsi="Times New Roman" w:cs="Times New Roman"/>
          <w:i/>
          <w:iCs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="00D16E2D" w:rsidRPr="006E0DFC">
        <w:rPr>
          <w:rFonts w:ascii="Times New Roman" w:hAnsi="Times New Roman" w:cs="Times New Roman"/>
          <w:i/>
          <w:iCs/>
        </w:rPr>
        <w:t xml:space="preserve"> ) = </w:t>
      </w:r>
      <w:r w:rsidRPr="006E0DFC">
        <w:rPr>
          <w:rFonts w:ascii="Times New Roman" w:hAnsi="Times New Roman" w:cs="Times New Roman"/>
          <w:i/>
          <w:iCs/>
        </w:rPr>
        <w:t>0,408*(0,0</w:t>
      </w:r>
      <w:r w:rsidR="0025262C">
        <w:rPr>
          <w:rFonts w:ascii="Times New Roman" w:hAnsi="Times New Roman" w:cs="Times New Roman"/>
          <w:i/>
          <w:iCs/>
        </w:rPr>
        <w:t>77</w:t>
      </w:r>
      <w:r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Pr="006E0DFC">
        <w:rPr>
          <w:rFonts w:ascii="Times New Roman" w:hAnsi="Times New Roman" w:cs="Times New Roman"/>
          <w:i/>
          <w:iCs/>
        </w:rPr>
        <w:t xml:space="preserve"> + 0,20</w:t>
      </w:r>
      <w:r w:rsidR="0025262C">
        <w:rPr>
          <w:rFonts w:ascii="Times New Roman" w:hAnsi="Times New Roman" w:cs="Times New Roman"/>
          <w:i/>
          <w:iCs/>
        </w:rPr>
        <w:t>2</w:t>
      </w:r>
      <w:r w:rsidRPr="006E0DFC">
        <w:rPr>
          <w:rFonts w:ascii="Times New Roman" w:hAnsi="Times New Roman" w:cs="Times New Roman"/>
          <w:i/>
          <w:iCs/>
          <w:vertAlign w:val="superscript"/>
        </w:rPr>
        <w:t xml:space="preserve">2 </w:t>
      </w:r>
      <w:r w:rsidR="0025262C">
        <w:rPr>
          <w:rFonts w:ascii="Times New Roman" w:hAnsi="Times New Roman" w:cs="Times New Roman"/>
          <w:i/>
          <w:iCs/>
        </w:rPr>
        <w:t>+ 2*0,077</w:t>
      </w:r>
      <w:r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Pr="006E0DFC">
        <w:rPr>
          <w:rFonts w:ascii="Times New Roman" w:hAnsi="Times New Roman" w:cs="Times New Roman"/>
          <w:i/>
          <w:iCs/>
        </w:rPr>
        <w:t>)</w:t>
      </w:r>
      <m:oMath>
        <m:r>
          <w:rPr>
            <w:rFonts w:ascii="Cambria Math" w:hAnsi="Cambria Math" w:cs="Times New Roman"/>
          </w:rPr>
          <m:t xml:space="preserve"> ≈ </m:t>
        </m:r>
      </m:oMath>
      <w:r w:rsidR="00C5717D">
        <w:rPr>
          <w:rFonts w:ascii="Times New Roman" w:hAnsi="Times New Roman" w:cs="Times New Roman"/>
          <w:i/>
          <w:iCs/>
        </w:rPr>
        <w:t>0,024</w:t>
      </w:r>
      <w:r w:rsidR="007E78CE" w:rsidRPr="007E78CE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E9C3E0" w14:textId="06624207" w:rsidR="0009597F" w:rsidRPr="006E0DFC" w:rsidRDefault="0009597F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6E0DFC">
        <w:rPr>
          <w:rFonts w:ascii="Times New Roman" w:hAnsi="Times New Roman" w:cs="Times New Roman"/>
          <w:i/>
          <w:iCs/>
          <w:lang w:val="en-US"/>
        </w:rPr>
        <w:t>I</w:t>
      </w:r>
      <w:r w:rsidRPr="006E0DF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6E0DFC">
        <w:rPr>
          <w:rFonts w:ascii="Times New Roman" w:hAnsi="Times New Roman" w:cs="Times New Roman"/>
          <w:i/>
          <w:iCs/>
          <w:lang w:val="en-US"/>
        </w:rPr>
        <w:t xml:space="preserve"> = I</w:t>
      </w:r>
      <w:proofErr w:type="spellStart"/>
      <w:r w:rsidRPr="006E0DFC">
        <w:rPr>
          <w:rFonts w:ascii="Times New Roman" w:hAnsi="Times New Roman" w:cs="Times New Roman"/>
          <w:i/>
          <w:iCs/>
          <w:vertAlign w:val="subscript"/>
        </w:rPr>
        <w:t>гр</w:t>
      </w:r>
      <w:proofErr w:type="spellEnd"/>
      <w:r w:rsidRPr="006E0DF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6E0DFC">
        <w:rPr>
          <w:rFonts w:ascii="Times New Roman" w:hAnsi="Times New Roman" w:cs="Times New Roman"/>
          <w:i/>
          <w:iCs/>
          <w:lang w:val="en-US"/>
        </w:rPr>
        <w:t xml:space="preserve"> + I</w:t>
      </w:r>
      <w:r w:rsidRPr="006E0DF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="00A1198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1198D" w:rsidRPr="00A1198D">
        <w:rPr>
          <w:rFonts w:ascii="Times New Roman" w:hAnsi="Times New Roman" w:cs="Times New Roman"/>
          <w:i/>
          <w:iCs/>
          <w:lang w:val="en-US"/>
        </w:rPr>
        <w:t xml:space="preserve">= </w:t>
      </w:r>
      <w:r w:rsidR="005A5A27">
        <w:rPr>
          <w:rFonts w:ascii="Times New Roman" w:hAnsi="Times New Roman" w:cs="Times New Roman"/>
          <w:i/>
          <w:color w:val="000000"/>
        </w:rPr>
        <w:t>0,024</w:t>
      </w:r>
      <w:r w:rsidRPr="006E0DFC">
        <w:rPr>
          <w:rFonts w:ascii="Times New Roman" w:hAnsi="Times New Roman" w:cs="Times New Roman"/>
          <w:i/>
          <w:iCs/>
          <w:lang w:val="en-US"/>
        </w:rPr>
        <w:t xml:space="preserve"> + </w:t>
      </w:r>
      <w:r w:rsidR="0075737B">
        <w:rPr>
          <w:rFonts w:ascii="Times New Roman" w:hAnsi="Times New Roman" w:cs="Times New Roman"/>
          <w:i/>
          <w:iCs/>
        </w:rPr>
        <w:t>0,008</w:t>
      </w:r>
      <w:r w:rsidR="006E0DFC" w:rsidRPr="006E0DFC">
        <w:rPr>
          <w:rFonts w:ascii="Times New Roman" w:hAnsi="Times New Roman" w:cs="Times New Roman"/>
          <w:i/>
          <w:iCs/>
          <w:lang w:val="en-US"/>
        </w:rPr>
        <w:t xml:space="preserve"> = </w:t>
      </w:r>
      <w:r w:rsidR="005A5A27">
        <w:rPr>
          <w:rFonts w:ascii="Times New Roman" w:hAnsi="Times New Roman" w:cs="Times New Roman"/>
          <w:i/>
          <w:color w:val="000000"/>
        </w:rPr>
        <w:t>0,032</w:t>
      </w:r>
      <m:oMath>
        <m:r>
          <w:rPr>
            <w:rFonts w:ascii="Cambria Math" w:hAnsi="Cambria Math"/>
          </w:rPr>
          <m:t xml:space="preserve"> кг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A7AAAAA" w14:textId="402FA50F" w:rsidR="007E78CE" w:rsidRPr="00F30600" w:rsidRDefault="00C5765E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mgl</m:t>
              </m:r>
            </m:den>
          </m:f>
          <m:r>
            <w:rPr>
              <w:rFonts w:ascii="Cambria Math" w:hAnsi="Cambria Math" w:cs="Times New Roman"/>
              <w:vertAlign w:val="superscript"/>
              <w:lang w:val="en-US"/>
            </w:rPr>
            <m:t xml:space="preserve"> =&gt; 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ml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g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per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vertAlign w:val="superscript"/>
              <w:lang w:val="en-US"/>
            </w:rPr>
            <m:t xml:space="preserve">=0,049 </m:t>
          </m:r>
          <m:r>
            <w:rPr>
              <w:rFonts w:ascii="Cambria Math" w:hAnsi="Cambria Math" w:cs="Times New Roman"/>
              <w:vertAlign w:val="superscript"/>
            </w:rPr>
            <m:t>кг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м</m:t>
          </m:r>
        </m:oMath>
      </m:oMathPara>
    </w:p>
    <w:p w14:paraId="54496957" w14:textId="49ADF93C" w:rsidR="00F30600" w:rsidRPr="00F30600" w:rsidRDefault="00C5765E" w:rsidP="00FA22B5">
      <w:pPr>
        <w:pStyle w:val="a3"/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0,049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4*0,408</m:t>
              </m:r>
            </m:den>
          </m:f>
          <m:r>
            <w:rPr>
              <w:rFonts w:ascii="Cambria Math" w:hAnsi="Cambria Math" w:cs="Times New Roman"/>
              <w:lang w:val="en-US"/>
            </w:rPr>
            <m:t>=0,03 м</m:t>
          </m:r>
        </m:oMath>
      </m:oMathPara>
    </w:p>
    <w:p w14:paraId="0A780184" w14:textId="13ED4422" w:rsidR="007E78CE" w:rsidRPr="002427F8" w:rsidRDefault="00C5765E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пр эксп 1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 xml:space="preserve">=0,643 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676658D4" w14:textId="01153152" w:rsidR="006E477A" w:rsidRPr="00E70859" w:rsidRDefault="00C5765E" w:rsidP="00E70859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пр теор 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ml</m:t>
              </m:r>
            </m:den>
          </m:f>
          <m:r>
            <w:rPr>
              <w:rFonts w:ascii="Cambria Math" w:hAnsi="Cambria Math" w:cs="Times New Roman"/>
            </w:rPr>
            <m:t>=0,648 м</m:t>
          </m:r>
        </m:oMath>
      </m:oMathPara>
    </w:p>
    <w:p w14:paraId="610AAE9D" w14:textId="34EC46D6" w:rsidR="00ED63FE" w:rsidRPr="00ED63FE" w:rsidRDefault="000672BB" w:rsidP="00FA22B5">
      <w:pPr>
        <w:pStyle w:val="a6"/>
        <w:numPr>
          <w:ilvl w:val="0"/>
          <w:numId w:val="2"/>
        </w:numPr>
        <w:tabs>
          <w:tab w:val="left" w:pos="550"/>
        </w:tabs>
        <w:spacing w:before="120" w:after="12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Pr="00AB2CA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AB2CAF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Pr="00AB2CAF">
        <w:rPr>
          <w:rFonts w:ascii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247A2B6" w14:textId="0C76887E" w:rsidR="00796AB1" w:rsidRDefault="003F0232" w:rsidP="00DA084B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2200835" wp14:editId="5888A032">
            <wp:extent cx="6476365" cy="6476365"/>
            <wp:effectExtent l="0" t="0" r="635" b="635"/>
            <wp:docPr id="20727873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647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462C" w14:textId="408009B9" w:rsidR="00ED63FE" w:rsidRPr="00D847AB" w:rsidRDefault="00ED63FE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 w:rsidRPr="00D847AB">
        <w:rPr>
          <w:rFonts w:ascii="Times New Roman" w:hAnsi="Times New Roman" w:cs="Times New Roman"/>
          <w:i/>
        </w:rPr>
        <w:t>Рис. 1 – График зависимости амплитуды от времени</w:t>
      </w:r>
    </w:p>
    <w:p w14:paraId="0CE7AB45" w14:textId="0D739FA4" w:rsidR="00ED63FE" w:rsidRDefault="00A5023B" w:rsidP="00DA084B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A5023B">
        <w:rPr>
          <w:rFonts w:ascii="Times New Roman" w:hAnsi="Times New Roman" w:cs="Times New Roman"/>
        </w:rPr>
        <w:lastRenderedPageBreak/>
        <w:drawing>
          <wp:inline distT="0" distB="0" distL="0" distR="0" wp14:anchorId="27C005DC" wp14:editId="0CAD9401">
            <wp:extent cx="5611008" cy="3334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F05DA7" w14:textId="357C361F" w:rsidR="0009597F" w:rsidRPr="008C146C" w:rsidRDefault="00ED63FE" w:rsidP="0009597F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 w:rsidRPr="008C146C">
        <w:rPr>
          <w:rFonts w:ascii="Times New Roman" w:hAnsi="Times New Roman" w:cs="Times New Roman"/>
          <w:i/>
        </w:rPr>
        <w:t xml:space="preserve">Рис. 2 – График, соответствующий формуле </w:t>
      </w:r>
      <m:oMath>
        <m:r>
          <w:rPr>
            <w:rFonts w:ascii="Cambria Math" w:hAnsi="Cambria Math" w:cs="Times New Roman"/>
          </w:rPr>
          <m:t>ln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</w:rPr>
          <m:t>=-βt</m:t>
        </m:r>
      </m:oMath>
    </w:p>
    <w:p w14:paraId="19BD0F32" w14:textId="7B6F7675" w:rsidR="00ED63FE" w:rsidRDefault="00DB44FE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noProof/>
          <w:lang w:eastAsia="ru-RU"/>
        </w:rPr>
        <w:drawing>
          <wp:inline distT="0" distB="0" distL="0" distR="0" wp14:anchorId="7E206A00" wp14:editId="3C8F79D0">
            <wp:extent cx="5448196" cy="4288064"/>
            <wp:effectExtent l="0" t="0" r="19685" b="177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2EA7FC2-ABD9-B243-AB7D-D323BD0693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AFE100" w14:textId="0B01D5E0" w:rsidR="00DA084B" w:rsidRPr="008C146C" w:rsidRDefault="00DA084B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8C146C">
        <w:rPr>
          <w:rFonts w:ascii="Times New Roman" w:hAnsi="Times New Roman" w:cs="Times New Roman"/>
          <w:i/>
          <w:iCs/>
        </w:rPr>
        <w:t>Рис. 3 – График зависимости квадрата периода от момента инерции</w:t>
      </w:r>
    </w:p>
    <w:p w14:paraId="5185459E" w14:textId="77777777" w:rsidR="00C5717D" w:rsidRDefault="00C5717D" w:rsidP="00C5717D">
      <w:pPr>
        <w:pStyle w:val="a6"/>
        <w:tabs>
          <w:tab w:val="left" w:pos="551"/>
        </w:tabs>
        <w:spacing w:line="360" w:lineRule="auto"/>
        <w:ind w:left="55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7D4C7" w14:textId="77777777" w:rsidR="000672BB" w:rsidRPr="00AB2CAF" w:rsidRDefault="000672BB" w:rsidP="00DA084B">
      <w:pPr>
        <w:pStyle w:val="a6"/>
        <w:numPr>
          <w:ilvl w:val="0"/>
          <w:numId w:val="2"/>
        </w:numPr>
        <w:tabs>
          <w:tab w:val="left" w:pos="551"/>
        </w:tabs>
        <w:spacing w:line="360" w:lineRule="auto"/>
        <w:ind w:left="550" w:hanging="4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Pr="00AB2CAF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7A0562" w14:paraId="75A75F4F" w14:textId="77777777" w:rsidTr="007A0562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3197" w14:textId="77777777" w:rsidR="007A0562" w:rsidRDefault="007A0562" w:rsidP="00335B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2441" w14:textId="2A3A624B" w:rsidR="007A0562" w:rsidRDefault="007A0562" w:rsidP="00335B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A682" w14:textId="77777777" w:rsidR="007A0562" w:rsidRDefault="007A0562" w:rsidP="00335B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9B5A" w14:textId="77777777" w:rsidR="007A0562" w:rsidRDefault="007A0562" w:rsidP="00335B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822A" w14:textId="77777777" w:rsidR="007A0562" w:rsidRDefault="007A0562" w:rsidP="00335B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877C" w14:textId="77777777" w:rsidR="007A0562" w:rsidRDefault="007A0562" w:rsidP="00335B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6E32" w14:textId="77777777" w:rsidR="007A0562" w:rsidRDefault="007A0562" w:rsidP="00335B8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5717D" w14:paraId="25DDFDDC" w14:textId="77777777" w:rsidTr="00792D3A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7B91" w14:textId="77777777" w:rsidR="00C5717D" w:rsidRDefault="00C5717D" w:rsidP="007A056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эксп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294A" w14:textId="6F62B65F" w:rsidR="00C5717D" w:rsidRPr="00D66564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A5A27">
              <w:rPr>
                <w:color w:val="000000"/>
              </w:rPr>
              <w:t>0,643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DDE3" w14:textId="19E2FD8C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0,722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3DC7" w14:textId="25280201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0,834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0636" w14:textId="0FD99844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0,950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1678" w14:textId="578EFF68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1,074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ACB2" w14:textId="4275ED2A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1,213</w:t>
            </w:r>
          </w:p>
        </w:tc>
      </w:tr>
      <w:tr w:rsidR="00C5717D" w14:paraId="28208817" w14:textId="77777777" w:rsidTr="0039740B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A88D" w14:textId="77777777" w:rsidR="00C5717D" w:rsidRDefault="00C5717D" w:rsidP="007A056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теор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1BF1" w14:textId="66677AD2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0,648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A38C" w14:textId="652EC38A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0,722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1822" w14:textId="691A79F5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0,817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CE3B" w14:textId="335876DA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0,932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8D45" w14:textId="651C0B1F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1,069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4FC2" w14:textId="58F2F461" w:rsidR="00C5717D" w:rsidRDefault="00C5717D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5A27">
              <w:rPr>
                <w:color w:val="000000"/>
              </w:rPr>
              <w:t>1,226</w:t>
            </w:r>
          </w:p>
        </w:tc>
      </w:tr>
    </w:tbl>
    <w:p w14:paraId="70E29163" w14:textId="77777777" w:rsidR="007E78CE" w:rsidRPr="00D369C8" w:rsidRDefault="007E78CE" w:rsidP="00DA084B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14:paraId="1AEFB2FE" w14:textId="77777777" w:rsidR="000672BB" w:rsidRDefault="000672BB" w:rsidP="00DA084B">
      <w:pPr>
        <w:pStyle w:val="a6"/>
        <w:numPr>
          <w:ilvl w:val="0"/>
          <w:numId w:val="2"/>
        </w:numPr>
        <w:tabs>
          <w:tab w:val="left" w:pos="550"/>
        </w:tabs>
        <w:spacing w:before="120" w:line="360" w:lineRule="auto"/>
        <w:ind w:hanging="4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</w:t>
      </w:r>
      <w:r w:rsidRPr="00BE6D17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E6D17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52F8CABD" w14:textId="038AF782" w:rsidR="00796AB1" w:rsidRDefault="00007DA5" w:rsidP="00DA084B">
      <w:pPr>
        <w:widowControl w:val="0"/>
        <w:autoSpaceDE w:val="0"/>
        <w:autoSpaceDN w:val="0"/>
        <w:ind w:left="141"/>
        <w:jc w:val="both"/>
        <w:rPr>
          <w:color w:val="000000"/>
        </w:rPr>
      </w:pPr>
      <w:r>
        <w:rPr>
          <w:color w:val="000000"/>
          <w:shd w:val="clear" w:color="auto" w:fill="FFFFFF"/>
        </w:rPr>
        <w:t>В ходе выполнения лабораторной работы</w:t>
      </w:r>
      <w:r w:rsidR="00DA084B" w:rsidRPr="00DA084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были экспериментально изучены</w:t>
      </w:r>
      <w:r w:rsidR="00DA084B" w:rsidRPr="00DA084B">
        <w:rPr>
          <w:color w:val="000000"/>
          <w:shd w:val="clear" w:color="auto" w:fill="FFFFFF"/>
        </w:rPr>
        <w:t xml:space="preserve"> характеристики затухающих к</w:t>
      </w:r>
      <w:r w:rsidR="00C5717D">
        <w:rPr>
          <w:color w:val="000000"/>
          <w:shd w:val="clear" w:color="auto" w:fill="FFFFFF"/>
        </w:rPr>
        <w:t>олебаний физического маятника. При помощи п</w:t>
      </w:r>
      <w:r w:rsidR="00DA084B" w:rsidRPr="00DA084B">
        <w:rPr>
          <w:color w:val="000000"/>
          <w:shd w:val="clear" w:color="auto" w:fill="FFFFFF"/>
        </w:rPr>
        <w:t>оследовательно</w:t>
      </w:r>
      <w:r w:rsidR="00C5717D">
        <w:rPr>
          <w:color w:val="000000"/>
          <w:shd w:val="clear" w:color="auto" w:fill="FFFFFF"/>
        </w:rPr>
        <w:t>го измерения времени</w:t>
      </w:r>
      <w:r w:rsidR="00DA084B" w:rsidRPr="00DA084B">
        <w:rPr>
          <w:color w:val="000000"/>
          <w:shd w:val="clear" w:color="auto" w:fill="FFFFFF"/>
        </w:rPr>
        <w:t>, когда амплитуда колебаний уменьшалась до 25</w:t>
      </w:r>
      <w:r w:rsidR="00DA084B" w:rsidRPr="00DA084B">
        <w:rPr>
          <w:rFonts w:ascii="Cambria Math" w:hAnsi="Cambria Math" w:cs="Cambria Math"/>
          <w:color w:val="000000"/>
          <w:sz w:val="28"/>
          <w:szCs w:val="28"/>
          <w:vertAlign w:val="superscript"/>
        </w:rPr>
        <w:t>∘</w:t>
      </w:r>
      <w:r w:rsidR="00DA084B" w:rsidRPr="00DA084B">
        <w:rPr>
          <w:color w:val="000000"/>
          <w:shd w:val="clear" w:color="auto" w:fill="FFFFFF"/>
        </w:rPr>
        <w:t>, 20</w:t>
      </w:r>
      <w:r w:rsidR="00DA084B" w:rsidRPr="00DA084B">
        <w:rPr>
          <w:rFonts w:ascii="Cambria Math" w:hAnsi="Cambria Math" w:cs="Cambria Math"/>
          <w:color w:val="000000"/>
          <w:sz w:val="28"/>
          <w:szCs w:val="28"/>
          <w:vertAlign w:val="superscript"/>
        </w:rPr>
        <w:t>∘</w:t>
      </w:r>
      <w:r w:rsidR="00DA084B" w:rsidRPr="00DA084B">
        <w:rPr>
          <w:color w:val="000000"/>
          <w:sz w:val="28"/>
          <w:szCs w:val="28"/>
        </w:rPr>
        <w:t xml:space="preserve"> </w:t>
      </w:r>
      <w:r w:rsidR="00DA084B" w:rsidRPr="00DA084B">
        <w:rPr>
          <w:color w:val="000000"/>
        </w:rPr>
        <w:t>и т. д., был составлен график зависимости амплитуды колебаний от времени (</w:t>
      </w:r>
      <w:r w:rsidR="00DA084B">
        <w:rPr>
          <w:color w:val="000000"/>
        </w:rPr>
        <w:t>см. рисунок 1</w:t>
      </w:r>
      <w:r w:rsidR="00DA084B" w:rsidRPr="00DA084B">
        <w:rPr>
          <w:color w:val="000000"/>
        </w:rPr>
        <w:t xml:space="preserve">), который, </w:t>
      </w:r>
      <w:proofErr w:type="gramStart"/>
      <w:r w:rsidR="00DA084B" w:rsidRPr="00DA084B">
        <w:rPr>
          <w:color w:val="000000"/>
        </w:rPr>
        <w:t>как</w:t>
      </w:r>
      <w:proofErr w:type="gramEnd"/>
      <w:r w:rsidR="00DA084B" w:rsidRPr="00DA084B">
        <w:rPr>
          <w:color w:val="000000"/>
        </w:rPr>
        <w:t xml:space="preserve"> оказалось, имеет экспоненциальный вид</w:t>
      </w:r>
      <w:r w:rsidR="00DA084B">
        <w:rPr>
          <w:color w:val="000000"/>
        </w:rPr>
        <w:t xml:space="preserve"> – соответственно, в данных колебаниях преобладает именно вязкое трение, а не сухое</w:t>
      </w:r>
      <w:r w:rsidR="004C10DE">
        <w:rPr>
          <w:color w:val="000000"/>
        </w:rPr>
        <w:t xml:space="preserve">, причём коэффициент затухания </w:t>
      </w:r>
      <w:r w:rsidR="004C10DE">
        <w:rPr>
          <w:color w:val="000000"/>
          <w:lang w:val="en-US"/>
        </w:rPr>
        <w:t>β</w:t>
      </w:r>
      <w:r w:rsidR="00D369C8">
        <w:rPr>
          <w:color w:val="000000"/>
        </w:rPr>
        <w:t xml:space="preserve"> = 0,00273</w:t>
      </w:r>
      <w:r w:rsidR="004C10DE">
        <w:rPr>
          <w:color w:val="000000"/>
        </w:rPr>
        <w:t xml:space="preserve"> с</w:t>
      </w:r>
      <w:r w:rsidR="004C10DE">
        <w:rPr>
          <w:color w:val="000000"/>
          <w:vertAlign w:val="superscript"/>
        </w:rPr>
        <w:t>-1</w:t>
      </w:r>
      <w:r w:rsidR="00D369C8">
        <w:rPr>
          <w:color w:val="000000"/>
        </w:rPr>
        <w:t>, а время затухания θ = 367</w:t>
      </w:r>
      <w:r w:rsidR="004C10DE">
        <w:rPr>
          <w:color w:val="000000"/>
        </w:rPr>
        <w:t xml:space="preserve"> с</w:t>
      </w:r>
      <w:r w:rsidR="004C10DE" w:rsidRPr="004C10DE">
        <w:rPr>
          <w:color w:val="000000"/>
        </w:rPr>
        <w:t>.</w:t>
      </w:r>
      <w:r w:rsidR="004C10DE">
        <w:rPr>
          <w:color w:val="000000"/>
        </w:rPr>
        <w:t xml:space="preserve"> Кроме того, были определены экспериментальные </w:t>
      </w:r>
      <w:proofErr w:type="spellStart"/>
      <w:r w:rsidR="004C10DE">
        <w:rPr>
          <w:color w:val="000000"/>
        </w:rPr>
        <w:t>l</w:t>
      </w:r>
      <w:r w:rsidR="004C10DE">
        <w:rPr>
          <w:color w:val="000000"/>
          <w:vertAlign w:val="subscript"/>
        </w:rPr>
        <w:t>пр</w:t>
      </w:r>
      <w:proofErr w:type="spellEnd"/>
      <w:r w:rsidR="004C10DE">
        <w:rPr>
          <w:color w:val="000000"/>
          <w:vertAlign w:val="subscript"/>
        </w:rPr>
        <w:t xml:space="preserve"> </w:t>
      </w:r>
      <w:proofErr w:type="spellStart"/>
      <w:r w:rsidR="004C10DE">
        <w:rPr>
          <w:color w:val="000000"/>
          <w:vertAlign w:val="subscript"/>
        </w:rPr>
        <w:t>эксп</w:t>
      </w:r>
      <w:proofErr w:type="spellEnd"/>
      <w:r w:rsidR="004C10DE">
        <w:rPr>
          <w:color w:val="000000"/>
        </w:rPr>
        <w:t xml:space="preserve"> и теоретические </w:t>
      </w:r>
      <w:proofErr w:type="spellStart"/>
      <w:r w:rsidR="004C10DE">
        <w:rPr>
          <w:color w:val="000000"/>
        </w:rPr>
        <w:t>l</w:t>
      </w:r>
      <w:r w:rsidR="004C10DE">
        <w:rPr>
          <w:color w:val="000000"/>
          <w:vertAlign w:val="subscript"/>
        </w:rPr>
        <w:t>пр</w:t>
      </w:r>
      <w:proofErr w:type="spellEnd"/>
      <w:r w:rsidR="004C10DE">
        <w:rPr>
          <w:color w:val="000000"/>
          <w:vertAlign w:val="subscript"/>
        </w:rPr>
        <w:t xml:space="preserve"> </w:t>
      </w:r>
      <w:proofErr w:type="spellStart"/>
      <w:r w:rsidR="004C10DE">
        <w:rPr>
          <w:color w:val="000000"/>
          <w:vertAlign w:val="subscript"/>
        </w:rPr>
        <w:t>теор</w:t>
      </w:r>
      <w:proofErr w:type="spellEnd"/>
      <w:r w:rsidR="004C10DE">
        <w:rPr>
          <w:color w:val="000000"/>
        </w:rPr>
        <w:t xml:space="preserve"> значения приведенной длины, представленные в последних столбцах на таблице 4.</w:t>
      </w:r>
    </w:p>
    <w:p w14:paraId="12C859B7" w14:textId="77777777" w:rsidR="00FD3993" w:rsidRPr="00BE6D17" w:rsidRDefault="00FD3993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sectPr w:rsidR="00FD3993" w:rsidRPr="00BE6D17">
      <w:headerReference w:type="default" r:id="rId19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96C5F9" w14:textId="77777777" w:rsidR="00C5765E" w:rsidRDefault="00C5765E">
      <w:r>
        <w:separator/>
      </w:r>
    </w:p>
  </w:endnote>
  <w:endnote w:type="continuationSeparator" w:id="0">
    <w:p w14:paraId="5ACF9642" w14:textId="77777777" w:rsidR="00C5765E" w:rsidRDefault="00C5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-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7125CF" w14:textId="77777777" w:rsidR="00C5765E" w:rsidRDefault="00C5765E">
      <w:r>
        <w:separator/>
      </w:r>
    </w:p>
  </w:footnote>
  <w:footnote w:type="continuationSeparator" w:id="0">
    <w:p w14:paraId="7E08EF45" w14:textId="77777777" w:rsidR="00C5765E" w:rsidRDefault="00C57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FAFA1" w14:textId="578C6366" w:rsidR="00335B89" w:rsidRDefault="00335B8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A93110" wp14:editId="0BA17BC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FCD8" w14:textId="77777777" w:rsidR="00335B89" w:rsidRDefault="00335B89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1A93110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63.35pt;margin-top:35.2pt;width:170.0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2CBFCD8" w14:textId="77777777" w:rsidR="00335B89" w:rsidRDefault="00335B89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A36"/>
    <w:multiLevelType w:val="hybridMultilevel"/>
    <w:tmpl w:val="9486738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F4C0C4C"/>
    <w:multiLevelType w:val="hybridMultilevel"/>
    <w:tmpl w:val="DF70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E4C92"/>
    <w:multiLevelType w:val="hybridMultilevel"/>
    <w:tmpl w:val="E7C4C7FA"/>
    <w:lvl w:ilvl="0" w:tplc="9514BF3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080287E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367CB16E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436C29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604A83F6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EBBE657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35B6D972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845E778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CCA0C72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>
    <w:nsid w:val="1576097F"/>
    <w:multiLevelType w:val="hybridMultilevel"/>
    <w:tmpl w:val="B1D4C00A"/>
    <w:lvl w:ilvl="0" w:tplc="FFFFFFF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>
    <w:nsid w:val="16574789"/>
    <w:multiLevelType w:val="hybridMultilevel"/>
    <w:tmpl w:val="2B606D7A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>
    <w:nsid w:val="17F1389E"/>
    <w:multiLevelType w:val="hybridMultilevel"/>
    <w:tmpl w:val="854AEDF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21073230"/>
    <w:multiLevelType w:val="hybridMultilevel"/>
    <w:tmpl w:val="7F0A18DA"/>
    <w:lvl w:ilvl="0" w:tplc="DEDAD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45674"/>
    <w:multiLevelType w:val="hybridMultilevel"/>
    <w:tmpl w:val="FFDA06D6"/>
    <w:lvl w:ilvl="0" w:tplc="8FB21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E5CCE"/>
    <w:multiLevelType w:val="hybridMultilevel"/>
    <w:tmpl w:val="A7AAAB58"/>
    <w:lvl w:ilvl="0" w:tplc="E93684F6">
      <w:start w:val="11"/>
      <w:numFmt w:val="decimal"/>
      <w:lvlText w:val="%1."/>
      <w:lvlJc w:val="left"/>
      <w:pPr>
        <w:ind w:left="545" w:hanging="403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A061502">
      <w:start w:val="1"/>
      <w:numFmt w:val="decimal"/>
      <w:lvlText w:val="%2."/>
      <w:lvlJc w:val="left"/>
      <w:pPr>
        <w:ind w:left="970" w:hanging="403"/>
      </w:pPr>
      <w:rPr>
        <w:rFonts w:ascii="Times New Roman" w:eastAsia="Microsoft Sans Serif" w:hAnsi="Times New Roman" w:cs="Times New Roman" w:hint="default"/>
        <w:w w:val="100"/>
        <w:sz w:val="24"/>
        <w:szCs w:val="24"/>
      </w:rPr>
    </w:lvl>
    <w:lvl w:ilvl="2" w:tplc="B1CA3BC8">
      <w:numFmt w:val="bullet"/>
      <w:lvlText w:val="•"/>
      <w:lvlJc w:val="left"/>
      <w:pPr>
        <w:ind w:left="2327" w:hanging="403"/>
      </w:pPr>
      <w:rPr>
        <w:rFonts w:hint="default"/>
        <w:lang w:val="ru-RU" w:eastAsia="en-US" w:bidi="ar-SA"/>
      </w:rPr>
    </w:lvl>
    <w:lvl w:ilvl="3" w:tplc="F7E81CA4">
      <w:numFmt w:val="bullet"/>
      <w:lvlText w:val="•"/>
      <w:lvlJc w:val="left"/>
      <w:pPr>
        <w:ind w:left="3294" w:hanging="403"/>
      </w:pPr>
      <w:rPr>
        <w:rFonts w:hint="default"/>
        <w:lang w:val="ru-RU" w:eastAsia="en-US" w:bidi="ar-SA"/>
      </w:rPr>
    </w:lvl>
    <w:lvl w:ilvl="4" w:tplc="27EE454C">
      <w:numFmt w:val="bullet"/>
      <w:lvlText w:val="•"/>
      <w:lvlJc w:val="left"/>
      <w:pPr>
        <w:ind w:left="4261" w:hanging="403"/>
      </w:pPr>
      <w:rPr>
        <w:rFonts w:hint="default"/>
        <w:lang w:val="ru-RU" w:eastAsia="en-US" w:bidi="ar-SA"/>
      </w:rPr>
    </w:lvl>
    <w:lvl w:ilvl="5" w:tplc="F484262C">
      <w:numFmt w:val="bullet"/>
      <w:lvlText w:val="•"/>
      <w:lvlJc w:val="left"/>
      <w:pPr>
        <w:ind w:left="5228" w:hanging="403"/>
      </w:pPr>
      <w:rPr>
        <w:rFonts w:hint="default"/>
        <w:lang w:val="ru-RU" w:eastAsia="en-US" w:bidi="ar-SA"/>
      </w:rPr>
    </w:lvl>
    <w:lvl w:ilvl="6" w:tplc="A8963734">
      <w:numFmt w:val="bullet"/>
      <w:lvlText w:val="•"/>
      <w:lvlJc w:val="left"/>
      <w:pPr>
        <w:ind w:left="6195" w:hanging="403"/>
      </w:pPr>
      <w:rPr>
        <w:rFonts w:hint="default"/>
        <w:lang w:val="ru-RU" w:eastAsia="en-US" w:bidi="ar-SA"/>
      </w:rPr>
    </w:lvl>
    <w:lvl w:ilvl="7" w:tplc="2F8EE4E6">
      <w:numFmt w:val="bullet"/>
      <w:lvlText w:val="•"/>
      <w:lvlJc w:val="left"/>
      <w:pPr>
        <w:ind w:left="7162" w:hanging="403"/>
      </w:pPr>
      <w:rPr>
        <w:rFonts w:hint="default"/>
        <w:lang w:val="ru-RU" w:eastAsia="en-US" w:bidi="ar-SA"/>
      </w:rPr>
    </w:lvl>
    <w:lvl w:ilvl="8" w:tplc="ED00C780">
      <w:numFmt w:val="bullet"/>
      <w:lvlText w:val="•"/>
      <w:lvlJc w:val="left"/>
      <w:pPr>
        <w:ind w:left="8129" w:hanging="403"/>
      </w:pPr>
      <w:rPr>
        <w:rFonts w:hint="default"/>
        <w:lang w:val="ru-RU" w:eastAsia="en-US" w:bidi="ar-SA"/>
      </w:rPr>
    </w:lvl>
  </w:abstractNum>
  <w:abstractNum w:abstractNumId="9">
    <w:nsid w:val="34904604"/>
    <w:multiLevelType w:val="hybridMultilevel"/>
    <w:tmpl w:val="61CAE80E"/>
    <w:lvl w:ilvl="0" w:tplc="97A2C0AE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>
    <w:nsid w:val="36051EE0"/>
    <w:multiLevelType w:val="hybridMultilevel"/>
    <w:tmpl w:val="81365386"/>
    <w:lvl w:ilvl="0" w:tplc="B7C0C6A8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6DA3A1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1">
    <w:nsid w:val="466970B9"/>
    <w:multiLevelType w:val="hybridMultilevel"/>
    <w:tmpl w:val="5D723D74"/>
    <w:lvl w:ilvl="0" w:tplc="1584B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F12969"/>
    <w:multiLevelType w:val="hybridMultilevel"/>
    <w:tmpl w:val="B1D4C00A"/>
    <w:lvl w:ilvl="0" w:tplc="0419000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EA54352C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4">
    <w:nsid w:val="57DF54A5"/>
    <w:multiLevelType w:val="hybridMultilevel"/>
    <w:tmpl w:val="5D32E534"/>
    <w:lvl w:ilvl="0" w:tplc="39586C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062F3"/>
    <w:multiLevelType w:val="hybridMultilevel"/>
    <w:tmpl w:val="8470538A"/>
    <w:lvl w:ilvl="0" w:tplc="25CC58FE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8F8372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8E1C634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4AC0CD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86845DE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DD6313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872150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62AAA19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6D61ED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6">
    <w:nsid w:val="6CB227CD"/>
    <w:multiLevelType w:val="hybridMultilevel"/>
    <w:tmpl w:val="3D38E63E"/>
    <w:lvl w:ilvl="0" w:tplc="FA180620">
      <w:start w:val="1"/>
      <w:numFmt w:val="decimal"/>
      <w:lvlText w:val="%1."/>
      <w:lvlJc w:val="left"/>
      <w:pPr>
        <w:ind w:left="7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>
    <w:nsid w:val="72B26D8B"/>
    <w:multiLevelType w:val="hybridMultilevel"/>
    <w:tmpl w:val="924CEB32"/>
    <w:lvl w:ilvl="0" w:tplc="ADD66C8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277208"/>
    <w:multiLevelType w:val="hybridMultilevel"/>
    <w:tmpl w:val="C2E67B58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0419000F">
      <w:start w:val="1"/>
      <w:numFmt w:val="decimal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0"/>
  </w:num>
  <w:num w:numId="5">
    <w:abstractNumId w:val="4"/>
  </w:num>
  <w:num w:numId="6">
    <w:abstractNumId w:val="16"/>
  </w:num>
  <w:num w:numId="7">
    <w:abstractNumId w:val="0"/>
  </w:num>
  <w:num w:numId="8">
    <w:abstractNumId w:val="1"/>
  </w:num>
  <w:num w:numId="9">
    <w:abstractNumId w:val="13"/>
  </w:num>
  <w:num w:numId="10">
    <w:abstractNumId w:val="18"/>
  </w:num>
  <w:num w:numId="11">
    <w:abstractNumId w:val="7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9"/>
  </w:num>
  <w:num w:numId="17">
    <w:abstractNumId w:val="9"/>
  </w:num>
  <w:num w:numId="18">
    <w:abstractNumId w:val="11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10"/>
    <w:rsid w:val="000077A6"/>
    <w:rsid w:val="00007DA5"/>
    <w:rsid w:val="00012597"/>
    <w:rsid w:val="000562E0"/>
    <w:rsid w:val="000672BB"/>
    <w:rsid w:val="00073548"/>
    <w:rsid w:val="00074CB9"/>
    <w:rsid w:val="00086710"/>
    <w:rsid w:val="00086E4B"/>
    <w:rsid w:val="00091AB9"/>
    <w:rsid w:val="00093FEF"/>
    <w:rsid w:val="0009597F"/>
    <w:rsid w:val="000A1943"/>
    <w:rsid w:val="000A3E0F"/>
    <w:rsid w:val="001163D0"/>
    <w:rsid w:val="00124449"/>
    <w:rsid w:val="001265FC"/>
    <w:rsid w:val="00132F79"/>
    <w:rsid w:val="00161A69"/>
    <w:rsid w:val="001633B2"/>
    <w:rsid w:val="00176055"/>
    <w:rsid w:val="00177C16"/>
    <w:rsid w:val="00194013"/>
    <w:rsid w:val="001A3E74"/>
    <w:rsid w:val="001C3F33"/>
    <w:rsid w:val="001C64E0"/>
    <w:rsid w:val="001C7924"/>
    <w:rsid w:val="001D33FE"/>
    <w:rsid w:val="002164BE"/>
    <w:rsid w:val="002427F8"/>
    <w:rsid w:val="00250600"/>
    <w:rsid w:val="0025262C"/>
    <w:rsid w:val="00276978"/>
    <w:rsid w:val="002861C6"/>
    <w:rsid w:val="002879A3"/>
    <w:rsid w:val="0029115D"/>
    <w:rsid w:val="002A0588"/>
    <w:rsid w:val="002E2B7D"/>
    <w:rsid w:val="002E54AC"/>
    <w:rsid w:val="002F298A"/>
    <w:rsid w:val="00320493"/>
    <w:rsid w:val="00322563"/>
    <w:rsid w:val="00326287"/>
    <w:rsid w:val="00326EA1"/>
    <w:rsid w:val="00335B89"/>
    <w:rsid w:val="003367B7"/>
    <w:rsid w:val="003373F6"/>
    <w:rsid w:val="00343ADF"/>
    <w:rsid w:val="00346C07"/>
    <w:rsid w:val="0035564E"/>
    <w:rsid w:val="003660CC"/>
    <w:rsid w:val="003669A0"/>
    <w:rsid w:val="003802D4"/>
    <w:rsid w:val="00391C0F"/>
    <w:rsid w:val="003A5F9C"/>
    <w:rsid w:val="003B18D1"/>
    <w:rsid w:val="003B64FA"/>
    <w:rsid w:val="003F0232"/>
    <w:rsid w:val="003F5153"/>
    <w:rsid w:val="003F7D9F"/>
    <w:rsid w:val="00432652"/>
    <w:rsid w:val="00444E3D"/>
    <w:rsid w:val="00473859"/>
    <w:rsid w:val="00481CEB"/>
    <w:rsid w:val="004A61BB"/>
    <w:rsid w:val="004C10DE"/>
    <w:rsid w:val="004D4ECC"/>
    <w:rsid w:val="004F443B"/>
    <w:rsid w:val="00500586"/>
    <w:rsid w:val="005039E5"/>
    <w:rsid w:val="0051411C"/>
    <w:rsid w:val="00517BCD"/>
    <w:rsid w:val="00522CAD"/>
    <w:rsid w:val="00530322"/>
    <w:rsid w:val="00533C71"/>
    <w:rsid w:val="00540710"/>
    <w:rsid w:val="00543EC5"/>
    <w:rsid w:val="005552AC"/>
    <w:rsid w:val="0055656A"/>
    <w:rsid w:val="00583B52"/>
    <w:rsid w:val="005A5A27"/>
    <w:rsid w:val="005B5874"/>
    <w:rsid w:val="0060657E"/>
    <w:rsid w:val="00642FB3"/>
    <w:rsid w:val="00652348"/>
    <w:rsid w:val="00655C1A"/>
    <w:rsid w:val="0066154F"/>
    <w:rsid w:val="006748EB"/>
    <w:rsid w:val="0067736A"/>
    <w:rsid w:val="00681ECC"/>
    <w:rsid w:val="00683490"/>
    <w:rsid w:val="006A1070"/>
    <w:rsid w:val="006A2D12"/>
    <w:rsid w:val="006C7351"/>
    <w:rsid w:val="006E0DFC"/>
    <w:rsid w:val="006E477A"/>
    <w:rsid w:val="00720899"/>
    <w:rsid w:val="007211CF"/>
    <w:rsid w:val="0072225E"/>
    <w:rsid w:val="007224FF"/>
    <w:rsid w:val="00735D03"/>
    <w:rsid w:val="00743952"/>
    <w:rsid w:val="0075737B"/>
    <w:rsid w:val="0076353C"/>
    <w:rsid w:val="00786803"/>
    <w:rsid w:val="00796293"/>
    <w:rsid w:val="00796AB1"/>
    <w:rsid w:val="007A0562"/>
    <w:rsid w:val="007A1CC0"/>
    <w:rsid w:val="007B218B"/>
    <w:rsid w:val="007E78CE"/>
    <w:rsid w:val="0080398A"/>
    <w:rsid w:val="00822475"/>
    <w:rsid w:val="00857D13"/>
    <w:rsid w:val="0086056F"/>
    <w:rsid w:val="00860646"/>
    <w:rsid w:val="00890A5A"/>
    <w:rsid w:val="008922EF"/>
    <w:rsid w:val="00896DA2"/>
    <w:rsid w:val="008C146C"/>
    <w:rsid w:val="008D7FCD"/>
    <w:rsid w:val="008F5B10"/>
    <w:rsid w:val="00906B04"/>
    <w:rsid w:val="0092171A"/>
    <w:rsid w:val="00924221"/>
    <w:rsid w:val="00944176"/>
    <w:rsid w:val="009458A3"/>
    <w:rsid w:val="00984C2C"/>
    <w:rsid w:val="009867ED"/>
    <w:rsid w:val="00997DA5"/>
    <w:rsid w:val="009A1A56"/>
    <w:rsid w:val="009A1D11"/>
    <w:rsid w:val="009A2F02"/>
    <w:rsid w:val="009B39A6"/>
    <w:rsid w:val="009D5ECA"/>
    <w:rsid w:val="009E5E13"/>
    <w:rsid w:val="009F6B06"/>
    <w:rsid w:val="00A1198D"/>
    <w:rsid w:val="00A16A26"/>
    <w:rsid w:val="00A233D9"/>
    <w:rsid w:val="00A30FEF"/>
    <w:rsid w:val="00A43BE6"/>
    <w:rsid w:val="00A45B0E"/>
    <w:rsid w:val="00A45B30"/>
    <w:rsid w:val="00A5023B"/>
    <w:rsid w:val="00A617F0"/>
    <w:rsid w:val="00A91627"/>
    <w:rsid w:val="00AB2CAF"/>
    <w:rsid w:val="00AE47DB"/>
    <w:rsid w:val="00AF6645"/>
    <w:rsid w:val="00B261C0"/>
    <w:rsid w:val="00B466E0"/>
    <w:rsid w:val="00B87CF5"/>
    <w:rsid w:val="00BB4860"/>
    <w:rsid w:val="00BC549B"/>
    <w:rsid w:val="00BC54D4"/>
    <w:rsid w:val="00BE6D17"/>
    <w:rsid w:val="00C02F89"/>
    <w:rsid w:val="00C1159F"/>
    <w:rsid w:val="00C26944"/>
    <w:rsid w:val="00C357EA"/>
    <w:rsid w:val="00C430F0"/>
    <w:rsid w:val="00C565E5"/>
    <w:rsid w:val="00C56A34"/>
    <w:rsid w:val="00C5717D"/>
    <w:rsid w:val="00C5765E"/>
    <w:rsid w:val="00C7200B"/>
    <w:rsid w:val="00CA7E6A"/>
    <w:rsid w:val="00CB6BB6"/>
    <w:rsid w:val="00CB7029"/>
    <w:rsid w:val="00CD7472"/>
    <w:rsid w:val="00CE781A"/>
    <w:rsid w:val="00CF3268"/>
    <w:rsid w:val="00D02A3F"/>
    <w:rsid w:val="00D16E2D"/>
    <w:rsid w:val="00D1703E"/>
    <w:rsid w:val="00D369C8"/>
    <w:rsid w:val="00D3730D"/>
    <w:rsid w:val="00D435C6"/>
    <w:rsid w:val="00D50528"/>
    <w:rsid w:val="00D66564"/>
    <w:rsid w:val="00D847AB"/>
    <w:rsid w:val="00D943BE"/>
    <w:rsid w:val="00DA084B"/>
    <w:rsid w:val="00DA7030"/>
    <w:rsid w:val="00DB44FE"/>
    <w:rsid w:val="00DB57C0"/>
    <w:rsid w:val="00DB7464"/>
    <w:rsid w:val="00DF6C84"/>
    <w:rsid w:val="00E00D94"/>
    <w:rsid w:val="00E03930"/>
    <w:rsid w:val="00E1006B"/>
    <w:rsid w:val="00E2608F"/>
    <w:rsid w:val="00E43E8A"/>
    <w:rsid w:val="00E43F0C"/>
    <w:rsid w:val="00E66E90"/>
    <w:rsid w:val="00E70859"/>
    <w:rsid w:val="00EA154C"/>
    <w:rsid w:val="00EA3259"/>
    <w:rsid w:val="00EB0D5C"/>
    <w:rsid w:val="00ED3784"/>
    <w:rsid w:val="00ED63FE"/>
    <w:rsid w:val="00EE089A"/>
    <w:rsid w:val="00EE1867"/>
    <w:rsid w:val="00EE463A"/>
    <w:rsid w:val="00EE54F5"/>
    <w:rsid w:val="00F02F73"/>
    <w:rsid w:val="00F30600"/>
    <w:rsid w:val="00F40ED9"/>
    <w:rsid w:val="00F634D4"/>
    <w:rsid w:val="00F673E7"/>
    <w:rsid w:val="00F756CB"/>
    <w:rsid w:val="00F9668C"/>
    <w:rsid w:val="00FA22B5"/>
    <w:rsid w:val="00FB1CEF"/>
    <w:rsid w:val="00FB4A31"/>
    <w:rsid w:val="00FB7D22"/>
    <w:rsid w:val="00FD3993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B3F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7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ind w:left="2437" w:right="1897" w:hanging="584"/>
    </w:pPr>
    <w:rPr>
      <w:rFonts w:ascii="Cambria" w:eastAsia="Cambria" w:hAnsi="Cambria" w:cs="Cambria"/>
      <w:b/>
      <w:bCs/>
      <w:sz w:val="40"/>
      <w:szCs w:val="40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ind w:left="415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b">
    <w:name w:val="Normal (Web)"/>
    <w:basedOn w:val="a"/>
    <w:uiPriority w:val="99"/>
    <w:unhideWhenUsed/>
    <w:rsid w:val="00EE089A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EE089A"/>
    <w:rPr>
      <w:color w:val="808080"/>
    </w:rPr>
  </w:style>
  <w:style w:type="table" w:styleId="ad">
    <w:name w:val="Table Grid"/>
    <w:basedOn w:val="a1"/>
    <w:uiPriority w:val="39"/>
    <w:rsid w:val="00EE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24221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1265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265FC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7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ind w:left="2437" w:right="1897" w:hanging="584"/>
    </w:pPr>
    <w:rPr>
      <w:rFonts w:ascii="Cambria" w:eastAsia="Cambria" w:hAnsi="Cambria" w:cs="Cambria"/>
      <w:b/>
      <w:bCs/>
      <w:sz w:val="40"/>
      <w:szCs w:val="40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ind w:left="415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b">
    <w:name w:val="Normal (Web)"/>
    <w:basedOn w:val="a"/>
    <w:uiPriority w:val="99"/>
    <w:unhideWhenUsed/>
    <w:rsid w:val="00EE089A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EE089A"/>
    <w:rPr>
      <w:color w:val="808080"/>
    </w:rPr>
  </w:style>
  <w:style w:type="table" w:styleId="ad">
    <w:name w:val="Table Grid"/>
    <w:basedOn w:val="a1"/>
    <w:uiPriority w:val="39"/>
    <w:rsid w:val="00EE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24221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1265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265FC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8;&#1088;&#1080;&#1085;&#1072;\Downloads\Telegram%20Desktop\laba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T^2 (I)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[laba4.xlsx]Лист1!$A$35:$A$41</c:f>
              <c:numCache>
                <c:formatCode>General</c:formatCode>
                <c:ptCount val="7"/>
                <c:pt idx="0">
                  <c:v>0</c:v>
                </c:pt>
                <c:pt idx="1">
                  <c:v>3.1905128000000005E-2</c:v>
                </c:pt>
                <c:pt idx="2">
                  <c:v>3.5556727999999996E-2</c:v>
                </c:pt>
                <c:pt idx="3">
                  <c:v>4.0228328000000001E-2</c:v>
                </c:pt>
                <c:pt idx="4">
                  <c:v>4.5919927999999999E-2</c:v>
                </c:pt>
                <c:pt idx="5">
                  <c:v>5.2631527999999997E-2</c:v>
                </c:pt>
                <c:pt idx="6">
                  <c:v>6.0363128000000016E-2</c:v>
                </c:pt>
              </c:numCache>
            </c:numRef>
          </c:xVal>
          <c:yVal>
            <c:numRef>
              <c:f>[laba4.xlsx]Лист1!$B$35:$B$41</c:f>
              <c:numCache>
                <c:formatCode>General</c:formatCode>
                <c:ptCount val="7"/>
                <c:pt idx="0">
                  <c:v>0</c:v>
                </c:pt>
                <c:pt idx="1">
                  <c:v>2.5921000000000003</c:v>
                </c:pt>
                <c:pt idx="2">
                  <c:v>2.9070250000000004</c:v>
                </c:pt>
                <c:pt idx="3">
                  <c:v>3.359888999999999</c:v>
                </c:pt>
                <c:pt idx="4">
                  <c:v>3.8285444444444439</c:v>
                </c:pt>
                <c:pt idx="5">
                  <c:v>4.3277867777777761</c:v>
                </c:pt>
                <c:pt idx="6">
                  <c:v>4.8855734444444465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18B-594D-8387-9E3C3F0B8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579392"/>
        <c:axId val="212156416"/>
      </c:scatterChart>
      <c:valAx>
        <c:axId val="210579392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156416"/>
        <c:crosses val="autoZero"/>
        <c:crossBetween val="midCat"/>
        <c:majorUnit val="0.01"/>
      </c:valAx>
      <c:valAx>
        <c:axId val="212156416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79392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DF8E-B764-4245-9F79-791A04C3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2024-11-28T07:14:00Z</dcterms:created>
  <dcterms:modified xsi:type="dcterms:W3CDTF">2024-11-28T07:14:00Z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