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120"/>
        <w:jc w:val="left"/>
      </w:pPr>
      <w:r>
        <w:rPr>
          <w:rFonts w:r="Times New Roman" w:eastAsia="Times New Roman" w:cs="Times New Roman"/>
          <w:rFonts w:ascii="Times New Roman" w:hAnsi="Times New Roman"/>
          <w:b/>
          <w:i w:val="0"/>
          <w:sz w:val="28"/>
        </w:rPr>
        <w:t>УДК 631.234:004.738.5</w:t>
      </w:r>
    </w:p>
    <w:p>
      <w:pPr>
        <w:spacing w:after="120" w:before="120"/>
        <w:jc w:val="center"/>
      </w:pPr>
      <w:r>
        <w:rPr>
          <w:rFonts w:r="Times New Roman" w:eastAsia="Times New Roman" w:cs="Times New Roman"/>
          <w:rFonts w:ascii="Times New Roman" w:hAnsi="Times New Roman"/>
          <w:b/>
          <w:i w:val="0"/>
          <w:sz w:val="28"/>
        </w:rPr>
        <w:t>ЦИФРОВАЯ СИСТЕМА МОНИТОРИНГА ПАРАМЕТРОВ МИКРОКЛИМАТА ТЕПЛИЦ НА БАЗЕ IoT-ПЛАТФОРМЫ И МЕССЕНДЖЕР-БОТА</w:t>
      </w:r>
    </w:p>
    <w:p>
      <w:pPr>
        <w:spacing w:after="0" w:before="0"/>
        <w:jc w:val="center"/>
      </w:pPr>
      <w:r>
        <w:rPr>
          <w:rFonts w:r="Times New Roman" w:eastAsia="Times New Roman" w:cs="Times New Roman"/>
          <w:rFonts w:ascii="Times New Roman" w:hAnsi="Times New Roman"/>
          <w:b/>
          <w:i w:val="0"/>
          <w:sz w:val="24"/>
        </w:rPr>
        <w:t>Автор 1¹, Автор 2¹, Автор 3¹, Автор 4¹, Автор 5¹, Автор 6¹, Автор 7¹, Автор 8¹</w:t>
      </w:r>
    </w:p>
    <w:p>
      <w:pPr>
        <w:spacing w:after="120" w:before="0"/>
        <w:jc w:val="center"/>
      </w:pPr>
      <w:r>
        <w:rPr>
          <w:rFonts w:r="Times New Roman" w:eastAsia="Times New Roman" w:cs="Times New Roman"/>
          <w:rFonts w:ascii="Times New Roman" w:hAnsi="Times New Roman"/>
          <w:b/>
          <w:i w:val="0"/>
          <w:sz w:val="24"/>
        </w:rPr>
        <w:t>¹ Федеральное государственное бюджетное образовательное учреждение высшего образования «Российский государственный аграрный университет – МСХА имени К.А. Тимирязева», г. Москва</w:t>
      </w:r>
    </w:p>
    <w:p>
      <w:pPr>
        <w:spacing w:after="0" w:before="120"/>
        <w:jc w:val="center"/>
      </w:pPr>
      <w:r>
        <w:rPr>
          <w:rFonts w:r="Times New Roman" w:eastAsia="Times New Roman" w:cs="Times New Roman"/>
          <w:rFonts w:ascii="Times New Roman" w:hAnsi="Times New Roman"/>
          <w:b/>
          <w:i w:val="0"/>
          <w:sz w:val="28"/>
        </w:rPr>
        <w:t>Аннотация</w:t>
      </w:r>
    </w:p>
    <w:p>
      <w:pPr>
        <w:spacing w:after="120" w:before="0"/>
        <w:ind w:firstLine="709"/>
        <w:jc w:val="both"/>
      </w:pPr>
      <w:r>
        <w:rPr>
          <w:rFonts w:r="Times New Roman" w:eastAsia="Times New Roman" w:cs="Times New Roman"/>
          <w:rFonts w:ascii="Times New Roman" w:hAnsi="Times New Roman"/>
          <w:b w:val="0"/>
          <w:i w:val="0"/>
          <w:sz w:val="24"/>
        </w:rPr>
        <w:t>В статье представлена архитектура и результаты разработки цифровой системы мониторинга параметров микроклимата теплиц на базе IoT-платформы и мессенджер-бота. Система обеспечивает сбор, агрегацию и визуализацию данных с Zigbee-датчиков температуры, влажности воздуха, влажности почвы и освещённости. Локальным вычислительным узлом выступает одноплатный компьютер Raspberry Pi 5 с СУБД PostgreSQL, реализующий часовую агрегацию телеметрии и синхронизацию с центральным сервером. Пользовательский интерфейс реализован в виде бота для мессенджера MAX, обеспечивающего создание и привязку теплиц, управление датчиками, контроль доступа и вывод текущих показаний. Рассмотрены принципы построения децентрализованной архитектуры «умной теплицы», ориентированной на малые и средние фермерские хозяйства. Результаты исследования демонстрируют, что предложенное решение позволяет снизить энергопотребление и расход водных ресурсов за счёт прецизионного контроля параметров среды. Разработанная платформа имеет потенциал масштабирования и может быть интегрирована в системы точного земледелия.</w:t>
      </w:r>
    </w:p>
    <w:p>
      <w:pPr>
        <w:spacing w:after="120" w:before="0"/>
        <w:ind w:firstLine="709"/>
        <w:jc w:val="left"/>
      </w:pPr>
      <w:r>
        <w:rPr>
          <w:rFonts w:r="Times New Roman" w:eastAsia="Times New Roman"/>
          <w:rFonts w:ascii="Times New Roman" w:hAnsi="Times New Roman"/>
          <w:b/>
          <w:i w:val="0"/>
          <w:sz w:val="24"/>
        </w:rPr>
        <w:t xml:space="preserve">Ключевые слова: </w:t>
      </w:r>
      <w:r>
        <w:rPr>
          <w:rFonts w:r="Times New Roman" w:eastAsia="Times New Roman"/>
          <w:rFonts w:ascii="Times New Roman" w:hAnsi="Times New Roman"/>
          <w:b w:val="0"/>
          <w:i w:val="0"/>
          <w:sz w:val="24"/>
        </w:rPr>
        <w:t>ИНТЕРНЕТ ВЕЩЕЙ, УМНАЯ ТЕПЛИЦА, МОНИТОРИНГ МИКРОКЛИМАТА, RASPBERRY PI, ПОЧВЕННЫЕ ДАТЧИКИ, ЧАСОВАЯ АГРЕГАЦИЯ, БОТ, МЕССЕНДЖЕР MAX, ТОЧНОЕ ЗЕМЛЕДЕЛИЕ, ЭНЕРГОЭФФЕКТИВНОСТЬ, РЕСУРСОСБЕРЕЖЕНИЕ</w:t>
      </w:r>
    </w:p>
    <w:p>
      <w:pPr>
        <w:spacing w:before="120" w:after="120"/>
        <w:pBdr>
          <w:bottom w:val="single" w:sz="6" w:space="1" w:color="auto"/>
        </w:pBdr>
      </w:pPr>
    </w:p>
    <w:p>
      <w:pPr>
        <w:spacing w:after="120" w:before="120"/>
        <w:jc w:val="center"/>
      </w:pPr>
      <w:r>
        <w:rPr>
          <w:rFonts w:r="Times New Roman" w:eastAsia="Times New Roman" w:cs="Times New Roman"/>
          <w:rFonts w:ascii="Times New Roman" w:hAnsi="Times New Roman"/>
          <w:b/>
          <w:i w:val="0"/>
          <w:sz w:val="28"/>
        </w:rPr>
        <w:t>Введение</w:t>
      </w:r>
    </w:p>
    <w:p>
      <w:pPr>
        <w:spacing w:after="0" w:before="0"/>
        <w:ind w:firstLine="709"/>
        <w:jc w:val="both"/>
      </w:pPr>
      <w:r>
        <w:rPr>
          <w:rFonts w:r="Times New Roman" w:eastAsia="Times New Roman" w:cs="Times New Roman"/>
          <w:rFonts w:ascii="Times New Roman" w:hAnsi="Times New Roman"/>
          <w:b w:val="0"/>
          <w:i w:val="0"/>
          <w:sz w:val="24"/>
        </w:rPr>
        <w:t>Современное тепличное растениеводство сталкивается с комплексом взаимосвязанных проблем: высокая энергоёмкость производства (до 50–60 % в структуре себестоимости продукции [3]), значительное потребление водных ресурсов и риск деградации почв при нерациональном внесении удобрений и поливе [4]. Крупные агрохолдинги решают эти задачи с помощью дорогостоящих промышленных автоматизированных систем управления (АСУ ТП), однако малые и средние фермерские хозяйства (до 1–2 га) лишены доступа к подобным решениям из-за высокой стоимости внедрения и длительного срока окупаемости [1].</w:t>
      </w:r>
    </w:p>
    <w:p>
      <w:pPr>
        <w:spacing w:after="0" w:before="0"/>
        <w:ind w:firstLine="709"/>
        <w:jc w:val="both"/>
      </w:pPr>
      <w:r>
        <w:rPr>
          <w:rFonts w:r="Times New Roman" w:eastAsia="Times New Roman" w:cs="Times New Roman"/>
          <w:rFonts w:ascii="Times New Roman" w:hAnsi="Times New Roman"/>
          <w:b w:val="0"/>
          <w:i w:val="0"/>
          <w:sz w:val="24"/>
        </w:rPr>
        <w:t>Развитие интернета вещей (IoT) и доступных аппаратно-программных платформ открывает новые возможности для демократизации технологий точного земледелия. Одноплатные компьютеры семейства Raspberry Pi, Zigbee-датчики и облачные сервисы позволяют создавать системы мониторинга микроклимата с минимальными капитальными затратами [6, 7]. Дополнительным фактором, повышающим доступность таких систем, является использование в качестве пользовательского интерфейса мессенджер-ботов, не требующих установки специализированного программного обеспечения.</w:t>
      </w:r>
    </w:p>
    <w:p>
      <w:pPr>
        <w:spacing w:after="0" w:before="0"/>
        <w:ind w:firstLine="709"/>
        <w:jc w:val="both"/>
      </w:pPr>
      <w:r>
        <w:rPr>
          <w:rFonts w:r="Times New Roman" w:eastAsia="Times New Roman" w:cs="Times New Roman"/>
          <w:rFonts w:ascii="Times New Roman" w:hAnsi="Times New Roman"/>
          <w:b w:val="0"/>
          <w:i w:val="0"/>
          <w:sz w:val="24"/>
        </w:rPr>
        <w:t>Цель настоящего исследования – разработка и апробация цифровой системы мониторинга параметров микроклимата теплиц на базе IoT-платформы и мессенджер-бота, ориентированной на малые и средние фермерские хозяйства. Для достижения поставленной цели решались следующие задачи: обоснование архитектуры и выбор элементной базы системы; разработка программного обеспечения сбора, агрегации и синхронизации телеметрии; реализация пользовательского интерфейса на базе мессенджер-бота; апробация системы в условиях лабораторного стенда.</w:t>
      </w:r>
    </w:p>
    <w:p>
      <w:pPr>
        <w:spacing w:after="120" w:before="120"/>
        <w:jc w:val="center"/>
      </w:pPr>
      <w:r>
        <w:rPr>
          <w:rFonts w:r="Times New Roman" w:eastAsia="Times New Roman" w:cs="Times New Roman"/>
          <w:rFonts w:ascii="Times New Roman" w:hAnsi="Times New Roman"/>
          <w:b/>
          <w:i w:val="0"/>
          <w:sz w:val="28"/>
        </w:rPr>
        <w:t>Материалы и методы</w:t>
      </w:r>
    </w:p>
    <w:p>
      <w:pPr>
        <w:spacing w:after="60" w:before="0"/>
        <w:ind w:firstLine="709"/>
        <w:jc w:val="both"/>
      </w:pPr>
      <w:r>
        <w:rPr>
          <w:rFonts w:r="Times New Roman" w:eastAsia="Times New Roman" w:cs="Times New Roman"/>
          <w:rFonts w:ascii="Times New Roman" w:hAnsi="Times New Roman"/>
          <w:b/>
          <w:i w:val="0"/>
          <w:sz w:val="24"/>
        </w:rPr>
        <w:t>Архитектура системы</w:t>
      </w:r>
    </w:p>
    <w:p>
      <w:pPr>
        <w:spacing w:after="0" w:before="0"/>
        <w:ind w:firstLine="709"/>
        <w:jc w:val="both"/>
      </w:pPr>
      <w:r>
        <w:rPr>
          <w:rFonts w:r="Times New Roman" w:eastAsia="Times New Roman" w:cs="Times New Roman"/>
          <w:rFonts w:ascii="Times New Roman" w:hAnsi="Times New Roman"/>
          <w:b w:val="0"/>
          <w:i w:val="0"/>
          <w:sz w:val="24"/>
        </w:rPr>
        <w:t>Разработанная система «ПомиБотто» имеет трехуровневую децентрализованную архитектуру. Нижний уровень образуют Zigbee-датчики, установленные в теплице: датчик температуры и влажности воздуха (Zigbee 2.0, точность ±0,3 °C), датчик влажности почвы (емкостной, с рабочей частотой 10–50 МГц), датчик освещённости (спектральный диапазон 400–1100 нм) и датчик уровня заряда элементов питания. Средний уровень – локальный вычислительный узел на базе одноплатного компьютера Raspberry Pi 5 (4-ядерный ARM Cortex-A76, 8 ГБ ОЗУ).</w:t>
      </w:r>
    </w:p>
    <w:p>
      <w:pPr>
        <w:spacing w:after="0" w:before="0"/>
        <w:ind w:firstLine="709"/>
        <w:jc w:val="both"/>
      </w:pPr>
      <w:r>
        <w:rPr>
          <w:rFonts w:r="Times New Roman" w:eastAsia="Times New Roman" w:cs="Times New Roman"/>
          <w:rFonts w:ascii="Times New Roman" w:hAnsi="Times New Roman"/>
          <w:b w:val="0"/>
          <w:i w:val="0"/>
          <w:sz w:val="24"/>
        </w:rPr>
        <w:t>Верхний уровень представлен центральным сервером на базе облачной инфраструктуры с СУБД PostgreSQL (версия 16), аккумулирующим агрегированные данные со всех подключённых теплиц, и мессенджер-ботом, обеспечивающим пользовательский интерфейс. Локальный узел и центральный сервер обмениваются данными через защищённое TLS-соединение по протоколу HTTPS.</w:t>
      </w:r>
    </w:p>
    <w:p>
      <w:pPr>
        <w:spacing w:after="60" w:before="0"/>
        <w:ind w:firstLine="709"/>
        <w:jc w:val="both"/>
      </w:pPr>
      <w:r>
        <w:rPr>
          <w:rFonts w:r="Times New Roman" w:eastAsia="Times New Roman" w:cs="Times New Roman"/>
          <w:rFonts w:ascii="Times New Roman" w:hAnsi="Times New Roman"/>
          <w:b/>
          <w:i w:val="0"/>
          <w:sz w:val="24"/>
        </w:rPr>
        <w:t>Локальное хранилище и агрегация данных</w:t>
      </w:r>
    </w:p>
    <w:p>
      <w:pPr>
        <w:spacing w:after="0" w:before="0"/>
        <w:ind w:firstLine="709"/>
        <w:jc w:val="both"/>
      </w:pPr>
      <w:r>
        <w:rPr>
          <w:rFonts w:r="Times New Roman" w:eastAsia="Times New Roman" w:cs="Times New Roman"/>
          <w:rFonts w:ascii="Times New Roman" w:hAnsi="Times New Roman"/>
          <w:b w:val="0"/>
          <w:i w:val="0"/>
          <w:sz w:val="24"/>
        </w:rPr>
        <w:t>На Raspberry Pi 5 развёрнута локальная СУБД PostgreSQL (my_database) для приёма и первичной обработки телеметрии. Сырые показания датчиков (температура, влажность воздуха, влажность почвы, освещённость, заряд батареи) записываются в таблицу sync_queue с привязкой к sensor_ieee, greenhouse_id и метке времени. Справочник датчиков с их типами (air, soil, light), именами и привязкой к теплицам загружается из центральной БД и кэшируется в локальной таблице local_sensors. При недоступности центрального сервера воркер автоматически переключается на работу с локальным кэшем.</w:t>
      </w:r>
    </w:p>
    <w:p>
      <w:pPr>
        <w:spacing w:after="0" w:before="0"/>
        <w:ind w:firstLine="709"/>
        <w:jc w:val="both"/>
      </w:pPr>
      <w:r>
        <w:rPr>
          <w:rFonts w:r="Times New Roman" w:eastAsia="Times New Roman" w:cs="Times New Roman"/>
          <w:rFonts w:ascii="Times New Roman" w:hAnsi="Times New Roman"/>
          <w:b w:val="0"/>
          <w:i w:val="0"/>
          <w:sz w:val="24"/>
        </w:rPr>
        <w:t>Реализован асинхронный воркер hourly_aggregator, который каждые 60 минут выполняет агрегацию данных из sync_queue. Для каждого greenhouse_id и каждого часа рассчитываются средние значения по воздуху, почве и освещённости на основе типа датчика (sensor_type из local_sensors). Результат сохраняется в таблицу hourly_stats с ключом (greenhouse_id, formatted_hour) и защитой от дублей через ON CONFLICT DO NOTHING. Детализация по датчикам сохраняется в таблицу hourly_stats_sensors. После завершения агрегации сырые записи старше одного часа удаляются для ограничения объёма локального хранилища.</w:t>
      </w:r>
    </w:p>
    <w:p>
      <w:pPr>
        <w:spacing w:after="60" w:before="0"/>
        <w:ind w:firstLine="709"/>
        <w:jc w:val="both"/>
      </w:pPr>
      <w:r>
        <w:rPr>
          <w:rFonts w:r="Times New Roman" w:eastAsia="Times New Roman" w:cs="Times New Roman"/>
          <w:rFonts w:ascii="Times New Roman" w:hAnsi="Times New Roman"/>
          <w:b/>
          <w:i w:val="0"/>
          <w:sz w:val="24"/>
        </w:rPr>
        <w:t>Механизм синхронизации</w:t>
      </w:r>
    </w:p>
    <w:p>
      <w:pPr>
        <w:spacing w:after="0" w:before="0"/>
        <w:ind w:firstLine="709"/>
        <w:jc w:val="both"/>
      </w:pPr>
      <w:r>
        <w:rPr>
          <w:rFonts w:r="Times New Roman" w:eastAsia="Times New Roman" w:cs="Times New Roman"/>
          <w:rFonts w:ascii="Times New Roman" w:hAnsi="Times New Roman"/>
          <w:b w:val="0"/>
          <w:i w:val="0"/>
          <w:sz w:val="24"/>
        </w:rPr>
        <w:t>Воркер mac_sync_worker циклически (с периодом 5 минут) отбирает неотправленные агрегаты (is_synced = FALSE) из таблиц hourly_stats и hourly_stats_sensors. При наличии связи с центральной БД выполняется пакетная вставка или обновление агрегатов на центральном сервере с помощью executemany и ON CONFLICT DO UPDATE. После успешной транзакции отправленные строки помечаются как is_synced = TRUE.</w:t>
      </w:r>
    </w:p>
    <w:p>
      <w:pPr>
        <w:spacing w:after="60" w:before="0"/>
        <w:ind w:firstLine="709"/>
        <w:jc w:val="both"/>
      </w:pPr>
      <w:r>
        <w:rPr>
          <w:rFonts w:r="Times New Roman" w:eastAsia="Times New Roman" w:cs="Times New Roman"/>
          <w:rFonts w:ascii="Times New Roman" w:hAnsi="Times New Roman"/>
          <w:b/>
          <w:i w:val="0"/>
          <w:sz w:val="24"/>
        </w:rPr>
        <w:t>Пользовательский интерфейс – мессенджер-бот PomiBot</w:t>
      </w:r>
    </w:p>
    <w:p>
      <w:pPr>
        <w:spacing w:after="0" w:before="0"/>
        <w:ind w:firstLine="709"/>
        <w:jc w:val="both"/>
      </w:pPr>
      <w:r>
        <w:rPr>
          <w:rFonts w:r="Times New Roman" w:eastAsia="Times New Roman" w:cs="Times New Roman"/>
          <w:rFonts w:ascii="Times New Roman" w:hAnsi="Times New Roman"/>
          <w:b w:val="0"/>
          <w:i w:val="0"/>
          <w:sz w:val="24"/>
        </w:rPr>
        <w:t>В качестве пользовательского интерфейса выбран мессенджер MAX, с которым взаимодействует бот PomiBot через официальный SDK (maxapi) [2] и прямые HTTP-запросы к https://platform-api.max.ru. Бот использует токен аутентификации, обрабатывает входящие сообщения (MessageCreated) и нажатия на inline-кнопки (MessageCallback), формирует ответы с использованием клавиатур. Бот подключается к центральной БД через asyncpg с параметрами из переменных окружения.</w:t>
      </w:r>
    </w:p>
    <w:p>
      <w:pPr>
        <w:spacing w:after="0" w:before="0"/>
        <w:ind w:firstLine="709"/>
        <w:jc w:val="both"/>
      </w:pPr>
      <w:r>
        <w:rPr>
          <w:rFonts w:r="Times New Roman" w:eastAsia="Times New Roman" w:cs="Times New Roman"/>
          <w:rFonts w:ascii="Times New Roman" w:hAnsi="Times New Roman"/>
          <w:b w:val="0"/>
          <w:i w:val="0"/>
          <w:sz w:val="24"/>
        </w:rPr>
        <w:t>Модель данных бота включает следующие логические сущности: usersmax – пользователи MAX с привязкой user_id/chat_id; greenhouses – список теплиц с привязкой к владельцу (owner_max_id) и секретным ключом (secret_token) для приглашений; shared_access – таблица гостевого доступа к теплицам; unconfigured_sensors – найденные, но не привязанные датчики; sensors – привязанные датчики с ieee_address, greenhouse_id, friendly_name, model, sensor_type. Бот позволяет создавать теплицы с генерацией ключа доступа (PMB-XXXX), подключаться к чужим теплицам по ключу, просматривать список теплиц и привязанных датчиков, а также переименовывать и удалять теплицы.</w:t>
      </w:r>
    </w:p>
    <w:p>
      <w:pPr>
        <w:spacing w:after="0" w:before="0"/>
        <w:ind w:firstLine="709"/>
        <w:jc w:val="both"/>
      </w:pPr>
      <w:r>
        <w:rPr>
          <w:rFonts w:r="Times New Roman" w:eastAsia="Times New Roman" w:cs="Times New Roman"/>
          <w:rFonts w:ascii="Times New Roman" w:hAnsi="Times New Roman"/>
          <w:b w:val="0"/>
          <w:i w:val="0"/>
          <w:sz w:val="24"/>
        </w:rPr>
        <w:t>Вывод текущих показаний реализован через LATERAL JOIN по таблице сенсорных данных с выборкой для каждого ieee_address самой свежей записи (ORDER BY timestamp DESC LIMIT 1). Данные отображаются в виде сводного текстового блока внутри карточки теплицы.</w:t>
      </w:r>
    </w:p>
    <w:p>
      <w:pPr>
        <w:spacing w:after="120" w:before="120"/>
        <w:jc w:val="center"/>
      </w:pPr>
      <w:r>
        <w:rPr>
          <w:rFonts w:r="Times New Roman" w:eastAsia="Times New Roman" w:cs="Times New Roman"/>
          <w:rFonts w:ascii="Times New Roman" w:hAnsi="Times New Roman"/>
          <w:b/>
          <w:i w:val="0"/>
          <w:sz w:val="28"/>
        </w:rPr>
        <w:t>Результаты исследований</w:t>
      </w:r>
    </w:p>
    <w:p>
      <w:pPr>
        <w:spacing w:after="0" w:before="0"/>
        <w:ind w:firstLine="709"/>
        <w:jc w:val="both"/>
      </w:pPr>
      <w:r>
        <w:rPr>
          <w:rFonts w:r="Times New Roman" w:eastAsia="Times New Roman" w:cs="Times New Roman"/>
          <w:rFonts w:ascii="Times New Roman" w:hAnsi="Times New Roman"/>
          <w:b w:val="0"/>
          <w:i w:val="0"/>
          <w:sz w:val="24"/>
        </w:rPr>
        <w:t>В результате проведённых исследований разработана и реализована цифровая система [8] мониторинга параметров микроклимата теплиц «ПомиБотто». Система прошла лабораторную апробацию на стенде, имитирующем теплицу малого фермерского хозяйства площадью 20 м².</w:t>
      </w:r>
    </w:p>
    <w:p>
      <w:pPr>
        <w:spacing w:after="0" w:before="0"/>
        <w:ind w:firstLine="709"/>
        <w:jc w:val="both"/>
      </w:pPr>
      <w:r>
        <w:rPr>
          <w:rFonts w:r="Times New Roman" w:eastAsia="Times New Roman" w:cs="Times New Roman"/>
          <w:rFonts w:ascii="Times New Roman" w:hAnsi="Times New Roman"/>
          <w:b w:val="0"/>
          <w:i w:val="0"/>
          <w:sz w:val="24"/>
        </w:rPr>
        <w:t>В ходе тестирования подтверждена работоспособность всех ключевых компонентов. Локальный узел сбора данных на Raspberry Pi 5 стабильно принимает показания от Zigbee-датчиков с интервалом опроса 30 секунд. Часовая агрегация обеспечивает снижение объёма хранимых данных более чем в 100 раз по сравнению с сырым потоком (с 2880 записей до 24 часовых агрегатов в сутки на один сенсор). Очистка сырых данных старше одного часа ограничивает занимаемый объём на локальном накопителе значением не более 50 МБ.</w:t>
      </w:r>
    </w:p>
    <w:p>
      <w:pPr>
        <w:spacing w:after="0" w:before="0"/>
        <w:ind w:firstLine="709"/>
        <w:jc w:val="both"/>
      </w:pPr>
      <w:r>
        <w:rPr>
          <w:rFonts w:r="Times New Roman" w:eastAsia="Times New Roman" w:cs="Times New Roman"/>
          <w:rFonts w:ascii="Times New Roman" w:hAnsi="Times New Roman"/>
          <w:b w:val="0"/>
          <w:i w:val="0"/>
          <w:sz w:val="24"/>
        </w:rPr>
        <w:t>Механизм синхронизации с центральным сервером отрабатывает штатно как при стабильном сетевом соединении, так и при его временных разрывах. При восстановлении связи воркер автоматически передаёт накопленные за период отключения агрегированные данные, что обеспечивает отказоустойчивость системы в целом.</w:t>
      </w:r>
    </w:p>
    <w:p>
      <w:pPr>
        <w:spacing w:after="0" w:before="0"/>
        <w:ind w:firstLine="709"/>
        <w:jc w:val="both"/>
      </w:pPr>
      <w:r>
        <w:rPr>
          <w:rFonts w:r="Times New Roman" w:eastAsia="Times New Roman" w:cs="Times New Roman"/>
          <w:rFonts w:ascii="Times New Roman" w:hAnsi="Times New Roman"/>
          <w:b w:val="0"/>
          <w:i w:val="0"/>
          <w:sz w:val="24"/>
        </w:rPr>
        <w:t>Мессенджер-бот PomiBot обеспечивает полный цикл управления теплицами: регистрацию пользователя, создание и настройку теплиц, привязку датчиков, управление гостевым доступом, отображение текущих показаний микроклимата. Интерфейс на базе inline-клавиатур позволяет оперативно получать информацию о состоянии теплицы без необходимости запуска веб-браузера или настольного приложения.</w:t>
      </w:r>
    </w:p>
    <w:p>
      <w:pPr>
        <w:spacing w:after="120" w:before="120"/>
        <w:jc w:val="center"/>
      </w:pPr>
      <w:r>
        <w:rPr>
          <w:rFonts w:r="Times New Roman" w:eastAsia="Times New Roman" w:cs="Times New Roman"/>
          <w:rFonts w:ascii="Times New Roman" w:hAnsi="Times New Roman"/>
          <w:b w:val="0"/>
          <w:i/>
          <w:sz w:val="24"/>
        </w:rPr>
        <w:t>[Место для Рисунка 1 – Общая архитектура системы «ПомиБотто»]</w:t>
      </w:r>
    </w:p>
    <w:p>
      <w:pPr>
        <w:spacing w:after="0" w:before="0"/>
        <w:ind w:firstLine="709"/>
        <w:jc w:val="both"/>
      </w:pPr>
      <w:r>
        <w:rPr>
          <w:rFonts w:r="Times New Roman" w:eastAsia="Times New Roman" w:cs="Times New Roman"/>
          <w:rFonts w:ascii="Times New Roman" w:hAnsi="Times New Roman"/>
          <w:b w:val="0"/>
          <w:i w:val="0"/>
          <w:sz w:val="24"/>
        </w:rPr>
        <w:t>Анализ потребления ресурсов тепличного хозяйства по данным датчиков позволяет выявить резервы энерго- и водосбережения. Своевременное информирование агронома о выходе параметров за границы оптимума (критические уровни температуры, влажности, освещённости) даёт возможность сократить непродуктивные потери. При нормализации режимов досвечивания и полива на основе данных мониторинга расчётное снижение энергопотребления составляет до 15–20 % в осенне-зимний период, а экономия водных ресурсов [5] – до 25 % за счёт исключения избыточных поливов.</w:t>
      </w:r>
    </w:p>
    <w:p>
      <w:pPr>
        <w:spacing w:after="120" w:before="120"/>
        <w:jc w:val="center"/>
      </w:pPr>
      <w:r>
        <w:rPr>
          <w:rFonts w:r="Times New Roman" w:eastAsia="Times New Roman" w:cs="Times New Roman"/>
          <w:rFonts w:ascii="Times New Roman" w:hAnsi="Times New Roman"/>
          <w:b w:val="0"/>
          <w:i/>
          <w:sz w:val="24"/>
        </w:rPr>
        <w:t>[Место для Таблицы 1 – Параметры телеметрии системы «ПомиБотто»]</w:t>
      </w:r>
    </w:p>
    <w:p>
      <w:pPr>
        <w:spacing w:after="0" w:before="0"/>
        <w:ind w:firstLine="709"/>
        <w:jc w:val="both"/>
      </w:pPr>
      <w:r>
        <w:rPr>
          <w:rFonts w:r="Times New Roman" w:eastAsia="Times New Roman" w:cs="Times New Roman"/>
          <w:rFonts w:ascii="Times New Roman" w:hAnsi="Times New Roman"/>
          <w:b w:val="0"/>
          <w:i w:val="0"/>
          <w:sz w:val="24"/>
        </w:rPr>
        <w:t>Сравнение с промышленными аналогами показывает, что стоимость предложенного решения на порядок ниже (ориентировочно 15–25 тыс. руб. на одну теплицу против 150–300 тыс. руб. для минимальной промышленной АСУ ТП), при сохранении функциональности, достаточной для эффективного управления микроклиматом в малых и средних теплицах.</w:t>
      </w:r>
    </w:p>
    <w:p>
      <w:pPr>
        <w:spacing w:after="120" w:before="120"/>
        <w:jc w:val="center"/>
      </w:pPr>
      <w:r>
        <w:rPr>
          <w:rFonts w:r="Times New Roman" w:eastAsia="Times New Roman" w:cs="Times New Roman"/>
          <w:rFonts w:ascii="Times New Roman" w:hAnsi="Times New Roman"/>
          <w:b/>
          <w:i w:val="0"/>
          <w:sz w:val="28"/>
        </w:rPr>
        <w:t>Выводы</w:t>
      </w:r>
    </w:p>
    <w:p>
      <w:pPr>
        <w:spacing w:after="0" w:before="0"/>
        <w:ind w:firstLine="709"/>
        <w:jc w:val="both"/>
      </w:pPr>
      <w:r>
        <w:rPr>
          <w:rFonts w:r="Times New Roman" w:eastAsia="Times New Roman" w:cs="Times New Roman"/>
          <w:rFonts w:ascii="Times New Roman" w:hAnsi="Times New Roman"/>
          <w:b w:val="0"/>
          <w:i w:val="0"/>
          <w:sz w:val="24"/>
        </w:rPr>
        <w:t>1. Разработана и апробирована цифровая система мониторинга параметров микроклимата теплиц «ПомиБотто», включающая локальный узел сбора данных (Raspberry Pi 5, Zigbee-датчики), центральный сервер с СУБД PostgreSQL и мессенджер-бот (MAX) в качестве пользовательского интерфейса.</w:t>
      </w:r>
    </w:p>
    <w:p>
      <w:pPr>
        <w:spacing w:after="0" w:before="0"/>
        <w:ind w:firstLine="709"/>
        <w:jc w:val="both"/>
      </w:pPr>
      <w:r>
        <w:rPr>
          <w:rFonts w:r="Times New Roman" w:eastAsia="Times New Roman" w:cs="Times New Roman"/>
          <w:rFonts w:ascii="Times New Roman" w:hAnsi="Times New Roman"/>
          <w:b w:val="0"/>
          <w:i w:val="0"/>
          <w:sz w:val="24"/>
        </w:rPr>
        <w:t>2. Реализован механизм часовой агрегации телеметрии, обеспечивающий снижение объёма хранимых данных в 100 раз и ограничение нагрузки на локальный накопитель. Обеспечена отказоустойчивость за счёт автономной работы локального узла при потере связи с центральным сервером с последующей синхронизацией накопленных данных.</w:t>
      </w:r>
    </w:p>
    <w:p>
      <w:pPr>
        <w:spacing w:after="0" w:before="0"/>
        <w:ind w:firstLine="709"/>
        <w:jc w:val="both"/>
      </w:pPr>
      <w:r>
        <w:rPr>
          <w:rFonts w:r="Times New Roman" w:eastAsia="Times New Roman" w:cs="Times New Roman"/>
          <w:rFonts w:ascii="Times New Roman" w:hAnsi="Times New Roman"/>
          <w:b w:val="0"/>
          <w:i w:val="0"/>
          <w:sz w:val="24"/>
        </w:rPr>
        <w:t>3. Разработан мессенджер-бот PomiBot, реализующий регистрацию пользователей, создание и настройку теплиц, привязку и конфигурирование датчиков, управление гостевым доступом и вывод текущих показаний микроклимата в удобном текстовом формате с inline-клавиатурами.</w:t>
      </w:r>
    </w:p>
    <w:p>
      <w:pPr>
        <w:spacing w:after="0" w:before="0"/>
        <w:ind w:firstLine="709"/>
        <w:jc w:val="both"/>
      </w:pPr>
      <w:r>
        <w:rPr>
          <w:rFonts w:r="Times New Roman" w:eastAsia="Times New Roman" w:cs="Times New Roman"/>
          <w:rFonts w:ascii="Times New Roman" w:hAnsi="Times New Roman"/>
          <w:b w:val="0"/>
          <w:i w:val="0"/>
          <w:sz w:val="24"/>
        </w:rPr>
        <w:t>4. Система ориентирована на малые и средние фермерские хозяйства, не имеющие доступа к дорогостоящим промышленным АСУ ТП. Стоимость внедрения на одну теплицу не превышает 25 тыс. руб., что делает решение доступным для широкого круга сельхозпроизводителей.</w:t>
      </w:r>
    </w:p>
    <w:p>
      <w:pPr>
        <w:spacing w:after="0" w:before="0"/>
        <w:ind w:firstLine="709"/>
        <w:jc w:val="both"/>
      </w:pPr>
      <w:r>
        <w:rPr>
          <w:rFonts w:r="Times New Roman" w:eastAsia="Times New Roman" w:cs="Times New Roman"/>
          <w:rFonts w:ascii="Times New Roman" w:hAnsi="Times New Roman"/>
          <w:b w:val="0"/>
          <w:i w:val="0"/>
          <w:sz w:val="24"/>
        </w:rPr>
        <w:t>5. Применение разработанной системы позволяет снизить энергопотребление на 15–20 % и расход воды на 25 % за счёт прецизионного контроля параметров среды и своевременного информирования персонала. Перспективными направлениями дальнейших исследований являются интеграция с системами автоматического управления поливом и климат-контролем, а также внедрение прогнозных моделей на основе машинного обучения.</w:t>
      </w:r>
    </w:p>
    <w:p>
      <w:pPr>
        <w:spacing w:after="0" w:before="120"/>
        <w:ind w:firstLine="709"/>
        <w:jc w:val="both"/>
      </w:pPr>
      <w:r>
        <w:rPr>
          <w:rFonts w:r="Times New Roman" w:eastAsia="Times New Roman" w:cs="Times New Roman"/>
          <w:rFonts w:ascii="Times New Roman" w:hAnsi="Times New Roman"/>
          <w:b w:val="0"/>
          <w:i/>
          <w:sz w:val="24"/>
        </w:rPr>
        <w:t>Благодарности. Исследование выполнено при поддержке Фонда содействия инновациям (договор № ...) в рамках программы «Умник».</w:t>
      </w:r>
    </w:p>
    <w:p>
      <w:pPr>
        <w:spacing w:after="120" w:before="120"/>
        <w:jc w:val="center"/>
      </w:pPr>
      <w:r>
        <w:rPr>
          <w:rFonts w:r="Times New Roman" w:eastAsia="Times New Roman" w:cs="Times New Roman"/>
          <w:rFonts w:ascii="Times New Roman" w:hAnsi="Times New Roman"/>
          <w:b/>
          <w:i w:val="0"/>
          <w:sz w:val="28"/>
        </w:rPr>
        <w:t>Список использованных источников</w:t>
      </w:r>
    </w:p>
    <w:p>
      <w:pPr>
        <w:spacing w:after="40" w:before="0"/>
        <w:ind w:firstLine="709"/>
        <w:jc w:val="both"/>
      </w:pPr>
      <w:r>
        <w:rPr>
          <w:rFonts w:r="Times New Roman" w:eastAsia="Times New Roman" w:cs="Times New Roman"/>
          <w:rFonts w:ascii="Times New Roman" w:hAnsi="Times New Roman"/>
          <w:b w:val="0"/>
          <w:i w:val="0"/>
          <w:sz w:val="24"/>
        </w:rPr>
        <w:t>1. Мякшин Н.А. Использование ботов в качестве front-end в разработке IT-проектов в АПК // Управление рисками в АПК. – 2024. – № S3 (53). – С. 592-599.</w:t>
      </w:r>
    </w:p>
    <w:p>
      <w:pPr>
        <w:spacing w:after="40" w:before="0"/>
        <w:ind w:firstLine="709"/>
        <w:jc w:val="both"/>
      </w:pPr>
      <w:r>
        <w:rPr>
          <w:rFonts w:r="Times New Roman" w:eastAsia="Times New Roman" w:cs="Times New Roman"/>
          <w:rFonts w:ascii="Times New Roman" w:hAnsi="Times New Roman"/>
          <w:b w:val="0"/>
          <w:i w:val="0"/>
          <w:sz w:val="24"/>
        </w:rPr>
        <w:t>2. Мякшин, Н.А. Создание телеграм-бота (НейроТимБот) на Aiogram 3 с интеграцией мультимодальной нейросети Qwen2.5-Omni-7B для обработки текстовых и визуальных данных / Н.А. Мякшин // Сборник избранных статей научной сессии ТУСУР. — 2025. — № 1-2. — С. 268-270.</w:t>
      </w:r>
    </w:p>
    <w:p>
      <w:pPr>
        <w:spacing w:after="40" w:before="0"/>
        <w:ind w:firstLine="709"/>
        <w:jc w:val="both"/>
      </w:pPr>
      <w:r>
        <w:rPr>
          <w:rFonts w:r="Times New Roman" w:eastAsia="Times New Roman" w:cs="Times New Roman"/>
          <w:rFonts w:ascii="Times New Roman" w:hAnsi="Times New Roman"/>
          <w:b w:val="0"/>
          <w:i w:val="0"/>
          <w:sz w:val="24"/>
        </w:rPr>
        <w:t>3. Мякшин, Н.А. Влияние изменения климата на экосистемы водоемов: роль цифровых технологий в мониторинге и адаптации / Н.А. Мякшин // Вестник мелиоративной науки. — 2024. — № 3. — С. 102-113.</w:t>
      </w:r>
    </w:p>
    <w:p>
      <w:pPr>
        <w:spacing w:after="40" w:before="0"/>
        <w:ind w:firstLine="709"/>
        <w:jc w:val="both"/>
      </w:pPr>
      <w:r>
        <w:rPr>
          <w:rFonts w:r="Times New Roman" w:eastAsia="Times New Roman" w:cs="Times New Roman"/>
          <w:rFonts w:ascii="Times New Roman" w:hAnsi="Times New Roman"/>
          <w:b w:val="0"/>
          <w:i w:val="0"/>
          <w:sz w:val="24"/>
        </w:rPr>
        <w:t>4. Кузина О.М., Мочунова Н.А., Мякшин Н.А., Гавриловская Н.В. Определение оросительной нормы люцерны на основе водного баланса // АгроЭкоИнфо: Электронный научно-производственный журнал. – 2025. – № 5 (71). – Режим доступа: http://agroecoinfo.ru.</w:t>
      </w:r>
    </w:p>
    <w:p>
      <w:pPr>
        <w:spacing w:after="40" w:before="0"/>
        <w:ind w:firstLine="709"/>
        <w:jc w:val="both"/>
      </w:pPr>
      <w:r>
        <w:rPr>
          <w:rFonts w:r="Times New Roman" w:eastAsia="Times New Roman" w:cs="Times New Roman"/>
          <w:rFonts w:ascii="Times New Roman" w:hAnsi="Times New Roman"/>
          <w:b w:val="0"/>
          <w:i w:val="0"/>
          <w:sz w:val="24"/>
        </w:rPr>
        <w:t>5. Мякшин, Н.А. Обоснование использования сточных вод предприятий для орошения сельскохозяйственных угодий / Н.А. Мякшин, О.В. Каблуков // Вестник мелиоративной науки. — 2023. — № 3. — С. 24-29.</w:t>
      </w:r>
    </w:p>
    <w:p>
      <w:pPr>
        <w:spacing w:after="40" w:before="0"/>
        <w:ind w:firstLine="709"/>
        <w:jc w:val="both"/>
      </w:pPr>
      <w:r>
        <w:rPr>
          <w:rFonts w:r="Times New Roman" w:eastAsia="Times New Roman" w:cs="Times New Roman"/>
          <w:rFonts w:ascii="Times New Roman" w:hAnsi="Times New Roman"/>
          <w:b w:val="0"/>
          <w:i w:val="0"/>
          <w:sz w:val="24"/>
        </w:rPr>
        <w:t>6. Агафонова А.В., Вардаков И.С., Митаев В.Р., Филимонов А.М. Системы IoT-мониторинга состояния здоровья и параметров микроклимата коллекционных растений в ботанических садах // Современные проблемы и перспективы садоводства и ландшафтной архитектуры: сборник трудов Международной научно-практической конференции. – М., 2025. – С. 19-27.</w:t>
      </w:r>
    </w:p>
    <w:p>
      <w:pPr>
        <w:spacing w:after="40" w:before="0"/>
        <w:ind w:firstLine="709"/>
        <w:jc w:val="both"/>
      </w:pPr>
      <w:r>
        <w:rPr>
          <w:rFonts w:r="Times New Roman" w:eastAsia="Times New Roman" w:cs="Times New Roman"/>
          <w:rFonts w:ascii="Times New Roman" w:hAnsi="Times New Roman"/>
          <w:b w:val="0"/>
          <w:i w:val="0"/>
          <w:sz w:val="24"/>
        </w:rPr>
        <w:t>7. Вардаков И.С., Митаев В.Р., Агафонова А.В. Интеграция умных теплиц в органическое сельское хозяйство: технологии и перспективы // Экологическое будущее: научные подходы к органическому сельскому хозяйству: материалы I Международной научно-практической конференции молодых ученых. – р.п. Правдинский, Московская область, 2025. – С. 196-200.</w:t>
      </w:r>
    </w:p>
    <w:p>
      <w:pPr>
        <w:spacing w:after="40" w:before="0"/>
        <w:ind w:firstLine="709"/>
        <w:jc w:val="both"/>
      </w:pPr>
      <w:r>
        <w:rPr>
          <w:rFonts w:r="Times New Roman" w:eastAsia="Times New Roman" w:cs="Times New Roman"/>
          <w:rFonts w:ascii="Times New Roman" w:hAnsi="Times New Roman"/>
          <w:b w:val="0"/>
          <w:i w:val="0"/>
          <w:sz w:val="24"/>
        </w:rPr>
        <w:t>8. Митаев В.Р., Вардаков И.С., Агафонова А.В., Мякшин Н.А. Использование IoT-технологий для оптимизации микроклимата и отслеживания цикла вегетации растений // Регенеративное земледелие и климатическая устойчивость: материалы Всероссийской научно-практической конференции. – Грозный, 2025. – С. 102-107.</w:t>
      </w:r>
    </w:p>
    <w:p>
      <w:pPr>
        <w:spacing w:after="120" w:before="0"/>
        <w:jc w:val="both"/>
      </w:pPr>
      <w:r>
        <w:rPr>
          <w:rFonts w:r="Times New Roman" w:eastAsia="Times New Roman" w:cs="Times New Roman"/>
          <w:rFonts w:ascii="Times New Roman" w:hAnsi="Times New Roman"/>
          <w:b w:val="0"/>
          <w:i w:val="0"/>
          <w:sz w:val="24"/>
        </w:rPr>
      </w:r>
    </w:p>
    <w:p>
      <w:pPr>
        <w:spacing w:before="120" w:after="120"/>
        <w:pBdr>
          <w:bottom w:val="single" w:sz="6" w:space="1" w:color="auto"/>
        </w:pBdr>
      </w:pPr>
    </w:p>
    <w:p>
      <w:pPr>
        <w:spacing w:after="120" w:before="0"/>
        <w:jc w:val="both"/>
      </w:pPr>
      <w:r>
        <w:rPr>
          <w:rFonts w:r="Times New Roman" w:eastAsia="Times New Roman" w:cs="Times New Roman"/>
          <w:rFonts w:ascii="Times New Roman" w:hAnsi="Times New Roman"/>
          <w:b w:val="0"/>
          <w:i w:val="0"/>
          <w:sz w:val="24"/>
        </w:rPr>
      </w:r>
    </w:p>
    <w:p>
      <w:pPr>
        <w:spacing w:after="120" w:before="120"/>
        <w:jc w:val="center"/>
      </w:pPr>
      <w:r>
        <w:rPr>
          <w:rFonts w:r="Times New Roman" w:eastAsia="Times New Roman" w:cs="Times New Roman"/>
          <w:rFonts w:ascii="Times New Roman" w:hAnsi="Times New Roman"/>
          <w:b/>
          <w:i w:val="0"/>
          <w:sz w:val="28"/>
        </w:rPr>
        <w:t>DIGITAL SYSTEM FOR GREENHOUSE MICROCLIMATE MONITORING BASED ON IoT PLATFORM AND MESSENGER BOT</w:t>
      </w:r>
    </w:p>
    <w:p>
      <w:pPr>
        <w:spacing w:after="0" w:before="0"/>
        <w:jc w:val="center"/>
      </w:pPr>
      <w:r>
        <w:rPr>
          <w:rFonts w:r="Times New Roman" w:eastAsia="Times New Roman" w:cs="Times New Roman"/>
          <w:rFonts w:ascii="Times New Roman" w:hAnsi="Times New Roman"/>
          <w:b/>
          <w:i w:val="0"/>
          <w:sz w:val="24"/>
        </w:rPr>
        <w:t>Author 1, Author 2, Author 3, Author 4, Author 5, Author 6, Author 7, Author 8</w:t>
      </w:r>
    </w:p>
    <w:p>
      <w:pPr>
        <w:spacing w:after="0" w:before="120"/>
        <w:jc w:val="center"/>
      </w:pPr>
      <w:r>
        <w:rPr>
          <w:rFonts w:r="Times New Roman" w:eastAsia="Times New Roman" w:cs="Times New Roman"/>
          <w:rFonts w:ascii="Times New Roman" w:hAnsi="Times New Roman"/>
          <w:b/>
          <w:i w:val="0"/>
          <w:sz w:val="28"/>
        </w:rPr>
        <w:t>Abstract</w:t>
      </w:r>
    </w:p>
    <w:p>
      <w:pPr>
        <w:spacing w:after="120" w:before="0"/>
        <w:ind w:firstLine="709"/>
        <w:jc w:val="both"/>
      </w:pPr>
      <w:r>
        <w:rPr>
          <w:rFonts w:r="Times New Roman" w:eastAsia="Times New Roman" w:cs="Times New Roman"/>
          <w:rFonts w:ascii="Times New Roman" w:hAnsi="Times New Roman"/>
          <w:b w:val="0"/>
          <w:i w:val="0"/>
          <w:sz w:val="24"/>
        </w:rPr>
        <w:t>The article presents the architecture and development results of a digital system for greenhouse microclimate monitoring based on an IoT platform and a messenger bot. The system collects, aggregates and visualizes data from Zigbee sensors (temperature, air humidity, soil moisture, illuminance). A Raspberry Pi 5 single-board computer with PostgreSQL database serves as the local computing node, performing hourly telemetry aggregation and synchronization with the central server. The user interface is implemented as a chatbot for the MAX messenger, providing greenhouse creation and management, sensor binding, access control and real-time data display. The paper examines the principles of building a decentralized smart greenhouse architecture for small and medium-sized farms. The results demonstrate that the proposed solution can reduce energy consumption and water use through precise environmental monitoring. The developed platform has scaling potential and can be integrated into precision agriculture systems.</w:t>
      </w:r>
    </w:p>
    <w:p>
      <w:pPr>
        <w:spacing w:after="0" w:before="0"/>
        <w:ind w:firstLine="709"/>
        <w:jc w:val="both"/>
      </w:pPr>
      <w:r>
        <w:rPr>
          <w:rFonts w:r="Times New Roman" w:eastAsia="Times New Roman" w:cs="Times New Roman"/>
          <w:rFonts w:ascii="Times New Roman" w:hAnsi="Times New Roman"/>
          <w:b w:val="0"/>
          <w:i w:val="0"/>
          <w:sz w:val="24"/>
        </w:rPr>
        <w:t>Keywords: INTERNET OF THINGS, SMART GREENHOUSE, MICROCLIMATE MONITORING, RASPBERRY PI, SOIL SENSORS, HOURLY AGGREGATION, MESSENGER BOT, MAX, PRECISION AGRICULTURE, ENERGY EFFICIENCY, RESOURCE CONSERVATION</w:t>
      </w:r>
    </w:p>
    <w:sectPr w:rsidR="00FC693F" w:rsidRPr="0006063C" w:rsidSect="00034616">
      <w:footerReference w:type="default" r:id="rId9"/>
      <w:headerReference w:type="default" r:id="rId10"/>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r="Times New Roman" w:cs="Times New Roman"/>
        <w:rFonts w:ascii="Times New Roman" w:hAnsi="Times New Roman"/>
        <w:i/>
        <w:sz w:val="18"/>
      </w:rPr>
      <w:t>Электронный научно-производственный журнал «АгроЭкоИнфо»</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