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rFonts w:eastAsia="" w:cs="" w:ascii="Calibri Light" w:hAnsi="Calibri Light" w:asciiTheme="majorHAnsi" w:cstheme="majorBidi" w:eastAsiaTheme="majorEastAsia" w:hAnsiTheme="majorHAnsi"/>
          <w:color w:val="2E74B5" w:themeColor="accent1" w:themeShade="bf"/>
          <w:sz w:val="32"/>
          <w:szCs w:val="32"/>
        </w:rPr>
        <w:t xml:space="preserve">Assignment Module 3 </w:t>
      </w:r>
      <w:r>
        <w:rPr>
          <w:rFonts w:eastAsia="" w:cs="" w:ascii="Calibri Light" w:hAnsi="Calibri Light" w:asciiTheme="majorHAnsi" w:cstheme="majorBidi" w:eastAsiaTheme="majorEastAsia" w:hAnsiTheme="majorHAnsi"/>
          <w:color w:val="2E74B5" w:themeColor="accent1" w:themeShade="bf"/>
          <w:sz w:val="32"/>
          <w:szCs w:val="32"/>
        </w:rPr>
        <w:t>Knock Knock Application</w:t>
      </w:r>
    </w:p>
    <w:p>
      <w:pPr>
        <w:pStyle w:val="Normal"/>
        <w:rPr/>
      </w:pPr>
      <w:r>
        <w:rPr/>
      </w:r>
    </w:p>
    <w:p>
      <w:pPr>
        <w:pStyle w:val="Normal"/>
        <w:rPr/>
      </w:pPr>
      <w:r>
        <w:rPr>
          <w:i/>
        </w:rPr>
        <w:t>By Michael Floerchinger</w:t>
      </w:r>
    </w:p>
    <w:p>
      <w:pPr>
        <w:pStyle w:val="Normal"/>
        <w:rPr/>
      </w:pPr>
      <w:r>
        <w:rPr/>
      </w:r>
    </w:p>
    <w:p>
      <w:pPr>
        <w:pStyle w:val="Normal"/>
        <w:rPr/>
      </w:pPr>
      <w:r>
        <w:rPr/>
        <w:t>0</w:t>
      </w:r>
      <w:r>
        <w:rPr/>
        <w:t>8</w:t>
      </w:r>
      <w:r>
        <w:rPr/>
        <w:t>/</w:t>
      </w:r>
      <w:r>
        <w:rPr/>
        <w:t>27</w:t>
      </w:r>
      <w:r>
        <w:rPr/>
        <w:t>/2017</w:t>
      </w:r>
    </w:p>
    <w:p>
      <w:pPr>
        <w:pStyle w:val="Normal"/>
        <w:rPr/>
      </w:pPr>
      <w:r>
        <w:rPr/>
      </w:r>
    </w:p>
    <w:p>
      <w:pPr>
        <w:pStyle w:val="Normal"/>
        <w:rPr/>
      </w:pPr>
      <w:r>
        <w:rPr/>
      </w:r>
    </w:p>
    <w:p>
      <w:pPr>
        <w:pStyle w:val="Normal"/>
        <w:suppressAutoHyphens w:val="false"/>
        <w:rPr/>
      </w:pPr>
      <w:r>
        <w:rPr>
          <w:rFonts w:eastAsia="Calibri" w:cs="Monaco" w:ascii="Monaco" w:hAnsi="Monaco" w:eastAsiaTheme="minorHAnsi"/>
          <w:sz w:val="22"/>
          <w:szCs w:val="22"/>
        </w:rPr>
        <w:t xml:space="preserve">Java </w:t>
      </w:r>
      <w:r>
        <w:rPr>
          <w:rFonts w:eastAsia="Calibri" w:cs="Monaco" w:ascii="Monaco" w:hAnsi="Monaco" w:eastAsiaTheme="minorHAnsi"/>
          <w:sz w:val="22"/>
          <w:szCs w:val="22"/>
        </w:rPr>
        <w:t xml:space="preserve">IV </w:t>
      </w:r>
      <w:r>
        <w:rPr>
          <w:rFonts w:eastAsia="Calibri" w:cs="Monaco" w:ascii="Monaco" w:hAnsi="Monaco" w:eastAsiaTheme="minorHAnsi"/>
          <w:sz w:val="22"/>
          <w:szCs w:val="22"/>
        </w:rPr>
        <w:t>Programming</w:t>
      </w:r>
    </w:p>
    <w:p>
      <w:pPr>
        <w:pStyle w:val="Normal"/>
        <w:suppressAutoHyphens w:val="false"/>
        <w:rPr/>
      </w:pPr>
      <w:r>
        <w:rPr>
          <w:rFonts w:eastAsia="Calibri" w:cs="Monaco" w:ascii="Monaco" w:hAnsi="Monaco" w:eastAsiaTheme="minorHAnsi"/>
          <w:sz w:val="22"/>
          <w:szCs w:val="22"/>
        </w:rPr>
        <w:t>Assignment #3</w:t>
      </w:r>
    </w:p>
    <w:p>
      <w:pPr>
        <w:pStyle w:val="Normal"/>
        <w:suppressAutoHyphens w:val="false"/>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suppressAutoHyphens w:val="false"/>
        <w:rPr/>
      </w:pPr>
      <w:r>
        <w:rPr>
          <w:rStyle w:val="Heading2Char"/>
          <w:rFonts w:eastAsia="" w:cs="" w:ascii="Calibri Light" w:hAnsi="Calibri Light" w:asciiTheme="majorHAnsi" w:cstheme="majorBidi" w:eastAsiaTheme="majorEastAsia" w:hAnsiTheme="majorHAnsi"/>
          <w:color w:val="2E74B5" w:themeColor="accent1" w:themeShade="bf"/>
          <w:sz w:val="26"/>
          <w:szCs w:val="26"/>
        </w:rPr>
        <w:t>Assignment Description.</w:t>
      </w:r>
    </w:p>
    <w:p>
      <w:pPr>
        <w:pStyle w:val="Normal"/>
        <w:suppressAutoHyphens w:val="false"/>
        <w:rPr>
          <w:rFonts w:ascii="Monaco" w:hAnsi="Monaco" w:eastAsia="Calibri" w:cs="Monaco" w:eastAsiaTheme="minorHAnsi"/>
          <w:sz w:val="22"/>
          <w:szCs w:val="22"/>
        </w:rPr>
      </w:pPr>
      <w:r>
        <w:rPr/>
      </w:r>
    </w:p>
    <w:p>
      <w:pPr>
        <w:pStyle w:val="Normal"/>
        <w:suppressAutoHyphens w:val="false"/>
        <w:rPr>
          <w:rFonts w:ascii="Monaco" w:hAnsi="Monaco" w:eastAsia="Calibri" w:cs="Monaco" w:eastAsiaTheme="minorHAnsi"/>
          <w:sz w:val="22"/>
          <w:szCs w:val="22"/>
        </w:rPr>
      </w:pPr>
      <w:r>
        <w:rPr/>
      </w:r>
    </w:p>
    <w:p>
      <w:pPr>
        <w:pStyle w:val="Normal"/>
        <w:suppressAutoHyphens w:val="false"/>
        <w:rPr>
          <w:rFonts w:ascii="Monaco" w:hAnsi="Monaco" w:eastAsia="Calibri" w:cs="Monaco" w:eastAsiaTheme="minorHAnsi"/>
          <w:sz w:val="22"/>
          <w:szCs w:val="22"/>
        </w:rPr>
      </w:pPr>
      <w:r>
        <w:rPr>
          <w:rFonts w:eastAsia="Calibri" w:cs="Monaco" w:eastAsiaTheme="minorHAnsi" w:ascii="Monaco" w:hAnsi="Monaco"/>
          <w:sz w:val="22"/>
          <w:szCs w:val="22"/>
        </w:rPr>
        <w:t xml:space="preserve">Using the </w:t>
      </w:r>
      <w:r>
        <w:rPr>
          <w:rFonts w:eastAsia="Calibri" w:cs="Monaco" w:eastAsiaTheme="minorHAnsi" w:ascii="Monaco" w:hAnsi="Monaco"/>
          <w:color w:val="212121"/>
          <w:sz w:val="22"/>
          <w:szCs w:val="22"/>
          <w:u w:val="single"/>
        </w:rPr>
        <w:t>multi</w:t>
      </w:r>
      <w:r>
        <w:rPr>
          <w:rFonts w:eastAsia="Calibri" w:cs="Monaco" w:eastAsiaTheme="minorHAnsi" w:ascii="Monaco" w:hAnsi="Monaco"/>
          <w:sz w:val="22"/>
          <w:szCs w:val="22"/>
        </w:rPr>
        <w:t>-threaded version of the Knock Knock example as the basis for this assignment:</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 xml:space="preserve">Create a simple Swing GUI to start and stop the clients and server and display the jokes.  All of the interaction does not have to occur in this one GUI.  You may open other simple GUIs to replicate the behavior of the client </w:t>
      </w:r>
      <w:r>
        <w:rPr>
          <w:rFonts w:eastAsia="Calibri" w:cs="Monaco" w:eastAsiaTheme="minorHAnsi" w:ascii="Monaco" w:hAnsi="Monaco"/>
          <w:color w:val="212121"/>
          <w:sz w:val="22"/>
          <w:szCs w:val="22"/>
          <w:u w:val="single"/>
        </w:rPr>
        <w:t>cmd</w:t>
      </w:r>
      <w:r>
        <w:rPr>
          <w:rFonts w:eastAsia="Calibri" w:cs="Monaco" w:eastAsiaTheme="minorHAnsi" w:ascii="Monaco" w:hAnsi="Monaco"/>
          <w:sz w:val="22"/>
          <w:szCs w:val="22"/>
        </w:rPr>
        <w:t xml:space="preserve"> window. I expect you will need one application GUI that starts and stops the server.  It should not be possible to start a client unless the server has been started.  When the server is stopped, it is not necessary or even desirable to try to stop the clients.  The application UI should be capable of starting multiple clients and displaying them simultaneously.</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Handle the exceptions thrown by the stream and socket classes.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Read the jokes from a resource such as a file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 xml:space="preserve">Successive clients should get different initial knock-knock jokes.  You do not have to guarantee the difference, just the randomness of the initial joke.  Consider a load time solution that populates the clues and answers arrays randomly.  Also consider a run-time </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solution that has a random start location and operates on the lists as circular lists.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 xml:space="preserve">Add appropriate </w:t>
      </w:r>
      <w:r>
        <w:rPr>
          <w:rFonts w:eastAsia="Calibri" w:cs="Monaco" w:eastAsiaTheme="minorHAnsi" w:ascii="Monaco" w:hAnsi="Monaco"/>
          <w:color w:val="212121"/>
          <w:sz w:val="22"/>
          <w:szCs w:val="22"/>
          <w:u w:val="single"/>
        </w:rPr>
        <w:t>Javadoc</w:t>
      </w:r>
      <w:r>
        <w:rPr>
          <w:rFonts w:eastAsia="Calibri" w:cs="Monaco" w:eastAsiaTheme="minorHAnsi" w:ascii="Monaco" w:hAnsi="Monaco"/>
          <w:sz w:val="22"/>
          <w:szCs w:val="22"/>
        </w:rPr>
        <w:t xml:space="preserve"> comments to the source code.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Make any other changes you think should be made to improve the "OO-</w:t>
      </w:r>
      <w:r>
        <w:rPr>
          <w:rFonts w:eastAsia="Calibri" w:cs="Monaco" w:eastAsiaTheme="minorHAnsi" w:ascii="Monaco" w:hAnsi="Monaco"/>
          <w:color w:val="212121"/>
          <w:sz w:val="22"/>
          <w:szCs w:val="22"/>
          <w:u w:val="single"/>
        </w:rPr>
        <w:t>ness</w:t>
      </w:r>
      <w:r>
        <w:rPr>
          <w:rFonts w:eastAsia="Calibri" w:cs="Monaco" w:eastAsiaTheme="minorHAnsi" w:ascii="Monaco" w:hAnsi="Monaco"/>
          <w:sz w:val="22"/>
          <w:szCs w:val="22"/>
        </w:rPr>
        <w:t>" of the design (at least one).  The example code cries out for moving code out of the main methods and into appropriate class methods. Please explain what changes you made in the comments while submitting your assignment.</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r>
        <w:br w:type="page"/>
      </w:r>
    </w:p>
    <w:p>
      <w:pPr>
        <w:pStyle w:val="Heading1"/>
        <w:numPr>
          <w:ilvl w:val="0"/>
          <w:numId w:val="2"/>
        </w:numPr>
        <w:rPr/>
      </w:pPr>
      <w:r>
        <w:rPr>
          <w:rStyle w:val="Heading2Char"/>
          <w:rFonts w:eastAsia="" w:cs="" w:ascii="Calibri Light" w:hAnsi="Calibri Light" w:asciiTheme="majorHAnsi" w:cstheme="majorBidi" w:eastAsiaTheme="majorEastAsia" w:hAnsiTheme="majorHAnsi"/>
          <w:color w:val="2E74B5" w:themeColor="accent1" w:themeShade="bf"/>
          <w:sz w:val="26"/>
          <w:szCs w:val="26"/>
        </w:rPr>
        <w:t>Requirements and Deliverables:</w:t>
      </w:r>
    </w:p>
    <w:p>
      <w:pPr>
        <w:pStyle w:val="TextBody"/>
        <w:rPr/>
      </w:pPr>
      <w:r>
        <w:rPr/>
      </w:r>
    </w:p>
    <w:p>
      <w:pPr>
        <w:pStyle w:val="Heading2"/>
        <w:numPr>
          <w:ilvl w:val="1"/>
          <w:numId w:val="2"/>
        </w:numPr>
        <w:rPr/>
      </w:pPr>
      <w:r>
        <w:rPr>
          <w:b/>
          <w:bCs/>
          <w:sz w:val="22"/>
          <w:szCs w:val="22"/>
        </w:rPr>
        <w:t>Images of Application Execution and Functionality</w:t>
      </w:r>
    </w:p>
    <w:p>
      <w:pPr>
        <w:pStyle w:val="TextBody"/>
        <w:rPr/>
      </w:pPr>
      <w:r>
        <w:rPr/>
      </w:r>
    </w:p>
    <w:p>
      <w:pPr>
        <w:pStyle w:val="Heading3"/>
        <w:numPr>
          <w:ilvl w:val="2"/>
          <w:numId w:val="2"/>
        </w:numPr>
        <w:rPr/>
      </w:pPr>
      <w:r>
        <w:rPr>
          <w:b/>
          <w:bCs/>
        </w:rPr>
        <w:t>1. Create a simple Swing GUI to start/stop the clients and to display the jokes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The KnockKnock main application launches with a single central location for starting and stopping the application components consisting of:</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numPr>
          <w:ilvl w:val="0"/>
          <w:numId w:val="3"/>
        </w:numPr>
        <w:jc w:val="left"/>
        <w:rPr>
          <w:rFonts w:ascii="Monaco" w:hAnsi="Monaco" w:eastAsia="Calibri" w:cs="Monaco" w:eastAsiaTheme="minorHAnsi"/>
          <w:sz w:val="22"/>
          <w:szCs w:val="22"/>
        </w:rPr>
      </w:pPr>
      <w:r>
        <w:rPr>
          <w:rFonts w:eastAsia="Calibri" w:cs="Monaco" w:eastAsiaTheme="minorHAnsi" w:ascii="Monaco" w:hAnsi="Monaco"/>
          <w:sz w:val="22"/>
          <w:szCs w:val="22"/>
        </w:rPr>
        <w:t>The server service listening on a TCP port</w:t>
      </w:r>
    </w:p>
    <w:p>
      <w:pPr>
        <w:pStyle w:val="Normal"/>
        <w:numPr>
          <w:ilvl w:val="0"/>
          <w:numId w:val="3"/>
        </w:numPr>
        <w:jc w:val="left"/>
        <w:rPr>
          <w:rFonts w:ascii="Monaco" w:hAnsi="Monaco" w:eastAsia="Calibri" w:cs="Monaco" w:eastAsiaTheme="minorHAnsi"/>
          <w:sz w:val="22"/>
          <w:szCs w:val="22"/>
        </w:rPr>
      </w:pPr>
      <w:r>
        <w:rPr>
          <w:rFonts w:eastAsia="Calibri" w:cs="Monaco" w:eastAsiaTheme="minorHAnsi" w:ascii="Monaco" w:hAnsi="Monaco"/>
          <w:sz w:val="22"/>
          <w:szCs w:val="22"/>
        </w:rPr>
        <w:t>The client application connecting to the server's TCP port</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Main Knock Knock Application – start server and client applications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Server service – start and stop</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Client Application – start multiple clients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Client cannot be started without server running</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 xml:space="preserve">2. </w:t>
      </w:r>
      <w:r>
        <w:rPr>
          <w:rFonts w:eastAsia="Calibri" w:cs="Monaco" w:eastAsiaTheme="minorHAnsi" w:ascii="Monospace" w:hAnsi="Monospace"/>
          <w:sz w:val="20"/>
          <w:szCs w:val="22"/>
          <w:highlight w:val="blue"/>
        </w:rPr>
        <w:t>It should not be possible to start a client unless the server is running</w:t>
      </w:r>
    </w:p>
    <w:p>
      <w:pPr>
        <w:pStyle w:val="Normal"/>
        <w:ind w:hanging="0"/>
        <w:jc w:val="left"/>
        <w:rPr>
          <w:rFonts w:ascii="Monospace" w:hAnsi="Monospace"/>
          <w:sz w:val="20"/>
          <w:highlight w:val="blue"/>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ospace" w:hAnsi="Monospace"/>
          <w:sz w:val="20"/>
          <w:szCs w:val="22"/>
          <w:highlight w:val="blue"/>
        </w:rPr>
        <w:t>3. "When the server is stopped, it is not necessary or even desirable to try to stop the clients." NOT DONE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4.  handling the exceptions thrown by the stream and socket classes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5. read jokes from are resource file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6. successive clients get different jokes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ospace" w:hAnsi="Monospace"/>
          <w:sz w:val="20"/>
          <w:szCs w:val="22"/>
        </w:rPr>
        <w:t>7. consider a load time solution that populates the clues and answers arrays randomly</w:t>
      </w:r>
    </w:p>
    <w:p>
      <w:pPr>
        <w:pStyle w:val="Normal"/>
        <w:ind w:hanging="0"/>
        <w:jc w:val="left"/>
        <w:rPr>
          <w:rFonts w:ascii="Monaco" w:hAnsi="Monaco" w:eastAsia="Calibri" w:cs="Monaco" w:eastAsiaTheme="minorHAnsi"/>
          <w:sz w:val="22"/>
          <w:szCs w:val="22"/>
        </w:rPr>
      </w:pPr>
      <w:r>
        <w:rPr>
          <w:rFonts w:eastAsia="Calibri" w:cs="Monaco" w:eastAsiaTheme="minorHAnsi" w:ascii="Monospace" w:hAnsi="Monospace"/>
          <w:sz w:val="20"/>
          <w:szCs w:val="22"/>
        </w:rPr>
        <w:t>8. consider a run-time solutions that has a random start location and operates on the lists as circular lists =&gt; ring buffer</w:t>
      </w:r>
    </w:p>
    <w:p>
      <w:pPr>
        <w:pStyle w:val="Normal"/>
        <w:ind w:hanging="0"/>
        <w:jc w:val="left"/>
        <w:rPr>
          <w:rFonts w:ascii="Monospace" w:hAnsi="Monospace"/>
          <w:sz w:val="20"/>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ospace" w:hAnsi="Monospace"/>
          <w:sz w:val="20"/>
          <w:szCs w:val="22"/>
          <w:highlight w:val="blue"/>
        </w:rPr>
        <w:t xml:space="preserve">9. add </w:t>
      </w:r>
      <w:r>
        <w:rPr>
          <w:rFonts w:eastAsia="Calibri" w:cs="Monaco" w:eastAsiaTheme="minorHAnsi" w:ascii="Monospace" w:hAnsi="Monospace"/>
          <w:color w:val="212121"/>
          <w:sz w:val="20"/>
          <w:szCs w:val="22"/>
          <w:highlight w:val="blue"/>
          <w:u w:val="single"/>
        </w:rPr>
        <w:t>Javadoc</w:t>
      </w:r>
      <w:r>
        <w:rPr>
          <w:rFonts w:eastAsia="Calibri" w:cs="Monaco" w:eastAsiaTheme="minorHAnsi" w:ascii="Monospace" w:hAnsi="Monospace"/>
          <w:sz w:val="20"/>
          <w:szCs w:val="22"/>
          <w:highlight w:val="blue"/>
        </w:rPr>
        <w:t xml:space="preserve"> comments to the source code</w:t>
      </w:r>
    </w:p>
    <w:p>
      <w:pPr>
        <w:pStyle w:val="Normal"/>
        <w:ind w:hanging="0"/>
        <w:jc w:val="left"/>
        <w:rPr>
          <w:rFonts w:ascii="Monospace" w:hAnsi="Monospace"/>
          <w:sz w:val="20"/>
          <w:highlight w:val="blue"/>
        </w:rPr>
      </w:pPr>
      <w:r>
        <w:rPr>
          <w:rFonts w:eastAsia="Calibri" w:cs="Monaco" w:eastAsiaTheme="minorHAnsi" w:ascii="Monaco" w:hAnsi="Monaco"/>
          <w:sz w:val="22"/>
          <w:szCs w:val="22"/>
        </w:rPr>
      </w:r>
    </w:p>
    <w:p>
      <w:pPr>
        <w:pStyle w:val="Normal"/>
        <w:ind w:hanging="0"/>
        <w:jc w:val="left"/>
        <w:rPr>
          <w:rFonts w:ascii="Monospace" w:hAnsi="Monospace"/>
          <w:sz w:val="20"/>
          <w:highlight w:val="blue"/>
        </w:rPr>
      </w:pPr>
      <w:r>
        <w:rPr>
          <w:rFonts w:eastAsia="Calibri" w:cs="Monaco" w:eastAsiaTheme="minorHAnsi" w:ascii="Monaco" w:hAnsi="Monaco"/>
          <w:sz w:val="22"/>
          <w:szCs w:val="22"/>
        </w:rPr>
      </w:r>
    </w:p>
    <w:p>
      <w:pPr>
        <w:pStyle w:val="Normal"/>
        <w:ind w:hanging="0"/>
        <w:jc w:val="left"/>
        <w:rPr>
          <w:rFonts w:ascii="Monospace" w:hAnsi="Monospace"/>
          <w:sz w:val="20"/>
          <w:highlight w:val="blue"/>
        </w:rPr>
      </w:pPr>
      <w:r>
        <w:rPr>
          <w:rFonts w:eastAsia="Calibri" w:cs="Monaco" w:eastAsiaTheme="minorHAnsi" w:ascii="Monospace" w:hAnsi="Monospace"/>
          <w:sz w:val="20"/>
          <w:szCs w:val="22"/>
          <w:highlight w:val="blue"/>
        </w:rPr>
        <w:t>10. make other changes to improve the "OO-</w:t>
      </w:r>
      <w:r>
        <w:rPr>
          <w:rFonts w:eastAsia="Calibri" w:cs="Monaco" w:eastAsiaTheme="minorHAnsi" w:ascii="Monospace" w:hAnsi="Monospace"/>
          <w:color w:val="212121"/>
          <w:sz w:val="20"/>
          <w:szCs w:val="22"/>
          <w:highlight w:val="blue"/>
          <w:u w:val="single"/>
        </w:rPr>
        <w:t>ness</w:t>
      </w:r>
      <w:r>
        <w:rPr>
          <w:rFonts w:eastAsia="Calibri" w:cs="Monaco" w:eastAsiaTheme="minorHAnsi" w:ascii="Monospace" w:hAnsi="Monospace"/>
          <w:sz w:val="20"/>
          <w:szCs w:val="22"/>
          <w:highlight w:val="blue"/>
        </w:rPr>
        <w:t xml:space="preserve">" of the </w:t>
      </w:r>
      <w:r>
        <w:rPr>
          <w:rFonts w:eastAsia="Calibri" w:cs="Monaco" w:eastAsiaTheme="minorHAnsi" w:ascii="Monospace" w:hAnsi="Monospace"/>
          <w:color w:val="212121"/>
          <w:sz w:val="20"/>
          <w:szCs w:val="22"/>
          <w:highlight w:val="blue"/>
          <w:u w:val="single"/>
        </w:rPr>
        <w:t>app</w:t>
      </w:r>
    </w:p>
    <w:p>
      <w:pPr>
        <w:pStyle w:val="Heading3"/>
        <w:numPr>
          <w:ilvl w:val="2"/>
          <w:numId w:val="1"/>
        </w:numPr>
        <w:ind w:hanging="0"/>
        <w:jc w:val="left"/>
        <w:rPr>
          <w:rFonts w:ascii="Monaco" w:hAnsi="Monaco" w:eastAsia="Calibri" w:cs="Monaco" w:eastAsiaTheme="minorHAnsi"/>
          <w:b/>
          <w:b/>
          <w:bCs/>
          <w:sz w:val="22"/>
          <w:szCs w:val="22"/>
        </w:rPr>
      </w:pPr>
      <w:r>
        <w:rPr>
          <w:rFonts w:eastAsia="Calibri" w:cs="Monaco" w:eastAsiaTheme="minorHAnsi" w:ascii="Monaco" w:hAnsi="Monaco"/>
          <w:b/>
          <w:bCs/>
          <w:sz w:val="22"/>
          <w:szCs w:val="22"/>
        </w:rPr>
        <w:t>2. Create a simple Swing GUI to sta</w:t>
      </w:r>
    </w:p>
    <w:p>
      <w:pPr>
        <w:pStyle w:val="Heading3"/>
        <w:numPr>
          <w:ilvl w:val="2"/>
          <w:numId w:val="1"/>
        </w:numPr>
        <w:ind w:hanging="0"/>
        <w:jc w:val="left"/>
        <w:rPr>
          <w:rFonts w:ascii="Monaco" w:hAnsi="Monaco" w:eastAsia="Calibri" w:cs="Monaco" w:eastAsiaTheme="minorHAnsi"/>
          <w:b/>
          <w:b/>
          <w:bCs/>
          <w:sz w:val="22"/>
          <w:szCs w:val="22"/>
        </w:rPr>
      </w:pPr>
      <w:r>
        <w:rPr>
          <w:rFonts w:eastAsia="Calibri" w:cs="Monaco" w:eastAsiaTheme="minorHAnsi" w:ascii="Monaco" w:hAnsi="Monaco"/>
          <w:b/>
          <w:bCs/>
          <w:sz w:val="22"/>
          <w:szCs w:val="22"/>
        </w:rPr>
      </w:r>
    </w:p>
    <w:p>
      <w:pPr>
        <w:pStyle w:val="Heading3"/>
        <w:numPr>
          <w:ilvl w:val="2"/>
          <w:numId w:val="1"/>
        </w:numPr>
        <w:ind w:hanging="0"/>
        <w:jc w:val="left"/>
        <w:rPr>
          <w:rFonts w:ascii="Monaco" w:hAnsi="Monaco" w:eastAsia="Calibri" w:cs="Monaco" w:eastAsiaTheme="minorHAnsi"/>
          <w:b/>
          <w:b/>
          <w:bCs/>
          <w:sz w:val="22"/>
          <w:szCs w:val="22"/>
        </w:rPr>
      </w:pPr>
      <w:r>
        <w:rPr>
          <w:rFonts w:eastAsia="Calibri" w:cs="Monaco" w:eastAsiaTheme="minorHAnsi" w:ascii="Monaco" w:hAnsi="Monaco"/>
          <w:b/>
          <w:bCs/>
          <w:sz w:val="22"/>
          <w:szCs w:val="22"/>
        </w:rPr>
      </w:r>
    </w:p>
    <w:p>
      <w:pPr>
        <w:pStyle w:val="Heading3"/>
        <w:numPr>
          <w:ilvl w:val="2"/>
          <w:numId w:val="1"/>
        </w:numPr>
        <w:ind w:hanging="0"/>
        <w:jc w:val="left"/>
        <w:rPr>
          <w:rFonts w:ascii="Monaco" w:hAnsi="Monaco" w:eastAsia="Calibri" w:cs="Monaco" w:eastAsiaTheme="minorHAnsi"/>
          <w:b/>
          <w:b/>
          <w:bCs/>
          <w:sz w:val="22"/>
          <w:szCs w:val="22"/>
        </w:rPr>
      </w:pPr>
      <w:r>
        <w:rPr>
          <w:rFonts w:eastAsia="Calibri" w:cs="Monaco" w:eastAsiaTheme="minorHAnsi" w:ascii="Monaco" w:hAnsi="Monaco"/>
          <w:b/>
          <w:bCs/>
          <w:sz w:val="22"/>
          <w:szCs w:val="22"/>
        </w:rPr>
      </w:r>
    </w:p>
    <w:p>
      <w:pPr>
        <w:pStyle w:val="Heading3"/>
        <w:numPr>
          <w:ilvl w:val="2"/>
          <w:numId w:val="1"/>
        </w:numPr>
        <w:ind w:hanging="0"/>
        <w:jc w:val="left"/>
        <w:rPr>
          <w:rFonts w:ascii="Monaco" w:hAnsi="Monaco" w:eastAsia="Calibri" w:cs="Monaco" w:eastAsiaTheme="minorHAnsi"/>
          <w:b/>
          <w:b/>
          <w:bCs/>
          <w:sz w:val="22"/>
          <w:szCs w:val="22"/>
        </w:rPr>
      </w:pPr>
      <w:r>
        <w:rPr>
          <w:rFonts w:eastAsia="Calibri" w:cs="Monaco" w:eastAsiaTheme="minorHAnsi" w:ascii="Monaco" w:hAnsi="Monaco"/>
          <w:b/>
          <w:bCs/>
          <w:sz w:val="22"/>
          <w:szCs w:val="22"/>
        </w:rPr>
      </w:r>
    </w:p>
    <w:p>
      <w:pPr>
        <w:pStyle w:val="Heading3"/>
        <w:numPr>
          <w:ilvl w:val="2"/>
          <w:numId w:val="1"/>
        </w:numPr>
        <w:ind w:hanging="0"/>
        <w:jc w:val="left"/>
        <w:rPr>
          <w:rFonts w:ascii="Monaco" w:hAnsi="Monaco" w:eastAsia="Calibri" w:cs="Monaco" w:eastAsiaTheme="minorHAnsi"/>
          <w:b/>
          <w:b/>
          <w:bCs/>
          <w:sz w:val="22"/>
          <w:szCs w:val="22"/>
        </w:rPr>
      </w:pPr>
      <w:r>
        <w:rPr>
          <w:rFonts w:eastAsia="Calibri" w:cs="Monaco" w:eastAsiaTheme="minorHAnsi" w:ascii="Monaco" w:hAnsi="Monaco"/>
          <w:b/>
          <w:bCs/>
          <w:sz w:val="22"/>
          <w:szCs w:val="22"/>
        </w:rPr>
      </w:r>
    </w:p>
    <w:p>
      <w:pPr>
        <w:pStyle w:val="Heading3"/>
        <w:numPr>
          <w:ilvl w:val="2"/>
          <w:numId w:val="1"/>
        </w:numPr>
        <w:ind w:hanging="0"/>
        <w:jc w:val="left"/>
        <w:rPr>
          <w:rFonts w:ascii="Monaco" w:hAnsi="Monaco" w:eastAsia="Calibri" w:cs="Monaco" w:eastAsiaTheme="minorHAnsi"/>
          <w:b/>
          <w:b/>
          <w:bCs/>
          <w:sz w:val="22"/>
          <w:szCs w:val="22"/>
        </w:rPr>
      </w:pPr>
      <w:r>
        <w:rPr>
          <w:rFonts w:eastAsia="Calibri" w:cs="Monaco" w:eastAsiaTheme="minorHAnsi" w:ascii="Monaco" w:hAnsi="Monaco"/>
          <w:b/>
          <w:bCs/>
          <w:sz w:val="22"/>
          <w:szCs w:val="22"/>
        </w:rPr>
        <w:t xml:space="preserve">1. Create a simple Swing </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 xml:space="preserve">Assignment 3 demonstrates the replacement and implementation of a database layer. This aims to replace only the previously </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OO-</w:t>
      </w:r>
      <w:r>
        <w:rPr>
          <w:rFonts w:eastAsia="Calibri" w:cs="Monaco" w:eastAsiaTheme="minorHAnsi" w:ascii="Monaco" w:hAnsi="Monaco"/>
          <w:color w:val="212121"/>
          <w:sz w:val="22"/>
          <w:szCs w:val="22"/>
          <w:u w:val="single"/>
        </w:rPr>
        <w:t>ness</w:t>
      </w:r>
      <w:r>
        <w:rPr>
          <w:rFonts w:eastAsia="Calibri" w:cs="Monaco" w:eastAsiaTheme="minorHAnsi" w:ascii="Monaco" w:hAnsi="Monaco"/>
          <w:sz w:val="22"/>
          <w:szCs w:val="22"/>
        </w:rPr>
        <w:t xml:space="preserve"> suggestions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create extra methods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empty out the main</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add interfaces / client server interfaces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server class, and have one extending the class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create an abstract server, that defines the header</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Requirements: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 xml:space="preserve">1. create a simple Swing GUI to start/stop the clients and server and display the jokes. </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ab/>
        <w:t xml:space="preserve">- Can be multiple GUI's, </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ab/>
        <w:t>- should be capable of starting many clients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2. It should not be possible to start a client unless the server is running</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3. "When the server is stopped, it is not necessary or even desirable to try to stop the clients." Should stopping also firstly stop the clients?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4. Handle the exceptions thrown by the classes: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ab/>
        <w:t>- stream</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ab/>
        <w:t xml:space="preserve">- sockets </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5. read jokes from a resource such as a file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6. successive clients should get different initial jokes, do not need to guarantee complete difference, just randomness of initial joke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7. consider a load time solution that populates the clues and answers arrays randomly</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8. consider a run-time solutions that has a random start location and operates on the lists as circular lists =&gt; ring buffer</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 xml:space="preserve">9. add </w:t>
      </w:r>
      <w:r>
        <w:rPr>
          <w:rFonts w:eastAsia="Calibri" w:cs="Monaco" w:eastAsiaTheme="minorHAnsi" w:ascii="Monaco" w:hAnsi="Monaco"/>
          <w:color w:val="212121"/>
          <w:sz w:val="22"/>
          <w:szCs w:val="22"/>
          <w:u w:val="single"/>
        </w:rPr>
        <w:t>Javadoc</w:t>
      </w:r>
      <w:r>
        <w:rPr>
          <w:rFonts w:eastAsia="Calibri" w:cs="Monaco" w:eastAsiaTheme="minorHAnsi" w:ascii="Monaco" w:hAnsi="Monaco"/>
          <w:sz w:val="22"/>
          <w:szCs w:val="22"/>
        </w:rPr>
        <w:t xml:space="preserve"> comments to the source code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10. make other changes to improve the "OO-</w:t>
      </w:r>
      <w:r>
        <w:rPr>
          <w:rFonts w:eastAsia="Calibri" w:cs="Monaco" w:eastAsiaTheme="minorHAnsi" w:ascii="Monaco" w:hAnsi="Monaco"/>
          <w:color w:val="212121"/>
          <w:sz w:val="22"/>
          <w:szCs w:val="22"/>
          <w:u w:val="single"/>
        </w:rPr>
        <w:t>ness</w:t>
      </w:r>
      <w:r>
        <w:rPr>
          <w:rFonts w:eastAsia="Calibri" w:cs="Monaco" w:eastAsiaTheme="minorHAnsi" w:ascii="Monaco" w:hAnsi="Monaco"/>
          <w:sz w:val="22"/>
          <w:szCs w:val="22"/>
        </w:rPr>
        <w:t xml:space="preserve">" of the </w:t>
      </w:r>
      <w:r>
        <w:rPr>
          <w:rFonts w:eastAsia="Calibri" w:cs="Monaco" w:eastAsiaTheme="minorHAnsi" w:ascii="Monaco" w:hAnsi="Monaco"/>
          <w:color w:val="212121"/>
          <w:sz w:val="22"/>
          <w:szCs w:val="22"/>
          <w:u w:val="single"/>
        </w:rPr>
        <w:t>app</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Research Notes: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http://cs.lmu.edu/~ray/notes/javanetexamples/</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Client:</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http://pirate.shu.edu/~wachsmut/Teaching/CSAS3211/2010-03/KnockClient.java</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So Far</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1. server start =&gt; Done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2. client connect =&gt; Done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ab/>
        <w:t>- need multiple clients =&gt; Done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ab/>
        <w:t xml:space="preserve">- should not start clients without server running =&gt; Done </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ab/>
        <w:t>- client notification</w:t>
        <w:tab/>
        <w:t>=&gt; Done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3. automatically stop clients when shutting down the server =&gt; not done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4. I think so</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5. read jokes from a file =&gt; DONE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6. startup with different jokes =&gt; DONE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7. Randomize array using Collections.shuffle(Arrays.asList(a)); =&gt; DONE</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8. Ring buffer =&gt; https://stackoverflow.com/questions/590069/how-would-you-code-an-efficient-circular-buffer-in-java-or-c-sharp</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ab/>
        <w:tab/>
        <w:tab/>
        <w:tab/>
        <w:tab/>
        <w:t>better****http://www.museful.net/2012/software-development/circulararraylist-for-java</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Initialization vector for randomization as seed</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start clients with rpc's remote procedure calls</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reading for shutdown error:</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http://www.dreamincode.net/forums/topic/259777-a-simple-chat-program-with-clientserver-gui-optional/</w:t>
      </w:r>
    </w:p>
    <w:p>
      <w:pPr>
        <w:pStyle w:val="Normal"/>
        <w:ind w:hanging="0"/>
        <w:jc w:val="left"/>
        <w:rPr>
          <w:rFonts w:ascii="Monaco" w:hAnsi="Monaco" w:eastAsia="Calibri" w:cs="Monaco" w:eastAsiaTheme="minorHAnsi"/>
          <w:sz w:val="22"/>
          <w:szCs w:val="22"/>
        </w:rPr>
      </w:pPr>
      <w:r>
        <w:rPr>
          <w:rFonts w:eastAsia="Calibri" w:cs="Monaco" w:eastAsiaTheme="minorHAnsi" w:ascii="Monaco" w:hAnsi="Monaco"/>
          <w:sz w:val="22"/>
          <w:szCs w:val="22"/>
        </w:rPr>
        <w:t>https://edn.embarcadero.com/article/31995</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sz w:val="20"/>
        </w:rPr>
        <w:t>TODO: server needs disable client stop/start when it changes state</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suppressAutoHyphens w:val="false"/>
        <w:rPr>
          <w:rFonts w:ascii="Monaco" w:hAnsi="Monaco" w:eastAsia="Calibri" w:cs="Monaco" w:eastAsiaTheme="minorHAnsi"/>
          <w:sz w:val="22"/>
          <w:szCs w:val="22"/>
        </w:rPr>
      </w:pPr>
      <w:r>
        <w:rPr/>
      </w:r>
    </w:p>
    <w:p>
      <w:pPr>
        <w:pStyle w:val="Normal"/>
        <w:suppressAutoHyphens w:val="false"/>
        <w:rPr>
          <w:rFonts w:ascii="Monaco" w:hAnsi="Monaco" w:eastAsia="Calibri" w:cs="Monaco" w:eastAsiaTheme="minorHAnsi"/>
          <w:sz w:val="22"/>
          <w:szCs w:val="22"/>
        </w:rPr>
      </w:pPr>
      <w:r>
        <w:rPr/>
      </w:r>
    </w:p>
    <w:p>
      <w:pPr>
        <w:pStyle w:val="Normal"/>
        <w:suppressAutoHyphens w:val="false"/>
        <w:rPr>
          <w:rFonts w:ascii="Monaco" w:hAnsi="Monaco" w:eastAsia="Calibri" w:cs="Monaco" w:eastAsiaTheme="minorHAnsi"/>
          <w:sz w:val="22"/>
          <w:szCs w:val="22"/>
        </w:rPr>
      </w:pPr>
      <w:r>
        <w:rPr/>
      </w:r>
    </w:p>
    <w:p>
      <w:pPr>
        <w:pStyle w:val="Normal"/>
        <w:suppressAutoHyphens w:val="false"/>
        <w:rPr>
          <w:rFonts w:ascii="Monaco" w:hAnsi="Monaco" w:eastAsia="Calibri" w:cs="Monaco" w:eastAsiaTheme="minorHAnsi"/>
          <w:sz w:val="22"/>
          <w:szCs w:val="22"/>
        </w:rPr>
      </w:pPr>
      <w:r>
        <w:rPr>
          <w:rFonts w:eastAsia="Calibri" w:cs="Monaco" w:eastAsiaTheme="minorHAnsi" w:ascii="Monaco" w:hAnsi="Monaco"/>
          <w:sz w:val="22"/>
          <w:szCs w:val="22"/>
        </w:rPr>
      </w:r>
    </w:p>
    <w:p>
      <w:pPr>
        <w:pStyle w:val="Normal"/>
        <w:suppressAutoHyphens w:val="false"/>
        <w:rPr/>
      </w:pPr>
      <w:r>
        <w:rPr>
          <w:rFonts w:eastAsia="Calibri" w:cs="Monaco" w:ascii="Monaco" w:hAnsi="Monaco" w:eastAsiaTheme="minorHAnsi"/>
          <w:sz w:val="22"/>
          <w:szCs w:val="22"/>
        </w:rPr>
        <w:t xml:space="preserve">Replace the “Model” component of your application with a new model.  The new model will make use of JDBC to connect to an </w:t>
      </w:r>
    </w:p>
    <w:p>
      <w:pPr>
        <w:pStyle w:val="Normal"/>
        <w:suppressAutoHyphens w:val="false"/>
        <w:rPr/>
      </w:pPr>
      <w:r>
        <w:rPr>
          <w:rFonts w:eastAsia="Calibri" w:cs="Monaco" w:ascii="Monaco" w:hAnsi="Monaco" w:eastAsiaTheme="minorHAnsi"/>
          <w:sz w:val="22"/>
          <w:szCs w:val="22"/>
        </w:rPr>
        <w:t xml:space="preserve">underlying relational database. </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Monaco">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Normal"/>
    <w:next w:val="TextBody"/>
    <w:qFormat/>
    <w:pPr>
      <w:keepNext/>
      <w:numPr>
        <w:ilvl w:val="0"/>
        <w:numId w:val="1"/>
      </w:numPr>
      <w:spacing w:before="240" w:after="120"/>
      <w:outlineLvl w:val="0"/>
      <w:outlineLvl w:val="0"/>
    </w:pPr>
    <w:rPr/>
  </w:style>
  <w:style w:type="paragraph" w:styleId="Heading2">
    <w:name w:val="Heading 2"/>
    <w:basedOn w:val="Normal"/>
    <w:next w:val="TextBody"/>
    <w:qFormat/>
    <w:pPr>
      <w:keepNext/>
      <w:numPr>
        <w:ilvl w:val="1"/>
        <w:numId w:val="1"/>
      </w:numPr>
      <w:spacing w:before="200" w:after="120"/>
      <w:outlineLvl w:val="1"/>
      <w:outlineLvl w:val="1"/>
    </w:pPr>
    <w:rPr/>
  </w:style>
  <w:style w:type="paragraph" w:styleId="Heading3">
    <w:name w:val="Heading 3"/>
    <w:basedOn w:val="Normal"/>
    <w:next w:val="TextBody"/>
    <w:qFormat/>
    <w:pPr>
      <w:keepNext/>
      <w:numPr>
        <w:ilvl w:val="2"/>
        <w:numId w:val="1"/>
      </w:numPr>
      <w:spacing w:before="140" w:after="120"/>
      <w:outlineLvl w:val="2"/>
      <w:outlineLvl w:val="2"/>
    </w:pPr>
    <w:rPr/>
  </w:style>
  <w:style w:type="character" w:styleId="DefaultParagraphFont">
    <w:name w:val="Default Paragraph Font"/>
    <w:qFormat/>
    <w:rPr/>
  </w:style>
  <w:style w:type="character" w:styleId="Heading2Char">
    <w:name w:val="Heading 2 Char"/>
    <w:basedOn w:val="DefaultParagraphFont"/>
    <w:qFormat/>
    <w:rPr>
      <w:rFonts w:ascii="Times New Roman" w:hAnsi="Times New Roman" w:eastAsia="Times New Roman" w:cs="Times New Roman"/>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LibreOffice/5.0.3.2$Linux_X86_64 LibreOffice_project/00m0$Build-2</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2017-08-27T17:18:31Z</dcterms:created>
  <dc:language>en-US</dc:language>
  <dcterms:modified xsi:type="dcterms:W3CDTF">2017-08-27T17:48:36Z</dcterms:modified>
  <cp:revision>2</cp:revision>
</cp:coreProperties>
</file>