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3271" w14:textId="77777777" w:rsidR="00C634B3" w:rsidRDefault="00C634B3" w:rsidP="00C634B3"/>
    <w:p w14:paraId="7D71A59F" w14:textId="07F5AB31" w:rsidR="00C634B3" w:rsidRDefault="00C634B3" w:rsidP="00C634B3">
      <w:r>
        <w:t xml:space="preserve">DAY </w:t>
      </w:r>
      <w:proofErr w:type="gramStart"/>
      <w:r>
        <w:t xml:space="preserve">26  </w:t>
      </w:r>
      <w:r w:rsidRPr="00C634B3">
        <w:t>Power</w:t>
      </w:r>
      <w:proofErr w:type="gramEnd"/>
      <w:r w:rsidRPr="00C634B3">
        <w:t xml:space="preserve"> BI's incremental refresh for large datasets</w:t>
      </w:r>
    </w:p>
    <w:p w14:paraId="197CEFB1" w14:textId="0499056C" w:rsidR="00C634B3" w:rsidRPr="00C634B3" w:rsidRDefault="00C634B3" w:rsidP="00C634B3">
      <w:r w:rsidRPr="00C634B3">
        <w:t xml:space="preserve">Power BI’s </w:t>
      </w:r>
      <w:r w:rsidRPr="00C634B3">
        <w:rPr>
          <w:b/>
          <w:bCs/>
        </w:rPr>
        <w:t>incremental refresh</w:t>
      </w:r>
      <w:r w:rsidRPr="00C634B3">
        <w:t xml:space="preserve"> is a feature designed to handle large datasets efficiently, allowing you to update only the parts of the data that have changed rather than refreshing the entire dataset. This optimizes performance, reduces resource consumption, and shortens refresh times, making it especially useful for data models with millions of rows or when refreshing large data models is slow.</w:t>
      </w:r>
    </w:p>
    <w:p w14:paraId="69042B32" w14:textId="77777777" w:rsidR="00C634B3" w:rsidRPr="00C634B3" w:rsidRDefault="00C634B3" w:rsidP="00C634B3">
      <w:r w:rsidRPr="00C634B3">
        <w:t>Here’s how incremental refresh works in Power BI:</w:t>
      </w:r>
    </w:p>
    <w:p w14:paraId="5FFA0B75" w14:textId="77777777" w:rsidR="00C634B3" w:rsidRPr="00C634B3" w:rsidRDefault="00C634B3" w:rsidP="00C634B3">
      <w:pPr>
        <w:rPr>
          <w:b/>
          <w:bCs/>
        </w:rPr>
      </w:pPr>
      <w:r w:rsidRPr="00C634B3">
        <w:rPr>
          <w:b/>
          <w:bCs/>
        </w:rPr>
        <w:t>1. Defining the Incremental Refresh Policy</w:t>
      </w:r>
    </w:p>
    <w:p w14:paraId="16966FBB" w14:textId="77777777" w:rsidR="00C634B3" w:rsidRPr="00C634B3" w:rsidRDefault="00C634B3" w:rsidP="00C634B3">
      <w:pPr>
        <w:numPr>
          <w:ilvl w:val="0"/>
          <w:numId w:val="1"/>
        </w:numPr>
      </w:pPr>
      <w:r w:rsidRPr="00C634B3">
        <w:t xml:space="preserve">In Power BI Desktop, you can set up </w:t>
      </w:r>
      <w:r w:rsidRPr="00C634B3">
        <w:rPr>
          <w:b/>
          <w:bCs/>
        </w:rPr>
        <w:t>parameters</w:t>
      </w:r>
      <w:r w:rsidRPr="00C634B3">
        <w:t xml:space="preserve"> for the range of data you want to refresh incrementally (like "RangeStart" and "</w:t>
      </w:r>
      <w:proofErr w:type="spellStart"/>
      <w:r w:rsidRPr="00C634B3">
        <w:t>RangeEnd</w:t>
      </w:r>
      <w:proofErr w:type="spellEnd"/>
      <w:r w:rsidRPr="00C634B3">
        <w:t>").</w:t>
      </w:r>
    </w:p>
    <w:p w14:paraId="244925D0" w14:textId="77777777" w:rsidR="00C634B3" w:rsidRPr="00C634B3" w:rsidRDefault="00C634B3" w:rsidP="00C634B3">
      <w:pPr>
        <w:numPr>
          <w:ilvl w:val="0"/>
          <w:numId w:val="1"/>
        </w:numPr>
      </w:pPr>
      <w:r w:rsidRPr="00C634B3">
        <w:t xml:space="preserve">After defining the parameters, you configure </w:t>
      </w:r>
      <w:r w:rsidRPr="00C634B3">
        <w:rPr>
          <w:b/>
          <w:bCs/>
        </w:rPr>
        <w:t>incremental refresh policies</w:t>
      </w:r>
      <w:r w:rsidRPr="00C634B3">
        <w:t xml:space="preserve"> on your table, specifying how much historical data to load and how much to refresh.</w:t>
      </w:r>
    </w:p>
    <w:p w14:paraId="253C5DFA" w14:textId="77777777" w:rsidR="00C634B3" w:rsidRPr="00C634B3" w:rsidRDefault="00C634B3" w:rsidP="00C634B3">
      <w:pPr>
        <w:numPr>
          <w:ilvl w:val="0"/>
          <w:numId w:val="1"/>
        </w:numPr>
      </w:pPr>
      <w:r w:rsidRPr="00C634B3">
        <w:t>For example, you could set the policy to store five years of data while only refreshing the last month of data.</w:t>
      </w:r>
    </w:p>
    <w:p w14:paraId="17EE0941" w14:textId="77777777" w:rsidR="00C634B3" w:rsidRPr="00C634B3" w:rsidRDefault="00C634B3" w:rsidP="00C634B3">
      <w:pPr>
        <w:rPr>
          <w:b/>
          <w:bCs/>
        </w:rPr>
      </w:pPr>
      <w:r w:rsidRPr="00C634B3">
        <w:rPr>
          <w:b/>
          <w:bCs/>
        </w:rPr>
        <w:t>2. Partitioning the Data</w:t>
      </w:r>
    </w:p>
    <w:p w14:paraId="21E5B664" w14:textId="77777777" w:rsidR="00C634B3" w:rsidRPr="00C634B3" w:rsidRDefault="00C634B3" w:rsidP="00C634B3">
      <w:pPr>
        <w:numPr>
          <w:ilvl w:val="0"/>
          <w:numId w:val="2"/>
        </w:numPr>
      </w:pPr>
      <w:r w:rsidRPr="00C634B3">
        <w:t>Power BI uses partitions to manage data segments based on the refresh policy.</w:t>
      </w:r>
    </w:p>
    <w:p w14:paraId="0492E184" w14:textId="77777777" w:rsidR="00C634B3" w:rsidRPr="00C634B3" w:rsidRDefault="00C634B3" w:rsidP="00C634B3">
      <w:pPr>
        <w:numPr>
          <w:ilvl w:val="0"/>
          <w:numId w:val="2"/>
        </w:numPr>
      </w:pPr>
      <w:r w:rsidRPr="00C634B3">
        <w:t>For instance, if you refresh monthly data, Power BI will create separate partitions for each month. Only the most recent partitions are refreshed, while older data remains untouched, speeding up the process.</w:t>
      </w:r>
    </w:p>
    <w:p w14:paraId="11E22780" w14:textId="77777777" w:rsidR="00C634B3" w:rsidRPr="00C634B3" w:rsidRDefault="00C634B3" w:rsidP="00C634B3">
      <w:pPr>
        <w:rPr>
          <w:b/>
          <w:bCs/>
        </w:rPr>
      </w:pPr>
      <w:r w:rsidRPr="00C634B3">
        <w:rPr>
          <w:b/>
          <w:bCs/>
        </w:rPr>
        <w:t>3. Uploading and Enabling Incremental Refresh</w:t>
      </w:r>
    </w:p>
    <w:p w14:paraId="2C1202DD" w14:textId="77777777" w:rsidR="00C634B3" w:rsidRPr="00C634B3" w:rsidRDefault="00C634B3" w:rsidP="00C634B3">
      <w:pPr>
        <w:numPr>
          <w:ilvl w:val="0"/>
          <w:numId w:val="3"/>
        </w:numPr>
      </w:pPr>
      <w:r w:rsidRPr="00C634B3">
        <w:t>After configuring the refresh policy in Power BI Desktop, you publish the dataset to the Power BI Service.</w:t>
      </w:r>
    </w:p>
    <w:p w14:paraId="4A0495F3" w14:textId="77777777" w:rsidR="00C634B3" w:rsidRPr="00C634B3" w:rsidRDefault="00C634B3" w:rsidP="00C634B3">
      <w:pPr>
        <w:numPr>
          <w:ilvl w:val="0"/>
          <w:numId w:val="3"/>
        </w:numPr>
      </w:pPr>
      <w:r w:rsidRPr="00C634B3">
        <w:t>Incremental refresh is available only on Power BI Premium or Power BI Pro, and the refresh is executed in the Power BI Service.</w:t>
      </w:r>
    </w:p>
    <w:p w14:paraId="2CF977ED" w14:textId="77777777" w:rsidR="00C634B3" w:rsidRPr="00C634B3" w:rsidRDefault="00C634B3" w:rsidP="00C634B3">
      <w:pPr>
        <w:rPr>
          <w:b/>
          <w:bCs/>
        </w:rPr>
      </w:pPr>
      <w:r w:rsidRPr="00C634B3">
        <w:rPr>
          <w:b/>
          <w:bCs/>
        </w:rPr>
        <w:t>4. Handling Changes in Historical Data</w:t>
      </w:r>
    </w:p>
    <w:p w14:paraId="797A811B" w14:textId="77777777" w:rsidR="00C634B3" w:rsidRPr="00C634B3" w:rsidRDefault="00C634B3" w:rsidP="00C634B3">
      <w:pPr>
        <w:numPr>
          <w:ilvl w:val="0"/>
          <w:numId w:val="4"/>
        </w:numPr>
      </w:pPr>
      <w:r w:rsidRPr="00C634B3">
        <w:t xml:space="preserve">Incremental refresh allows for </w:t>
      </w:r>
      <w:r w:rsidRPr="00C634B3">
        <w:rPr>
          <w:b/>
          <w:bCs/>
        </w:rPr>
        <w:t>detection of data changes</w:t>
      </w:r>
      <w:r w:rsidRPr="00C634B3">
        <w:t xml:space="preserve"> by using a column with date/time values.</w:t>
      </w:r>
    </w:p>
    <w:p w14:paraId="6BB7E9FC" w14:textId="77777777" w:rsidR="00C634B3" w:rsidRPr="00C634B3" w:rsidRDefault="00C634B3" w:rsidP="00C634B3">
      <w:pPr>
        <w:numPr>
          <w:ilvl w:val="0"/>
          <w:numId w:val="4"/>
        </w:numPr>
      </w:pPr>
      <w:r w:rsidRPr="00C634B3">
        <w:t>Power BI checks for updates in this column, and only rows with updated date/time values are included in the refresh.</w:t>
      </w:r>
    </w:p>
    <w:p w14:paraId="09984816" w14:textId="77777777" w:rsidR="00C634B3" w:rsidRPr="00C634B3" w:rsidRDefault="00C634B3" w:rsidP="00C634B3">
      <w:pPr>
        <w:rPr>
          <w:b/>
          <w:bCs/>
        </w:rPr>
      </w:pPr>
      <w:r w:rsidRPr="00C634B3">
        <w:rPr>
          <w:b/>
          <w:bCs/>
        </w:rPr>
        <w:t>5. Benefits of Incremental Refresh</w:t>
      </w:r>
    </w:p>
    <w:p w14:paraId="321217E2" w14:textId="77777777" w:rsidR="00C634B3" w:rsidRPr="00C634B3" w:rsidRDefault="00C634B3" w:rsidP="00C634B3">
      <w:pPr>
        <w:numPr>
          <w:ilvl w:val="0"/>
          <w:numId w:val="5"/>
        </w:numPr>
      </w:pPr>
      <w:r w:rsidRPr="00C634B3">
        <w:rPr>
          <w:b/>
          <w:bCs/>
        </w:rPr>
        <w:t>Improved Performance:</w:t>
      </w:r>
      <w:r w:rsidRPr="00C634B3">
        <w:t xml:space="preserve"> Since only a subset of data is refreshed, the process is faster and less demanding.</w:t>
      </w:r>
    </w:p>
    <w:p w14:paraId="7B2B1329" w14:textId="77777777" w:rsidR="00C634B3" w:rsidRPr="00C634B3" w:rsidRDefault="00C634B3" w:rsidP="00C634B3">
      <w:pPr>
        <w:numPr>
          <w:ilvl w:val="0"/>
          <w:numId w:val="5"/>
        </w:numPr>
      </w:pPr>
      <w:r w:rsidRPr="00C634B3">
        <w:rPr>
          <w:b/>
          <w:bCs/>
        </w:rPr>
        <w:t>Resource Efficiency:</w:t>
      </w:r>
      <w:r w:rsidRPr="00C634B3">
        <w:t xml:space="preserve"> It reduces load on source systems by avoiding a complete data reload.</w:t>
      </w:r>
    </w:p>
    <w:p w14:paraId="3E8B18D6" w14:textId="77777777" w:rsidR="00C634B3" w:rsidRPr="00C634B3" w:rsidRDefault="00C634B3" w:rsidP="00C634B3">
      <w:pPr>
        <w:numPr>
          <w:ilvl w:val="0"/>
          <w:numId w:val="5"/>
        </w:numPr>
      </w:pPr>
      <w:r w:rsidRPr="00C634B3">
        <w:rPr>
          <w:b/>
          <w:bCs/>
        </w:rPr>
        <w:t>Scalability:</w:t>
      </w:r>
      <w:r w:rsidRPr="00C634B3">
        <w:t xml:space="preserve"> Incremental refresh supports scaling up datasets without compromising refresh performance.</w:t>
      </w:r>
    </w:p>
    <w:p w14:paraId="794496D7" w14:textId="77777777" w:rsidR="00C634B3" w:rsidRPr="00C634B3" w:rsidRDefault="00C634B3" w:rsidP="00C634B3">
      <w:pPr>
        <w:numPr>
          <w:ilvl w:val="0"/>
          <w:numId w:val="5"/>
        </w:numPr>
      </w:pPr>
      <w:r w:rsidRPr="00C634B3">
        <w:rPr>
          <w:b/>
          <w:bCs/>
        </w:rPr>
        <w:lastRenderedPageBreak/>
        <w:t>Scheduled Refreshes:</w:t>
      </w:r>
      <w:r w:rsidRPr="00C634B3">
        <w:t xml:space="preserve"> You can automate incremental refreshes to run at scheduled times, minimizing manual intervention.</w:t>
      </w:r>
    </w:p>
    <w:p w14:paraId="575BB2C9" w14:textId="77777777" w:rsidR="00C634B3" w:rsidRPr="00C634B3" w:rsidRDefault="00C634B3" w:rsidP="00C634B3">
      <w:pPr>
        <w:rPr>
          <w:b/>
          <w:bCs/>
        </w:rPr>
      </w:pPr>
      <w:r w:rsidRPr="00C634B3">
        <w:rPr>
          <w:b/>
          <w:bCs/>
        </w:rPr>
        <w:t>Example Use Case</w:t>
      </w:r>
    </w:p>
    <w:p w14:paraId="73E6AC72" w14:textId="77777777" w:rsidR="00C634B3" w:rsidRPr="00C634B3" w:rsidRDefault="00C634B3" w:rsidP="00C634B3">
      <w:r w:rsidRPr="00C634B3">
        <w:t>Imagine you have a sales dataset with daily transaction data for the past five years. Instead of refreshing the entire dataset each time (which could be slow), you could configure an incremental refresh policy to refresh only the last month’s data, reducing refresh times while still keeping historical data intact.</w:t>
      </w:r>
    </w:p>
    <w:p w14:paraId="7372930A" w14:textId="77777777" w:rsidR="00C634B3" w:rsidRPr="00C634B3" w:rsidRDefault="00C634B3" w:rsidP="00C634B3">
      <w:pPr>
        <w:rPr>
          <w:b/>
          <w:bCs/>
        </w:rPr>
      </w:pPr>
      <w:r w:rsidRPr="00C634B3">
        <w:rPr>
          <w:b/>
          <w:bCs/>
        </w:rPr>
        <w:t>Important Considerations</w:t>
      </w:r>
    </w:p>
    <w:p w14:paraId="0D7FC9C4" w14:textId="77777777" w:rsidR="00C634B3" w:rsidRPr="00C634B3" w:rsidRDefault="00C634B3" w:rsidP="00C634B3">
      <w:pPr>
        <w:numPr>
          <w:ilvl w:val="0"/>
          <w:numId w:val="6"/>
        </w:numPr>
      </w:pPr>
      <w:r w:rsidRPr="00C634B3">
        <w:rPr>
          <w:b/>
          <w:bCs/>
        </w:rPr>
        <w:t>Premium Features</w:t>
      </w:r>
      <w:r w:rsidRPr="00C634B3">
        <w:t>: Incremental refresh requires a Power BI Premium or Power BI Pro license.</w:t>
      </w:r>
    </w:p>
    <w:p w14:paraId="7A6C23AA" w14:textId="77777777" w:rsidR="00C634B3" w:rsidRPr="00C634B3" w:rsidRDefault="00C634B3" w:rsidP="00C634B3">
      <w:pPr>
        <w:numPr>
          <w:ilvl w:val="0"/>
          <w:numId w:val="6"/>
        </w:numPr>
      </w:pPr>
      <w:r w:rsidRPr="00C634B3">
        <w:rPr>
          <w:b/>
          <w:bCs/>
        </w:rPr>
        <w:t>Date Column</w:t>
      </w:r>
      <w:r w:rsidRPr="00C634B3">
        <w:t>: The table must have a date column to segment the data based on time.</w:t>
      </w:r>
    </w:p>
    <w:p w14:paraId="21A12B31" w14:textId="77777777" w:rsidR="00C634B3" w:rsidRPr="00C634B3" w:rsidRDefault="00C634B3" w:rsidP="00C634B3">
      <w:pPr>
        <w:numPr>
          <w:ilvl w:val="0"/>
          <w:numId w:val="6"/>
        </w:numPr>
      </w:pPr>
      <w:r w:rsidRPr="00C634B3">
        <w:rPr>
          <w:b/>
          <w:bCs/>
        </w:rPr>
        <w:t>Storage Mode</w:t>
      </w:r>
      <w:r w:rsidRPr="00C634B3">
        <w:t xml:space="preserve">: For very large datasets, you can also use Power BI’s </w:t>
      </w:r>
      <w:r w:rsidRPr="00C634B3">
        <w:rPr>
          <w:b/>
          <w:bCs/>
        </w:rPr>
        <w:t>hybrid storage mode</w:t>
      </w:r>
      <w:r w:rsidRPr="00C634B3">
        <w:t xml:space="preserve"> (</w:t>
      </w:r>
      <w:proofErr w:type="spellStart"/>
      <w:r w:rsidRPr="00C634B3">
        <w:t>DirectQuery</w:t>
      </w:r>
      <w:proofErr w:type="spellEnd"/>
      <w:r w:rsidRPr="00C634B3">
        <w:t xml:space="preserve"> and Import) with incremental refresh, allowing for optimized query performance and dataset size management.</w:t>
      </w:r>
    </w:p>
    <w:p w14:paraId="3F02C926" w14:textId="77777777" w:rsidR="00C634B3" w:rsidRPr="00C634B3" w:rsidRDefault="00C634B3" w:rsidP="00C634B3">
      <w:r w:rsidRPr="00C634B3">
        <w:t>Incremental refresh is a powerful tool for handling large datasets in Power BI, enabling fast, efficient data updates and enhanced reporting performance.</w:t>
      </w:r>
    </w:p>
    <w:p w14:paraId="68EB822E" w14:textId="17CBE998" w:rsidR="00C634B3" w:rsidRPr="00C634B3" w:rsidRDefault="00C634B3" w:rsidP="00C634B3"/>
    <w:p w14:paraId="2DEE1493" w14:textId="77777777" w:rsidR="00C634B3" w:rsidRPr="00C634B3" w:rsidRDefault="00C634B3" w:rsidP="00C634B3">
      <w:pPr>
        <w:rPr>
          <w:vanish/>
        </w:rPr>
      </w:pPr>
      <w:r w:rsidRPr="00C634B3">
        <w:rPr>
          <w:vanish/>
        </w:rPr>
        <w:t>Top of Form</w:t>
      </w:r>
    </w:p>
    <w:p w14:paraId="21981A87" w14:textId="205D095F" w:rsidR="00C634B3" w:rsidRPr="00C634B3" w:rsidRDefault="00C634B3" w:rsidP="00C634B3"/>
    <w:p w14:paraId="633E7FB0" w14:textId="77777777" w:rsidR="00C634B3" w:rsidRPr="00C634B3" w:rsidRDefault="00C634B3" w:rsidP="00C634B3">
      <w:pPr>
        <w:rPr>
          <w:vanish/>
        </w:rPr>
      </w:pPr>
      <w:r w:rsidRPr="00C634B3">
        <w:rPr>
          <w:vanish/>
        </w:rPr>
        <w:t>Bottom of Form</w:t>
      </w:r>
    </w:p>
    <w:p w14:paraId="597F5125"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0E01"/>
    <w:multiLevelType w:val="multilevel"/>
    <w:tmpl w:val="DCE6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40E9"/>
    <w:multiLevelType w:val="multilevel"/>
    <w:tmpl w:val="EC4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F159D"/>
    <w:multiLevelType w:val="multilevel"/>
    <w:tmpl w:val="9B4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94588"/>
    <w:multiLevelType w:val="multilevel"/>
    <w:tmpl w:val="7F7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B7E76"/>
    <w:multiLevelType w:val="multilevel"/>
    <w:tmpl w:val="A55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3F2D"/>
    <w:multiLevelType w:val="multilevel"/>
    <w:tmpl w:val="DCD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145964">
    <w:abstractNumId w:val="2"/>
  </w:num>
  <w:num w:numId="2" w16cid:durableId="1946844109">
    <w:abstractNumId w:val="3"/>
  </w:num>
  <w:num w:numId="3" w16cid:durableId="1534229272">
    <w:abstractNumId w:val="4"/>
  </w:num>
  <w:num w:numId="4" w16cid:durableId="527530939">
    <w:abstractNumId w:val="1"/>
  </w:num>
  <w:num w:numId="5" w16cid:durableId="1055742490">
    <w:abstractNumId w:val="0"/>
  </w:num>
  <w:num w:numId="6" w16cid:durableId="416438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B3"/>
    <w:rsid w:val="000A689B"/>
    <w:rsid w:val="004B75CF"/>
    <w:rsid w:val="007E42CE"/>
    <w:rsid w:val="00C6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394D"/>
  <w15:chartTrackingRefBased/>
  <w15:docId w15:val="{68BDE60C-338E-4723-BD44-15719B47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449529">
      <w:bodyDiv w:val="1"/>
      <w:marLeft w:val="0"/>
      <w:marRight w:val="0"/>
      <w:marTop w:val="0"/>
      <w:marBottom w:val="0"/>
      <w:divBdr>
        <w:top w:val="none" w:sz="0" w:space="0" w:color="auto"/>
        <w:left w:val="none" w:sz="0" w:space="0" w:color="auto"/>
        <w:bottom w:val="none" w:sz="0" w:space="0" w:color="auto"/>
        <w:right w:val="none" w:sz="0" w:space="0" w:color="auto"/>
      </w:divBdr>
      <w:divsChild>
        <w:div w:id="1740471500">
          <w:marLeft w:val="0"/>
          <w:marRight w:val="0"/>
          <w:marTop w:val="0"/>
          <w:marBottom w:val="0"/>
          <w:divBdr>
            <w:top w:val="none" w:sz="0" w:space="0" w:color="auto"/>
            <w:left w:val="none" w:sz="0" w:space="0" w:color="auto"/>
            <w:bottom w:val="none" w:sz="0" w:space="0" w:color="auto"/>
            <w:right w:val="none" w:sz="0" w:space="0" w:color="auto"/>
          </w:divBdr>
          <w:divsChild>
            <w:div w:id="644358045">
              <w:marLeft w:val="0"/>
              <w:marRight w:val="0"/>
              <w:marTop w:val="0"/>
              <w:marBottom w:val="0"/>
              <w:divBdr>
                <w:top w:val="none" w:sz="0" w:space="0" w:color="auto"/>
                <w:left w:val="none" w:sz="0" w:space="0" w:color="auto"/>
                <w:bottom w:val="none" w:sz="0" w:space="0" w:color="auto"/>
                <w:right w:val="none" w:sz="0" w:space="0" w:color="auto"/>
              </w:divBdr>
              <w:divsChild>
                <w:div w:id="667562168">
                  <w:marLeft w:val="0"/>
                  <w:marRight w:val="0"/>
                  <w:marTop w:val="0"/>
                  <w:marBottom w:val="0"/>
                  <w:divBdr>
                    <w:top w:val="none" w:sz="0" w:space="0" w:color="auto"/>
                    <w:left w:val="none" w:sz="0" w:space="0" w:color="auto"/>
                    <w:bottom w:val="none" w:sz="0" w:space="0" w:color="auto"/>
                    <w:right w:val="none" w:sz="0" w:space="0" w:color="auto"/>
                  </w:divBdr>
                  <w:divsChild>
                    <w:div w:id="301270364">
                      <w:marLeft w:val="0"/>
                      <w:marRight w:val="0"/>
                      <w:marTop w:val="0"/>
                      <w:marBottom w:val="0"/>
                      <w:divBdr>
                        <w:top w:val="none" w:sz="0" w:space="0" w:color="auto"/>
                        <w:left w:val="none" w:sz="0" w:space="0" w:color="auto"/>
                        <w:bottom w:val="none" w:sz="0" w:space="0" w:color="auto"/>
                        <w:right w:val="none" w:sz="0" w:space="0" w:color="auto"/>
                      </w:divBdr>
                      <w:divsChild>
                        <w:div w:id="494344247">
                          <w:marLeft w:val="0"/>
                          <w:marRight w:val="0"/>
                          <w:marTop w:val="0"/>
                          <w:marBottom w:val="0"/>
                          <w:divBdr>
                            <w:top w:val="none" w:sz="0" w:space="0" w:color="auto"/>
                            <w:left w:val="none" w:sz="0" w:space="0" w:color="auto"/>
                            <w:bottom w:val="none" w:sz="0" w:space="0" w:color="auto"/>
                            <w:right w:val="none" w:sz="0" w:space="0" w:color="auto"/>
                          </w:divBdr>
                          <w:divsChild>
                            <w:div w:id="1068528812">
                              <w:marLeft w:val="0"/>
                              <w:marRight w:val="0"/>
                              <w:marTop w:val="0"/>
                              <w:marBottom w:val="0"/>
                              <w:divBdr>
                                <w:top w:val="none" w:sz="0" w:space="0" w:color="auto"/>
                                <w:left w:val="none" w:sz="0" w:space="0" w:color="auto"/>
                                <w:bottom w:val="none" w:sz="0" w:space="0" w:color="auto"/>
                                <w:right w:val="none" w:sz="0" w:space="0" w:color="auto"/>
                              </w:divBdr>
                              <w:divsChild>
                                <w:div w:id="2124034804">
                                  <w:marLeft w:val="0"/>
                                  <w:marRight w:val="0"/>
                                  <w:marTop w:val="0"/>
                                  <w:marBottom w:val="0"/>
                                  <w:divBdr>
                                    <w:top w:val="none" w:sz="0" w:space="0" w:color="auto"/>
                                    <w:left w:val="none" w:sz="0" w:space="0" w:color="auto"/>
                                    <w:bottom w:val="none" w:sz="0" w:space="0" w:color="auto"/>
                                    <w:right w:val="none" w:sz="0" w:space="0" w:color="auto"/>
                                  </w:divBdr>
                                  <w:divsChild>
                                    <w:div w:id="1756707714">
                                      <w:marLeft w:val="0"/>
                                      <w:marRight w:val="0"/>
                                      <w:marTop w:val="0"/>
                                      <w:marBottom w:val="0"/>
                                      <w:divBdr>
                                        <w:top w:val="none" w:sz="0" w:space="0" w:color="auto"/>
                                        <w:left w:val="none" w:sz="0" w:space="0" w:color="auto"/>
                                        <w:bottom w:val="none" w:sz="0" w:space="0" w:color="auto"/>
                                        <w:right w:val="none" w:sz="0" w:space="0" w:color="auto"/>
                                      </w:divBdr>
                                      <w:divsChild>
                                        <w:div w:id="201283479">
                                          <w:marLeft w:val="0"/>
                                          <w:marRight w:val="0"/>
                                          <w:marTop w:val="0"/>
                                          <w:marBottom w:val="0"/>
                                          <w:divBdr>
                                            <w:top w:val="none" w:sz="0" w:space="0" w:color="auto"/>
                                            <w:left w:val="none" w:sz="0" w:space="0" w:color="auto"/>
                                            <w:bottom w:val="none" w:sz="0" w:space="0" w:color="auto"/>
                                            <w:right w:val="none" w:sz="0" w:space="0" w:color="auto"/>
                                          </w:divBdr>
                                          <w:divsChild>
                                            <w:div w:id="1891764845">
                                              <w:marLeft w:val="0"/>
                                              <w:marRight w:val="0"/>
                                              <w:marTop w:val="0"/>
                                              <w:marBottom w:val="0"/>
                                              <w:divBdr>
                                                <w:top w:val="none" w:sz="0" w:space="0" w:color="auto"/>
                                                <w:left w:val="none" w:sz="0" w:space="0" w:color="auto"/>
                                                <w:bottom w:val="none" w:sz="0" w:space="0" w:color="auto"/>
                                                <w:right w:val="none" w:sz="0" w:space="0" w:color="auto"/>
                                              </w:divBdr>
                                              <w:divsChild>
                                                <w:div w:id="1723627374">
                                                  <w:marLeft w:val="0"/>
                                                  <w:marRight w:val="0"/>
                                                  <w:marTop w:val="0"/>
                                                  <w:marBottom w:val="0"/>
                                                  <w:divBdr>
                                                    <w:top w:val="none" w:sz="0" w:space="0" w:color="auto"/>
                                                    <w:left w:val="none" w:sz="0" w:space="0" w:color="auto"/>
                                                    <w:bottom w:val="none" w:sz="0" w:space="0" w:color="auto"/>
                                                    <w:right w:val="none" w:sz="0" w:space="0" w:color="auto"/>
                                                  </w:divBdr>
                                                  <w:divsChild>
                                                    <w:div w:id="554388982">
                                                      <w:marLeft w:val="0"/>
                                                      <w:marRight w:val="0"/>
                                                      <w:marTop w:val="0"/>
                                                      <w:marBottom w:val="0"/>
                                                      <w:divBdr>
                                                        <w:top w:val="none" w:sz="0" w:space="0" w:color="auto"/>
                                                        <w:left w:val="none" w:sz="0" w:space="0" w:color="auto"/>
                                                        <w:bottom w:val="none" w:sz="0" w:space="0" w:color="auto"/>
                                                        <w:right w:val="none" w:sz="0" w:space="0" w:color="auto"/>
                                                      </w:divBdr>
                                                      <w:divsChild>
                                                        <w:div w:id="13572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6471">
                                              <w:marLeft w:val="0"/>
                                              <w:marRight w:val="0"/>
                                              <w:marTop w:val="0"/>
                                              <w:marBottom w:val="0"/>
                                              <w:divBdr>
                                                <w:top w:val="none" w:sz="0" w:space="0" w:color="auto"/>
                                                <w:left w:val="none" w:sz="0" w:space="0" w:color="auto"/>
                                                <w:bottom w:val="none" w:sz="0" w:space="0" w:color="auto"/>
                                                <w:right w:val="none" w:sz="0" w:space="0" w:color="auto"/>
                                              </w:divBdr>
                                              <w:divsChild>
                                                <w:div w:id="39595505">
                                                  <w:marLeft w:val="0"/>
                                                  <w:marRight w:val="0"/>
                                                  <w:marTop w:val="0"/>
                                                  <w:marBottom w:val="0"/>
                                                  <w:divBdr>
                                                    <w:top w:val="none" w:sz="0" w:space="0" w:color="auto"/>
                                                    <w:left w:val="none" w:sz="0" w:space="0" w:color="auto"/>
                                                    <w:bottom w:val="none" w:sz="0" w:space="0" w:color="auto"/>
                                                    <w:right w:val="none" w:sz="0" w:space="0" w:color="auto"/>
                                                  </w:divBdr>
                                                  <w:divsChild>
                                                    <w:div w:id="100077863">
                                                      <w:marLeft w:val="0"/>
                                                      <w:marRight w:val="0"/>
                                                      <w:marTop w:val="0"/>
                                                      <w:marBottom w:val="0"/>
                                                      <w:divBdr>
                                                        <w:top w:val="none" w:sz="0" w:space="0" w:color="auto"/>
                                                        <w:left w:val="none" w:sz="0" w:space="0" w:color="auto"/>
                                                        <w:bottom w:val="none" w:sz="0" w:space="0" w:color="auto"/>
                                                        <w:right w:val="none" w:sz="0" w:space="0" w:color="auto"/>
                                                      </w:divBdr>
                                                      <w:divsChild>
                                                        <w:div w:id="19189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103329">
          <w:marLeft w:val="0"/>
          <w:marRight w:val="0"/>
          <w:marTop w:val="0"/>
          <w:marBottom w:val="0"/>
          <w:divBdr>
            <w:top w:val="none" w:sz="0" w:space="0" w:color="auto"/>
            <w:left w:val="none" w:sz="0" w:space="0" w:color="auto"/>
            <w:bottom w:val="none" w:sz="0" w:space="0" w:color="auto"/>
            <w:right w:val="none" w:sz="0" w:space="0" w:color="auto"/>
          </w:divBdr>
          <w:divsChild>
            <w:div w:id="1864434910">
              <w:marLeft w:val="0"/>
              <w:marRight w:val="0"/>
              <w:marTop w:val="0"/>
              <w:marBottom w:val="0"/>
              <w:divBdr>
                <w:top w:val="none" w:sz="0" w:space="0" w:color="auto"/>
                <w:left w:val="none" w:sz="0" w:space="0" w:color="auto"/>
                <w:bottom w:val="none" w:sz="0" w:space="0" w:color="auto"/>
                <w:right w:val="none" w:sz="0" w:space="0" w:color="auto"/>
              </w:divBdr>
              <w:divsChild>
                <w:div w:id="1533808717">
                  <w:marLeft w:val="0"/>
                  <w:marRight w:val="0"/>
                  <w:marTop w:val="0"/>
                  <w:marBottom w:val="0"/>
                  <w:divBdr>
                    <w:top w:val="none" w:sz="0" w:space="0" w:color="auto"/>
                    <w:left w:val="none" w:sz="0" w:space="0" w:color="auto"/>
                    <w:bottom w:val="none" w:sz="0" w:space="0" w:color="auto"/>
                    <w:right w:val="none" w:sz="0" w:space="0" w:color="auto"/>
                  </w:divBdr>
                  <w:divsChild>
                    <w:div w:id="1949005234">
                      <w:marLeft w:val="0"/>
                      <w:marRight w:val="0"/>
                      <w:marTop w:val="0"/>
                      <w:marBottom w:val="0"/>
                      <w:divBdr>
                        <w:top w:val="none" w:sz="0" w:space="0" w:color="auto"/>
                        <w:left w:val="none" w:sz="0" w:space="0" w:color="auto"/>
                        <w:bottom w:val="none" w:sz="0" w:space="0" w:color="auto"/>
                        <w:right w:val="none" w:sz="0" w:space="0" w:color="auto"/>
                      </w:divBdr>
                      <w:divsChild>
                        <w:div w:id="1525705482">
                          <w:marLeft w:val="0"/>
                          <w:marRight w:val="0"/>
                          <w:marTop w:val="0"/>
                          <w:marBottom w:val="0"/>
                          <w:divBdr>
                            <w:top w:val="none" w:sz="0" w:space="0" w:color="auto"/>
                            <w:left w:val="none" w:sz="0" w:space="0" w:color="auto"/>
                            <w:bottom w:val="none" w:sz="0" w:space="0" w:color="auto"/>
                            <w:right w:val="none" w:sz="0" w:space="0" w:color="auto"/>
                          </w:divBdr>
                          <w:divsChild>
                            <w:div w:id="1082027558">
                              <w:marLeft w:val="0"/>
                              <w:marRight w:val="0"/>
                              <w:marTop w:val="0"/>
                              <w:marBottom w:val="0"/>
                              <w:divBdr>
                                <w:top w:val="none" w:sz="0" w:space="0" w:color="auto"/>
                                <w:left w:val="none" w:sz="0" w:space="0" w:color="auto"/>
                                <w:bottom w:val="none" w:sz="0" w:space="0" w:color="auto"/>
                                <w:right w:val="none" w:sz="0" w:space="0" w:color="auto"/>
                              </w:divBdr>
                              <w:divsChild>
                                <w:div w:id="1366634227">
                                  <w:marLeft w:val="0"/>
                                  <w:marRight w:val="0"/>
                                  <w:marTop w:val="0"/>
                                  <w:marBottom w:val="0"/>
                                  <w:divBdr>
                                    <w:top w:val="none" w:sz="0" w:space="0" w:color="auto"/>
                                    <w:left w:val="none" w:sz="0" w:space="0" w:color="auto"/>
                                    <w:bottom w:val="none" w:sz="0" w:space="0" w:color="auto"/>
                                    <w:right w:val="none" w:sz="0" w:space="0" w:color="auto"/>
                                  </w:divBdr>
                                  <w:divsChild>
                                    <w:div w:id="1926374721">
                                      <w:marLeft w:val="0"/>
                                      <w:marRight w:val="0"/>
                                      <w:marTop w:val="0"/>
                                      <w:marBottom w:val="0"/>
                                      <w:divBdr>
                                        <w:top w:val="none" w:sz="0" w:space="0" w:color="auto"/>
                                        <w:left w:val="none" w:sz="0" w:space="0" w:color="auto"/>
                                        <w:bottom w:val="none" w:sz="0" w:space="0" w:color="auto"/>
                                        <w:right w:val="none" w:sz="0" w:space="0" w:color="auto"/>
                                      </w:divBdr>
                                      <w:divsChild>
                                        <w:div w:id="1298415009">
                                          <w:marLeft w:val="0"/>
                                          <w:marRight w:val="0"/>
                                          <w:marTop w:val="0"/>
                                          <w:marBottom w:val="0"/>
                                          <w:divBdr>
                                            <w:top w:val="none" w:sz="0" w:space="0" w:color="auto"/>
                                            <w:left w:val="none" w:sz="0" w:space="0" w:color="auto"/>
                                            <w:bottom w:val="none" w:sz="0" w:space="0" w:color="auto"/>
                                            <w:right w:val="none" w:sz="0" w:space="0" w:color="auto"/>
                                          </w:divBdr>
                                          <w:divsChild>
                                            <w:div w:id="755396931">
                                              <w:marLeft w:val="0"/>
                                              <w:marRight w:val="0"/>
                                              <w:marTop w:val="0"/>
                                              <w:marBottom w:val="0"/>
                                              <w:divBdr>
                                                <w:top w:val="none" w:sz="0" w:space="0" w:color="auto"/>
                                                <w:left w:val="none" w:sz="0" w:space="0" w:color="auto"/>
                                                <w:bottom w:val="none" w:sz="0" w:space="0" w:color="auto"/>
                                                <w:right w:val="none" w:sz="0" w:space="0" w:color="auto"/>
                                              </w:divBdr>
                                              <w:divsChild>
                                                <w:div w:id="1385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568009">
      <w:bodyDiv w:val="1"/>
      <w:marLeft w:val="0"/>
      <w:marRight w:val="0"/>
      <w:marTop w:val="0"/>
      <w:marBottom w:val="0"/>
      <w:divBdr>
        <w:top w:val="none" w:sz="0" w:space="0" w:color="auto"/>
        <w:left w:val="none" w:sz="0" w:space="0" w:color="auto"/>
        <w:bottom w:val="none" w:sz="0" w:space="0" w:color="auto"/>
        <w:right w:val="none" w:sz="0" w:space="0" w:color="auto"/>
      </w:divBdr>
      <w:divsChild>
        <w:div w:id="958955002">
          <w:marLeft w:val="0"/>
          <w:marRight w:val="0"/>
          <w:marTop w:val="0"/>
          <w:marBottom w:val="0"/>
          <w:divBdr>
            <w:top w:val="none" w:sz="0" w:space="0" w:color="auto"/>
            <w:left w:val="none" w:sz="0" w:space="0" w:color="auto"/>
            <w:bottom w:val="none" w:sz="0" w:space="0" w:color="auto"/>
            <w:right w:val="none" w:sz="0" w:space="0" w:color="auto"/>
          </w:divBdr>
          <w:divsChild>
            <w:div w:id="240717379">
              <w:marLeft w:val="0"/>
              <w:marRight w:val="0"/>
              <w:marTop w:val="0"/>
              <w:marBottom w:val="0"/>
              <w:divBdr>
                <w:top w:val="none" w:sz="0" w:space="0" w:color="auto"/>
                <w:left w:val="none" w:sz="0" w:space="0" w:color="auto"/>
                <w:bottom w:val="none" w:sz="0" w:space="0" w:color="auto"/>
                <w:right w:val="none" w:sz="0" w:space="0" w:color="auto"/>
              </w:divBdr>
              <w:divsChild>
                <w:div w:id="2005891878">
                  <w:marLeft w:val="0"/>
                  <w:marRight w:val="0"/>
                  <w:marTop w:val="0"/>
                  <w:marBottom w:val="0"/>
                  <w:divBdr>
                    <w:top w:val="none" w:sz="0" w:space="0" w:color="auto"/>
                    <w:left w:val="none" w:sz="0" w:space="0" w:color="auto"/>
                    <w:bottom w:val="none" w:sz="0" w:space="0" w:color="auto"/>
                    <w:right w:val="none" w:sz="0" w:space="0" w:color="auto"/>
                  </w:divBdr>
                  <w:divsChild>
                    <w:div w:id="1302032979">
                      <w:marLeft w:val="0"/>
                      <w:marRight w:val="0"/>
                      <w:marTop w:val="0"/>
                      <w:marBottom w:val="0"/>
                      <w:divBdr>
                        <w:top w:val="none" w:sz="0" w:space="0" w:color="auto"/>
                        <w:left w:val="none" w:sz="0" w:space="0" w:color="auto"/>
                        <w:bottom w:val="none" w:sz="0" w:space="0" w:color="auto"/>
                        <w:right w:val="none" w:sz="0" w:space="0" w:color="auto"/>
                      </w:divBdr>
                      <w:divsChild>
                        <w:div w:id="685637864">
                          <w:marLeft w:val="0"/>
                          <w:marRight w:val="0"/>
                          <w:marTop w:val="0"/>
                          <w:marBottom w:val="0"/>
                          <w:divBdr>
                            <w:top w:val="none" w:sz="0" w:space="0" w:color="auto"/>
                            <w:left w:val="none" w:sz="0" w:space="0" w:color="auto"/>
                            <w:bottom w:val="none" w:sz="0" w:space="0" w:color="auto"/>
                            <w:right w:val="none" w:sz="0" w:space="0" w:color="auto"/>
                          </w:divBdr>
                          <w:divsChild>
                            <w:div w:id="1781216007">
                              <w:marLeft w:val="0"/>
                              <w:marRight w:val="0"/>
                              <w:marTop w:val="0"/>
                              <w:marBottom w:val="0"/>
                              <w:divBdr>
                                <w:top w:val="none" w:sz="0" w:space="0" w:color="auto"/>
                                <w:left w:val="none" w:sz="0" w:space="0" w:color="auto"/>
                                <w:bottom w:val="none" w:sz="0" w:space="0" w:color="auto"/>
                                <w:right w:val="none" w:sz="0" w:space="0" w:color="auto"/>
                              </w:divBdr>
                              <w:divsChild>
                                <w:div w:id="1165245390">
                                  <w:marLeft w:val="0"/>
                                  <w:marRight w:val="0"/>
                                  <w:marTop w:val="0"/>
                                  <w:marBottom w:val="0"/>
                                  <w:divBdr>
                                    <w:top w:val="none" w:sz="0" w:space="0" w:color="auto"/>
                                    <w:left w:val="none" w:sz="0" w:space="0" w:color="auto"/>
                                    <w:bottom w:val="none" w:sz="0" w:space="0" w:color="auto"/>
                                    <w:right w:val="none" w:sz="0" w:space="0" w:color="auto"/>
                                  </w:divBdr>
                                  <w:divsChild>
                                    <w:div w:id="95486384">
                                      <w:marLeft w:val="0"/>
                                      <w:marRight w:val="0"/>
                                      <w:marTop w:val="0"/>
                                      <w:marBottom w:val="0"/>
                                      <w:divBdr>
                                        <w:top w:val="none" w:sz="0" w:space="0" w:color="auto"/>
                                        <w:left w:val="none" w:sz="0" w:space="0" w:color="auto"/>
                                        <w:bottom w:val="none" w:sz="0" w:space="0" w:color="auto"/>
                                        <w:right w:val="none" w:sz="0" w:space="0" w:color="auto"/>
                                      </w:divBdr>
                                      <w:divsChild>
                                        <w:div w:id="1151365228">
                                          <w:marLeft w:val="0"/>
                                          <w:marRight w:val="0"/>
                                          <w:marTop w:val="0"/>
                                          <w:marBottom w:val="0"/>
                                          <w:divBdr>
                                            <w:top w:val="none" w:sz="0" w:space="0" w:color="auto"/>
                                            <w:left w:val="none" w:sz="0" w:space="0" w:color="auto"/>
                                            <w:bottom w:val="none" w:sz="0" w:space="0" w:color="auto"/>
                                            <w:right w:val="none" w:sz="0" w:space="0" w:color="auto"/>
                                          </w:divBdr>
                                          <w:divsChild>
                                            <w:div w:id="1750418428">
                                              <w:marLeft w:val="0"/>
                                              <w:marRight w:val="0"/>
                                              <w:marTop w:val="0"/>
                                              <w:marBottom w:val="0"/>
                                              <w:divBdr>
                                                <w:top w:val="none" w:sz="0" w:space="0" w:color="auto"/>
                                                <w:left w:val="none" w:sz="0" w:space="0" w:color="auto"/>
                                                <w:bottom w:val="none" w:sz="0" w:space="0" w:color="auto"/>
                                                <w:right w:val="none" w:sz="0" w:space="0" w:color="auto"/>
                                              </w:divBdr>
                                              <w:divsChild>
                                                <w:div w:id="2009096849">
                                                  <w:marLeft w:val="0"/>
                                                  <w:marRight w:val="0"/>
                                                  <w:marTop w:val="0"/>
                                                  <w:marBottom w:val="0"/>
                                                  <w:divBdr>
                                                    <w:top w:val="none" w:sz="0" w:space="0" w:color="auto"/>
                                                    <w:left w:val="none" w:sz="0" w:space="0" w:color="auto"/>
                                                    <w:bottom w:val="none" w:sz="0" w:space="0" w:color="auto"/>
                                                    <w:right w:val="none" w:sz="0" w:space="0" w:color="auto"/>
                                                  </w:divBdr>
                                                  <w:divsChild>
                                                    <w:div w:id="2125030016">
                                                      <w:marLeft w:val="0"/>
                                                      <w:marRight w:val="0"/>
                                                      <w:marTop w:val="0"/>
                                                      <w:marBottom w:val="0"/>
                                                      <w:divBdr>
                                                        <w:top w:val="none" w:sz="0" w:space="0" w:color="auto"/>
                                                        <w:left w:val="none" w:sz="0" w:space="0" w:color="auto"/>
                                                        <w:bottom w:val="none" w:sz="0" w:space="0" w:color="auto"/>
                                                        <w:right w:val="none" w:sz="0" w:space="0" w:color="auto"/>
                                                      </w:divBdr>
                                                      <w:divsChild>
                                                        <w:div w:id="187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60323">
                                              <w:marLeft w:val="0"/>
                                              <w:marRight w:val="0"/>
                                              <w:marTop w:val="0"/>
                                              <w:marBottom w:val="0"/>
                                              <w:divBdr>
                                                <w:top w:val="none" w:sz="0" w:space="0" w:color="auto"/>
                                                <w:left w:val="none" w:sz="0" w:space="0" w:color="auto"/>
                                                <w:bottom w:val="none" w:sz="0" w:space="0" w:color="auto"/>
                                                <w:right w:val="none" w:sz="0" w:space="0" w:color="auto"/>
                                              </w:divBdr>
                                              <w:divsChild>
                                                <w:div w:id="230047973">
                                                  <w:marLeft w:val="0"/>
                                                  <w:marRight w:val="0"/>
                                                  <w:marTop w:val="0"/>
                                                  <w:marBottom w:val="0"/>
                                                  <w:divBdr>
                                                    <w:top w:val="none" w:sz="0" w:space="0" w:color="auto"/>
                                                    <w:left w:val="none" w:sz="0" w:space="0" w:color="auto"/>
                                                    <w:bottom w:val="none" w:sz="0" w:space="0" w:color="auto"/>
                                                    <w:right w:val="none" w:sz="0" w:space="0" w:color="auto"/>
                                                  </w:divBdr>
                                                  <w:divsChild>
                                                    <w:div w:id="770785972">
                                                      <w:marLeft w:val="0"/>
                                                      <w:marRight w:val="0"/>
                                                      <w:marTop w:val="0"/>
                                                      <w:marBottom w:val="0"/>
                                                      <w:divBdr>
                                                        <w:top w:val="none" w:sz="0" w:space="0" w:color="auto"/>
                                                        <w:left w:val="none" w:sz="0" w:space="0" w:color="auto"/>
                                                        <w:bottom w:val="none" w:sz="0" w:space="0" w:color="auto"/>
                                                        <w:right w:val="none" w:sz="0" w:space="0" w:color="auto"/>
                                                      </w:divBdr>
                                                      <w:divsChild>
                                                        <w:div w:id="10921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698850">
          <w:marLeft w:val="0"/>
          <w:marRight w:val="0"/>
          <w:marTop w:val="0"/>
          <w:marBottom w:val="0"/>
          <w:divBdr>
            <w:top w:val="none" w:sz="0" w:space="0" w:color="auto"/>
            <w:left w:val="none" w:sz="0" w:space="0" w:color="auto"/>
            <w:bottom w:val="none" w:sz="0" w:space="0" w:color="auto"/>
            <w:right w:val="none" w:sz="0" w:space="0" w:color="auto"/>
          </w:divBdr>
          <w:divsChild>
            <w:div w:id="683291403">
              <w:marLeft w:val="0"/>
              <w:marRight w:val="0"/>
              <w:marTop w:val="0"/>
              <w:marBottom w:val="0"/>
              <w:divBdr>
                <w:top w:val="none" w:sz="0" w:space="0" w:color="auto"/>
                <w:left w:val="none" w:sz="0" w:space="0" w:color="auto"/>
                <w:bottom w:val="none" w:sz="0" w:space="0" w:color="auto"/>
                <w:right w:val="none" w:sz="0" w:space="0" w:color="auto"/>
              </w:divBdr>
              <w:divsChild>
                <w:div w:id="1671521358">
                  <w:marLeft w:val="0"/>
                  <w:marRight w:val="0"/>
                  <w:marTop w:val="0"/>
                  <w:marBottom w:val="0"/>
                  <w:divBdr>
                    <w:top w:val="none" w:sz="0" w:space="0" w:color="auto"/>
                    <w:left w:val="none" w:sz="0" w:space="0" w:color="auto"/>
                    <w:bottom w:val="none" w:sz="0" w:space="0" w:color="auto"/>
                    <w:right w:val="none" w:sz="0" w:space="0" w:color="auto"/>
                  </w:divBdr>
                  <w:divsChild>
                    <w:div w:id="1997107457">
                      <w:marLeft w:val="0"/>
                      <w:marRight w:val="0"/>
                      <w:marTop w:val="0"/>
                      <w:marBottom w:val="0"/>
                      <w:divBdr>
                        <w:top w:val="none" w:sz="0" w:space="0" w:color="auto"/>
                        <w:left w:val="none" w:sz="0" w:space="0" w:color="auto"/>
                        <w:bottom w:val="none" w:sz="0" w:space="0" w:color="auto"/>
                        <w:right w:val="none" w:sz="0" w:space="0" w:color="auto"/>
                      </w:divBdr>
                      <w:divsChild>
                        <w:div w:id="1392188257">
                          <w:marLeft w:val="0"/>
                          <w:marRight w:val="0"/>
                          <w:marTop w:val="0"/>
                          <w:marBottom w:val="0"/>
                          <w:divBdr>
                            <w:top w:val="none" w:sz="0" w:space="0" w:color="auto"/>
                            <w:left w:val="none" w:sz="0" w:space="0" w:color="auto"/>
                            <w:bottom w:val="none" w:sz="0" w:space="0" w:color="auto"/>
                            <w:right w:val="none" w:sz="0" w:space="0" w:color="auto"/>
                          </w:divBdr>
                          <w:divsChild>
                            <w:div w:id="222985764">
                              <w:marLeft w:val="0"/>
                              <w:marRight w:val="0"/>
                              <w:marTop w:val="0"/>
                              <w:marBottom w:val="0"/>
                              <w:divBdr>
                                <w:top w:val="none" w:sz="0" w:space="0" w:color="auto"/>
                                <w:left w:val="none" w:sz="0" w:space="0" w:color="auto"/>
                                <w:bottom w:val="none" w:sz="0" w:space="0" w:color="auto"/>
                                <w:right w:val="none" w:sz="0" w:space="0" w:color="auto"/>
                              </w:divBdr>
                              <w:divsChild>
                                <w:div w:id="399180470">
                                  <w:marLeft w:val="0"/>
                                  <w:marRight w:val="0"/>
                                  <w:marTop w:val="0"/>
                                  <w:marBottom w:val="0"/>
                                  <w:divBdr>
                                    <w:top w:val="none" w:sz="0" w:space="0" w:color="auto"/>
                                    <w:left w:val="none" w:sz="0" w:space="0" w:color="auto"/>
                                    <w:bottom w:val="none" w:sz="0" w:space="0" w:color="auto"/>
                                    <w:right w:val="none" w:sz="0" w:space="0" w:color="auto"/>
                                  </w:divBdr>
                                  <w:divsChild>
                                    <w:div w:id="72317591">
                                      <w:marLeft w:val="0"/>
                                      <w:marRight w:val="0"/>
                                      <w:marTop w:val="0"/>
                                      <w:marBottom w:val="0"/>
                                      <w:divBdr>
                                        <w:top w:val="none" w:sz="0" w:space="0" w:color="auto"/>
                                        <w:left w:val="none" w:sz="0" w:space="0" w:color="auto"/>
                                        <w:bottom w:val="none" w:sz="0" w:space="0" w:color="auto"/>
                                        <w:right w:val="none" w:sz="0" w:space="0" w:color="auto"/>
                                      </w:divBdr>
                                      <w:divsChild>
                                        <w:div w:id="1095782649">
                                          <w:marLeft w:val="0"/>
                                          <w:marRight w:val="0"/>
                                          <w:marTop w:val="0"/>
                                          <w:marBottom w:val="0"/>
                                          <w:divBdr>
                                            <w:top w:val="none" w:sz="0" w:space="0" w:color="auto"/>
                                            <w:left w:val="none" w:sz="0" w:space="0" w:color="auto"/>
                                            <w:bottom w:val="none" w:sz="0" w:space="0" w:color="auto"/>
                                            <w:right w:val="none" w:sz="0" w:space="0" w:color="auto"/>
                                          </w:divBdr>
                                          <w:divsChild>
                                            <w:div w:id="1961957830">
                                              <w:marLeft w:val="0"/>
                                              <w:marRight w:val="0"/>
                                              <w:marTop w:val="0"/>
                                              <w:marBottom w:val="0"/>
                                              <w:divBdr>
                                                <w:top w:val="none" w:sz="0" w:space="0" w:color="auto"/>
                                                <w:left w:val="none" w:sz="0" w:space="0" w:color="auto"/>
                                                <w:bottom w:val="none" w:sz="0" w:space="0" w:color="auto"/>
                                                <w:right w:val="none" w:sz="0" w:space="0" w:color="auto"/>
                                              </w:divBdr>
                                              <w:divsChild>
                                                <w:div w:id="1552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2024-11-01T14:35:00Z</dcterms:created>
  <dcterms:modified xsi:type="dcterms:W3CDTF">2024-11-01T14:35:00Z</dcterms:modified>
</cp:coreProperties>
</file>