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CD93F" w14:textId="77777777" w:rsidR="009D39BC" w:rsidRDefault="009D39BC" w:rsidP="009D39BC"/>
    <w:p w14:paraId="037D53A8" w14:textId="003DD341" w:rsidR="009D39BC" w:rsidRDefault="009D39BC" w:rsidP="009D39BC">
      <w:r>
        <w:t xml:space="preserve">DAY 30     </w:t>
      </w:r>
      <w:r w:rsidRPr="009D39BC">
        <w:t>Integrating R and Python scripts in Power BI</w:t>
      </w:r>
    </w:p>
    <w:p w14:paraId="47571D54" w14:textId="77777777" w:rsidR="009D39BC" w:rsidRDefault="009D39BC" w:rsidP="009D39BC"/>
    <w:p w14:paraId="3C6236EE" w14:textId="79FF045B" w:rsidR="009D39BC" w:rsidRPr="009D39BC" w:rsidRDefault="009D39BC" w:rsidP="009D39BC">
      <w:r w:rsidRPr="009D39BC">
        <w:t>Integrating R and Python scripts in Power BI can greatly enhance the data analysis and visualization capabilities by allowing you to run custom R and Python code within Power BI reports. Here's a breakdown of how this integration works and the steps involved:</w:t>
      </w:r>
    </w:p>
    <w:p w14:paraId="1EE212F1" w14:textId="77777777" w:rsidR="009D39BC" w:rsidRPr="009D39BC" w:rsidRDefault="009D39BC" w:rsidP="009D39BC">
      <w:pPr>
        <w:rPr>
          <w:b/>
          <w:bCs/>
        </w:rPr>
      </w:pPr>
      <w:r w:rsidRPr="009D39BC">
        <w:rPr>
          <w:b/>
          <w:bCs/>
        </w:rPr>
        <w:t>1. Setting Up R and Python in Power BI</w:t>
      </w:r>
    </w:p>
    <w:p w14:paraId="61FD7028" w14:textId="77777777" w:rsidR="009D39BC" w:rsidRPr="009D39BC" w:rsidRDefault="009D39BC" w:rsidP="009D39BC">
      <w:pPr>
        <w:numPr>
          <w:ilvl w:val="0"/>
          <w:numId w:val="1"/>
        </w:numPr>
      </w:pPr>
      <w:r w:rsidRPr="009D39BC">
        <w:rPr>
          <w:b/>
          <w:bCs/>
        </w:rPr>
        <w:t>Installing R and Python</w:t>
      </w:r>
      <w:r w:rsidRPr="009D39BC">
        <w:t xml:space="preserve">: Power BI Desktop requires you to have R and Python installed on your local machine. You can download R from CRAN and Python from </w:t>
      </w:r>
      <w:hyperlink r:id="rId5" w:tgtFrame="_new" w:history="1">
        <w:r w:rsidRPr="009D39BC">
          <w:rPr>
            <w:rStyle w:val="Hyperlink"/>
          </w:rPr>
          <w:t>Python.org</w:t>
        </w:r>
      </w:hyperlink>
      <w:r w:rsidRPr="009D39BC">
        <w:t>.</w:t>
      </w:r>
    </w:p>
    <w:p w14:paraId="52C488BE" w14:textId="77777777" w:rsidR="009D39BC" w:rsidRPr="009D39BC" w:rsidRDefault="009D39BC" w:rsidP="009D39BC">
      <w:pPr>
        <w:numPr>
          <w:ilvl w:val="0"/>
          <w:numId w:val="1"/>
        </w:numPr>
      </w:pPr>
      <w:r w:rsidRPr="009D39BC">
        <w:rPr>
          <w:b/>
          <w:bCs/>
        </w:rPr>
        <w:t>Configuring in Power BI</w:t>
      </w:r>
      <w:r w:rsidRPr="009D39BC">
        <w:t>: Once installed, you need to configure the path to R and Python executables within Power BI Desktop. This can be done in Power BI by going to File &gt; Options and settings &gt; Options, and under the R scripting and Python scripting options, set the correct path to your R or Python installation.</w:t>
      </w:r>
    </w:p>
    <w:p w14:paraId="58BED589" w14:textId="77777777" w:rsidR="009D39BC" w:rsidRPr="009D39BC" w:rsidRDefault="009D39BC" w:rsidP="009D39BC">
      <w:pPr>
        <w:rPr>
          <w:b/>
          <w:bCs/>
        </w:rPr>
      </w:pPr>
      <w:r w:rsidRPr="009D39BC">
        <w:rPr>
          <w:b/>
          <w:bCs/>
        </w:rPr>
        <w:t>2. Using R and Python in Power BI Desktop</w:t>
      </w:r>
    </w:p>
    <w:p w14:paraId="2C12D3EB" w14:textId="77777777" w:rsidR="009D39BC" w:rsidRPr="009D39BC" w:rsidRDefault="009D39BC" w:rsidP="009D39BC">
      <w:pPr>
        <w:numPr>
          <w:ilvl w:val="0"/>
          <w:numId w:val="2"/>
        </w:numPr>
      </w:pPr>
      <w:r w:rsidRPr="009D39BC">
        <w:rPr>
          <w:b/>
          <w:bCs/>
        </w:rPr>
        <w:t>Running Scripts for Data Loading</w:t>
      </w:r>
      <w:r w:rsidRPr="009D39BC">
        <w:t xml:space="preserve">: Power BI allows you to use R and Python scripts as data sources. In the </w:t>
      </w:r>
      <w:r w:rsidRPr="009D39BC">
        <w:rPr>
          <w:b/>
          <w:bCs/>
        </w:rPr>
        <w:t>Get Data</w:t>
      </w:r>
      <w:r w:rsidRPr="009D39BC">
        <w:t xml:space="preserve"> menu, choose either R script or Python script. You can then enter code to fetch, clean, or manipulate data before loading it into Power BI.</w:t>
      </w:r>
    </w:p>
    <w:p w14:paraId="6958AE78" w14:textId="77777777" w:rsidR="009D39BC" w:rsidRPr="009D39BC" w:rsidRDefault="009D39BC" w:rsidP="009D39BC">
      <w:pPr>
        <w:numPr>
          <w:ilvl w:val="0"/>
          <w:numId w:val="2"/>
        </w:numPr>
      </w:pPr>
      <w:r w:rsidRPr="009D39BC">
        <w:rPr>
          <w:b/>
          <w:bCs/>
        </w:rPr>
        <w:t>Example</w:t>
      </w:r>
      <w:r w:rsidRPr="009D39BC">
        <w:t>: Suppose you have a dataset with complex transformations that you need to perform. Instead of doing them manually in Power BI, you can write a Python or R script to clean and prepare the data, and Power BI will load the resulting dataset after running the script.</w:t>
      </w:r>
    </w:p>
    <w:p w14:paraId="0A2A121B" w14:textId="77777777" w:rsidR="009D39BC" w:rsidRPr="009D39BC" w:rsidRDefault="009D39BC" w:rsidP="009D39BC">
      <w:pPr>
        <w:rPr>
          <w:b/>
          <w:bCs/>
        </w:rPr>
      </w:pPr>
      <w:r w:rsidRPr="009D39BC">
        <w:rPr>
          <w:b/>
          <w:bCs/>
        </w:rPr>
        <w:t>3. Creating Visuals with R and Python</w:t>
      </w:r>
    </w:p>
    <w:p w14:paraId="0B05477D" w14:textId="77777777" w:rsidR="009D39BC" w:rsidRPr="009D39BC" w:rsidRDefault="009D39BC" w:rsidP="009D39BC">
      <w:pPr>
        <w:numPr>
          <w:ilvl w:val="0"/>
          <w:numId w:val="3"/>
        </w:numPr>
      </w:pPr>
      <w:r w:rsidRPr="009D39BC">
        <w:rPr>
          <w:b/>
          <w:bCs/>
        </w:rPr>
        <w:t>R and Python Visuals</w:t>
      </w:r>
      <w:r w:rsidRPr="009D39BC">
        <w:t>: Power BI supports R and Python visuals, allowing you to create custom charts and graphs using code. In Power BI Desktop, you can select R visual or Python visual from the visualizations pane, and a code editor will appear where you can write and execute scripts.</w:t>
      </w:r>
    </w:p>
    <w:p w14:paraId="64944A4B" w14:textId="77777777" w:rsidR="009D39BC" w:rsidRPr="009D39BC" w:rsidRDefault="009D39BC" w:rsidP="009D39BC">
      <w:pPr>
        <w:numPr>
          <w:ilvl w:val="0"/>
          <w:numId w:val="3"/>
        </w:numPr>
      </w:pPr>
      <w:r w:rsidRPr="009D39BC">
        <w:rPr>
          <w:b/>
          <w:bCs/>
        </w:rPr>
        <w:t>Example</w:t>
      </w:r>
      <w:r w:rsidRPr="009D39BC">
        <w:t>: You could use R’s ggplot2 or Python’s Matplotlib and Seaborn libraries to create advanced visuals, such as box plots, heatmaps, or complex statistical graphs that are not natively available in Power BI.</w:t>
      </w:r>
    </w:p>
    <w:p w14:paraId="27F30ED1" w14:textId="77777777" w:rsidR="009D39BC" w:rsidRPr="009D39BC" w:rsidRDefault="009D39BC" w:rsidP="009D39BC">
      <w:pPr>
        <w:rPr>
          <w:b/>
          <w:bCs/>
        </w:rPr>
      </w:pPr>
      <w:r w:rsidRPr="009D39BC">
        <w:rPr>
          <w:b/>
          <w:bCs/>
        </w:rPr>
        <w:t>4. Data Transformation and Analysis</w:t>
      </w:r>
    </w:p>
    <w:p w14:paraId="328C2D29" w14:textId="77777777" w:rsidR="009D39BC" w:rsidRPr="009D39BC" w:rsidRDefault="009D39BC" w:rsidP="009D39BC">
      <w:pPr>
        <w:numPr>
          <w:ilvl w:val="0"/>
          <w:numId w:val="4"/>
        </w:numPr>
      </w:pPr>
      <w:r w:rsidRPr="009D39BC">
        <w:rPr>
          <w:b/>
          <w:bCs/>
        </w:rPr>
        <w:t>Data Manipulation</w:t>
      </w:r>
      <w:r w:rsidRPr="009D39BC">
        <w:t>: R and Python can handle complex data manipulations beyond what Power BI's Power Query can do. This can include statistical analysis, machine learning, and custom data transformations.</w:t>
      </w:r>
    </w:p>
    <w:p w14:paraId="46AD5171" w14:textId="77777777" w:rsidR="009D39BC" w:rsidRPr="009D39BC" w:rsidRDefault="009D39BC" w:rsidP="009D39BC">
      <w:pPr>
        <w:numPr>
          <w:ilvl w:val="0"/>
          <w:numId w:val="4"/>
        </w:numPr>
      </w:pPr>
      <w:r w:rsidRPr="009D39BC">
        <w:rPr>
          <w:b/>
          <w:bCs/>
        </w:rPr>
        <w:t>Machine Learning</w:t>
      </w:r>
      <w:r w:rsidRPr="009D39BC">
        <w:t>: Python especially excels in running machine learning models. Using libraries like Scikit-Learn, you can train models directly within Power BI to create predictive analytics. For instance, you might build a regression model in Python to predict sales or customer churn, then visualize the results in Power BI.</w:t>
      </w:r>
    </w:p>
    <w:p w14:paraId="021A23D6" w14:textId="77777777" w:rsidR="009D39BC" w:rsidRPr="009D39BC" w:rsidRDefault="009D39BC" w:rsidP="009D39BC">
      <w:pPr>
        <w:numPr>
          <w:ilvl w:val="0"/>
          <w:numId w:val="4"/>
        </w:numPr>
      </w:pPr>
      <w:r w:rsidRPr="009D39BC">
        <w:rPr>
          <w:b/>
          <w:bCs/>
        </w:rPr>
        <w:lastRenderedPageBreak/>
        <w:t>Statistical Analysis</w:t>
      </w:r>
      <w:r w:rsidRPr="009D39BC">
        <w:t xml:space="preserve">: R has strong packages for statistics, making it easier to conduct data analysis within Power BI. For example, using R’s </w:t>
      </w:r>
      <w:proofErr w:type="spellStart"/>
      <w:r w:rsidRPr="009D39BC">
        <w:t>dplyr</w:t>
      </w:r>
      <w:proofErr w:type="spellEnd"/>
      <w:r w:rsidRPr="009D39BC">
        <w:t xml:space="preserve"> and stats libraries, you can perform hypothesis testing or run ANOVAs directly in Power BI.</w:t>
      </w:r>
    </w:p>
    <w:p w14:paraId="3FDD7CAB" w14:textId="77777777" w:rsidR="009D39BC" w:rsidRPr="009D39BC" w:rsidRDefault="009D39BC" w:rsidP="009D39BC">
      <w:pPr>
        <w:rPr>
          <w:b/>
          <w:bCs/>
        </w:rPr>
      </w:pPr>
      <w:r w:rsidRPr="009D39BC">
        <w:rPr>
          <w:b/>
          <w:bCs/>
        </w:rPr>
        <w:t>5. Limitations and Considerations</w:t>
      </w:r>
    </w:p>
    <w:p w14:paraId="2F04813E" w14:textId="77777777" w:rsidR="009D39BC" w:rsidRPr="009D39BC" w:rsidRDefault="009D39BC" w:rsidP="009D39BC">
      <w:pPr>
        <w:numPr>
          <w:ilvl w:val="0"/>
          <w:numId w:val="5"/>
        </w:numPr>
      </w:pPr>
      <w:r w:rsidRPr="009D39BC">
        <w:rPr>
          <w:b/>
          <w:bCs/>
        </w:rPr>
        <w:t>Performance</w:t>
      </w:r>
      <w:r w:rsidRPr="009D39BC">
        <w:t>: Scripts can impact performance since Power BI needs to run the R or Python code and retrieve results each time it refreshes data. Complex calculations or large datasets may slow down the report.</w:t>
      </w:r>
    </w:p>
    <w:p w14:paraId="5ADEFF30" w14:textId="77777777" w:rsidR="009D39BC" w:rsidRPr="009D39BC" w:rsidRDefault="009D39BC" w:rsidP="009D39BC">
      <w:pPr>
        <w:numPr>
          <w:ilvl w:val="0"/>
          <w:numId w:val="5"/>
        </w:numPr>
      </w:pPr>
      <w:r w:rsidRPr="009D39BC">
        <w:rPr>
          <w:b/>
          <w:bCs/>
        </w:rPr>
        <w:t>Service Limitations</w:t>
      </w:r>
      <w:r w:rsidRPr="009D39BC">
        <w:t>: Power BI Service (the online version) has some limitations on R and Python scripts. Currently, it supports these scripts only in visuals but not as data sources for scheduled refreshes. This means you may need to set up an on-premises gateway to use Python and R scripts in Power BI Service.</w:t>
      </w:r>
    </w:p>
    <w:p w14:paraId="37F0C235" w14:textId="77777777" w:rsidR="009D39BC" w:rsidRPr="009D39BC" w:rsidRDefault="009D39BC" w:rsidP="009D39BC">
      <w:pPr>
        <w:numPr>
          <w:ilvl w:val="0"/>
          <w:numId w:val="5"/>
        </w:numPr>
      </w:pPr>
      <w:r w:rsidRPr="009D39BC">
        <w:rPr>
          <w:b/>
          <w:bCs/>
        </w:rPr>
        <w:t>Security</w:t>
      </w:r>
      <w:r w:rsidRPr="009D39BC">
        <w:t>: Power BI may restrict certain packages or functions for security reasons, especially in Power BI Service, to avoid any malicious code execution.</w:t>
      </w:r>
    </w:p>
    <w:p w14:paraId="2A574911" w14:textId="77777777" w:rsidR="009D39BC" w:rsidRPr="009D39BC" w:rsidRDefault="009D39BC" w:rsidP="009D39BC">
      <w:pPr>
        <w:rPr>
          <w:b/>
          <w:bCs/>
        </w:rPr>
      </w:pPr>
      <w:r w:rsidRPr="009D39BC">
        <w:rPr>
          <w:b/>
          <w:bCs/>
        </w:rPr>
        <w:t>6. Use Cases of R and Python in Power BI</w:t>
      </w:r>
    </w:p>
    <w:p w14:paraId="719AD489" w14:textId="77777777" w:rsidR="009D39BC" w:rsidRPr="009D39BC" w:rsidRDefault="009D39BC" w:rsidP="009D39BC">
      <w:pPr>
        <w:numPr>
          <w:ilvl w:val="0"/>
          <w:numId w:val="6"/>
        </w:numPr>
      </w:pPr>
      <w:r w:rsidRPr="009D39BC">
        <w:rPr>
          <w:b/>
          <w:bCs/>
        </w:rPr>
        <w:t>Custom Visualizations</w:t>
      </w:r>
      <w:r w:rsidRPr="009D39BC">
        <w:t>: Use R’s ggplot2 or Python’s Seaborn for custom charts, like violin plots or density plots.</w:t>
      </w:r>
    </w:p>
    <w:p w14:paraId="5BD870EC" w14:textId="77777777" w:rsidR="009D39BC" w:rsidRPr="009D39BC" w:rsidRDefault="009D39BC" w:rsidP="009D39BC">
      <w:pPr>
        <w:numPr>
          <w:ilvl w:val="0"/>
          <w:numId w:val="6"/>
        </w:numPr>
      </w:pPr>
      <w:r w:rsidRPr="009D39BC">
        <w:rPr>
          <w:b/>
          <w:bCs/>
        </w:rPr>
        <w:t>Advanced Analytics</w:t>
      </w:r>
      <w:r w:rsidRPr="009D39BC">
        <w:t>: Perform clustering, regression analysis, time series forecasting, or machine learning using Python or R models, and visualize the predictions in Power BI.</w:t>
      </w:r>
    </w:p>
    <w:p w14:paraId="1970EFF8" w14:textId="77777777" w:rsidR="009D39BC" w:rsidRPr="009D39BC" w:rsidRDefault="009D39BC" w:rsidP="009D39BC">
      <w:pPr>
        <w:numPr>
          <w:ilvl w:val="0"/>
          <w:numId w:val="6"/>
        </w:numPr>
      </w:pPr>
      <w:r w:rsidRPr="009D39BC">
        <w:rPr>
          <w:b/>
          <w:bCs/>
        </w:rPr>
        <w:t>Statistical Testing</w:t>
      </w:r>
      <w:r w:rsidRPr="009D39BC">
        <w:t>: Conduct t-tests, ANOVA, or chi-square tests within Power BI for data-driven decision-making.</w:t>
      </w:r>
    </w:p>
    <w:p w14:paraId="1CB2B598" w14:textId="77777777" w:rsidR="009D39BC" w:rsidRPr="009D39BC" w:rsidRDefault="009D39BC" w:rsidP="009D39BC">
      <w:pPr>
        <w:rPr>
          <w:b/>
          <w:bCs/>
        </w:rPr>
      </w:pPr>
      <w:r w:rsidRPr="009D39BC">
        <w:rPr>
          <w:b/>
          <w:bCs/>
        </w:rPr>
        <w:t>7. Publishing and Sharing</w:t>
      </w:r>
    </w:p>
    <w:p w14:paraId="0EED3A0D" w14:textId="77777777" w:rsidR="009D39BC" w:rsidRPr="009D39BC" w:rsidRDefault="009D39BC" w:rsidP="009D39BC">
      <w:pPr>
        <w:numPr>
          <w:ilvl w:val="0"/>
          <w:numId w:val="7"/>
        </w:numPr>
      </w:pPr>
      <w:r w:rsidRPr="009D39BC">
        <w:rPr>
          <w:b/>
          <w:bCs/>
        </w:rPr>
        <w:t>Power BI Desktop</w:t>
      </w:r>
      <w:r w:rsidRPr="009D39BC">
        <w:t>: When you publish a report with R or Python visuals, make sure all users have access to the scripts and libraries used to avoid compatibility issues.</w:t>
      </w:r>
    </w:p>
    <w:p w14:paraId="3DD8B02E" w14:textId="77777777" w:rsidR="009D39BC" w:rsidRPr="009D39BC" w:rsidRDefault="009D39BC" w:rsidP="009D39BC">
      <w:pPr>
        <w:numPr>
          <w:ilvl w:val="0"/>
          <w:numId w:val="7"/>
        </w:numPr>
      </w:pPr>
      <w:r w:rsidRPr="009D39BC">
        <w:rPr>
          <w:b/>
          <w:bCs/>
        </w:rPr>
        <w:t>Power BI Service</w:t>
      </w:r>
      <w:r w:rsidRPr="009D39BC">
        <w:t>: If you publish to Power BI Service, remember the limitations. Only R and Python visuals will work online, and data refreshes through R/Python scripts are not supported unless you’re using an on-premises data gateway.</w:t>
      </w:r>
    </w:p>
    <w:p w14:paraId="3CEBBC0A" w14:textId="77777777" w:rsidR="009D39BC" w:rsidRPr="009D39BC" w:rsidRDefault="009D39BC" w:rsidP="009D39BC">
      <w:r w:rsidRPr="009D39BC">
        <w:t>Integrating R and Python in Power BI is highly valuable for users who need advanced data manipulation, statistical analysis, or machine learning. With this capability, Power BI becomes a more versatile tool, going beyond simple data visualization to full-fledged data science and analytics workflows.</w:t>
      </w:r>
    </w:p>
    <w:p w14:paraId="3A99919E" w14:textId="634878F4" w:rsidR="009D39BC" w:rsidRPr="009D39BC" w:rsidRDefault="009D39BC" w:rsidP="009D39BC"/>
    <w:p w14:paraId="23E20447" w14:textId="77777777" w:rsidR="007E42CE" w:rsidRDefault="007E42CE"/>
    <w:sectPr w:rsidR="007E4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CF1"/>
    <w:multiLevelType w:val="multilevel"/>
    <w:tmpl w:val="D86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81DC3"/>
    <w:multiLevelType w:val="multilevel"/>
    <w:tmpl w:val="F00E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869C7"/>
    <w:multiLevelType w:val="multilevel"/>
    <w:tmpl w:val="779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4495B"/>
    <w:multiLevelType w:val="multilevel"/>
    <w:tmpl w:val="CBBE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E510F"/>
    <w:multiLevelType w:val="multilevel"/>
    <w:tmpl w:val="FF2C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F79D9"/>
    <w:multiLevelType w:val="multilevel"/>
    <w:tmpl w:val="9DEE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B4379"/>
    <w:multiLevelType w:val="multilevel"/>
    <w:tmpl w:val="9228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698778">
    <w:abstractNumId w:val="4"/>
  </w:num>
  <w:num w:numId="2" w16cid:durableId="1285582375">
    <w:abstractNumId w:val="2"/>
  </w:num>
  <w:num w:numId="3" w16cid:durableId="35660920">
    <w:abstractNumId w:val="1"/>
  </w:num>
  <w:num w:numId="4" w16cid:durableId="329915262">
    <w:abstractNumId w:val="3"/>
  </w:num>
  <w:num w:numId="5" w16cid:durableId="1435250949">
    <w:abstractNumId w:val="6"/>
  </w:num>
  <w:num w:numId="6" w16cid:durableId="337663188">
    <w:abstractNumId w:val="5"/>
  </w:num>
  <w:num w:numId="7" w16cid:durableId="34566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BC"/>
    <w:rsid w:val="000A689B"/>
    <w:rsid w:val="00321D23"/>
    <w:rsid w:val="007E42CE"/>
    <w:rsid w:val="009D3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5253"/>
  <w15:chartTrackingRefBased/>
  <w15:docId w15:val="{41F829CF-48B9-4940-A1B0-8F423FDE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9BC"/>
    <w:rPr>
      <w:color w:val="0563C1" w:themeColor="hyperlink"/>
      <w:u w:val="single"/>
    </w:rPr>
  </w:style>
  <w:style w:type="character" w:styleId="UnresolvedMention">
    <w:name w:val="Unresolved Mention"/>
    <w:basedOn w:val="DefaultParagraphFont"/>
    <w:uiPriority w:val="99"/>
    <w:semiHidden/>
    <w:unhideWhenUsed/>
    <w:rsid w:val="009D3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587572">
      <w:bodyDiv w:val="1"/>
      <w:marLeft w:val="0"/>
      <w:marRight w:val="0"/>
      <w:marTop w:val="0"/>
      <w:marBottom w:val="0"/>
      <w:divBdr>
        <w:top w:val="none" w:sz="0" w:space="0" w:color="auto"/>
        <w:left w:val="none" w:sz="0" w:space="0" w:color="auto"/>
        <w:bottom w:val="none" w:sz="0" w:space="0" w:color="auto"/>
        <w:right w:val="none" w:sz="0" w:space="0" w:color="auto"/>
      </w:divBdr>
      <w:divsChild>
        <w:div w:id="1010792456">
          <w:marLeft w:val="0"/>
          <w:marRight w:val="0"/>
          <w:marTop w:val="0"/>
          <w:marBottom w:val="0"/>
          <w:divBdr>
            <w:top w:val="none" w:sz="0" w:space="0" w:color="auto"/>
            <w:left w:val="none" w:sz="0" w:space="0" w:color="auto"/>
            <w:bottom w:val="none" w:sz="0" w:space="0" w:color="auto"/>
            <w:right w:val="none" w:sz="0" w:space="0" w:color="auto"/>
          </w:divBdr>
          <w:divsChild>
            <w:div w:id="959918812">
              <w:marLeft w:val="0"/>
              <w:marRight w:val="0"/>
              <w:marTop w:val="0"/>
              <w:marBottom w:val="0"/>
              <w:divBdr>
                <w:top w:val="none" w:sz="0" w:space="0" w:color="auto"/>
                <w:left w:val="none" w:sz="0" w:space="0" w:color="auto"/>
                <w:bottom w:val="none" w:sz="0" w:space="0" w:color="auto"/>
                <w:right w:val="none" w:sz="0" w:space="0" w:color="auto"/>
              </w:divBdr>
              <w:divsChild>
                <w:div w:id="1473786641">
                  <w:marLeft w:val="0"/>
                  <w:marRight w:val="0"/>
                  <w:marTop w:val="0"/>
                  <w:marBottom w:val="0"/>
                  <w:divBdr>
                    <w:top w:val="none" w:sz="0" w:space="0" w:color="auto"/>
                    <w:left w:val="none" w:sz="0" w:space="0" w:color="auto"/>
                    <w:bottom w:val="none" w:sz="0" w:space="0" w:color="auto"/>
                    <w:right w:val="none" w:sz="0" w:space="0" w:color="auto"/>
                  </w:divBdr>
                  <w:divsChild>
                    <w:div w:id="21168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9658">
          <w:marLeft w:val="0"/>
          <w:marRight w:val="0"/>
          <w:marTop w:val="0"/>
          <w:marBottom w:val="0"/>
          <w:divBdr>
            <w:top w:val="none" w:sz="0" w:space="0" w:color="auto"/>
            <w:left w:val="none" w:sz="0" w:space="0" w:color="auto"/>
            <w:bottom w:val="none" w:sz="0" w:space="0" w:color="auto"/>
            <w:right w:val="none" w:sz="0" w:space="0" w:color="auto"/>
          </w:divBdr>
          <w:divsChild>
            <w:div w:id="899444687">
              <w:marLeft w:val="0"/>
              <w:marRight w:val="0"/>
              <w:marTop w:val="0"/>
              <w:marBottom w:val="0"/>
              <w:divBdr>
                <w:top w:val="none" w:sz="0" w:space="0" w:color="auto"/>
                <w:left w:val="none" w:sz="0" w:space="0" w:color="auto"/>
                <w:bottom w:val="none" w:sz="0" w:space="0" w:color="auto"/>
                <w:right w:val="none" w:sz="0" w:space="0" w:color="auto"/>
              </w:divBdr>
              <w:divsChild>
                <w:div w:id="624233341">
                  <w:marLeft w:val="0"/>
                  <w:marRight w:val="0"/>
                  <w:marTop w:val="0"/>
                  <w:marBottom w:val="0"/>
                  <w:divBdr>
                    <w:top w:val="none" w:sz="0" w:space="0" w:color="auto"/>
                    <w:left w:val="none" w:sz="0" w:space="0" w:color="auto"/>
                    <w:bottom w:val="none" w:sz="0" w:space="0" w:color="auto"/>
                    <w:right w:val="none" w:sz="0" w:space="0" w:color="auto"/>
                  </w:divBdr>
                  <w:divsChild>
                    <w:div w:id="18418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04133">
      <w:bodyDiv w:val="1"/>
      <w:marLeft w:val="0"/>
      <w:marRight w:val="0"/>
      <w:marTop w:val="0"/>
      <w:marBottom w:val="0"/>
      <w:divBdr>
        <w:top w:val="none" w:sz="0" w:space="0" w:color="auto"/>
        <w:left w:val="none" w:sz="0" w:space="0" w:color="auto"/>
        <w:bottom w:val="none" w:sz="0" w:space="0" w:color="auto"/>
        <w:right w:val="none" w:sz="0" w:space="0" w:color="auto"/>
      </w:divBdr>
      <w:divsChild>
        <w:div w:id="154809042">
          <w:marLeft w:val="0"/>
          <w:marRight w:val="0"/>
          <w:marTop w:val="0"/>
          <w:marBottom w:val="0"/>
          <w:divBdr>
            <w:top w:val="none" w:sz="0" w:space="0" w:color="auto"/>
            <w:left w:val="none" w:sz="0" w:space="0" w:color="auto"/>
            <w:bottom w:val="none" w:sz="0" w:space="0" w:color="auto"/>
            <w:right w:val="none" w:sz="0" w:space="0" w:color="auto"/>
          </w:divBdr>
          <w:divsChild>
            <w:div w:id="1083113906">
              <w:marLeft w:val="0"/>
              <w:marRight w:val="0"/>
              <w:marTop w:val="0"/>
              <w:marBottom w:val="0"/>
              <w:divBdr>
                <w:top w:val="none" w:sz="0" w:space="0" w:color="auto"/>
                <w:left w:val="none" w:sz="0" w:space="0" w:color="auto"/>
                <w:bottom w:val="none" w:sz="0" w:space="0" w:color="auto"/>
                <w:right w:val="none" w:sz="0" w:space="0" w:color="auto"/>
              </w:divBdr>
              <w:divsChild>
                <w:div w:id="1876582658">
                  <w:marLeft w:val="0"/>
                  <w:marRight w:val="0"/>
                  <w:marTop w:val="0"/>
                  <w:marBottom w:val="0"/>
                  <w:divBdr>
                    <w:top w:val="none" w:sz="0" w:space="0" w:color="auto"/>
                    <w:left w:val="none" w:sz="0" w:space="0" w:color="auto"/>
                    <w:bottom w:val="none" w:sz="0" w:space="0" w:color="auto"/>
                    <w:right w:val="none" w:sz="0" w:space="0" w:color="auto"/>
                  </w:divBdr>
                  <w:divsChild>
                    <w:div w:id="1066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6204">
          <w:marLeft w:val="0"/>
          <w:marRight w:val="0"/>
          <w:marTop w:val="0"/>
          <w:marBottom w:val="0"/>
          <w:divBdr>
            <w:top w:val="none" w:sz="0" w:space="0" w:color="auto"/>
            <w:left w:val="none" w:sz="0" w:space="0" w:color="auto"/>
            <w:bottom w:val="none" w:sz="0" w:space="0" w:color="auto"/>
            <w:right w:val="none" w:sz="0" w:space="0" w:color="auto"/>
          </w:divBdr>
          <w:divsChild>
            <w:div w:id="1306005784">
              <w:marLeft w:val="0"/>
              <w:marRight w:val="0"/>
              <w:marTop w:val="0"/>
              <w:marBottom w:val="0"/>
              <w:divBdr>
                <w:top w:val="none" w:sz="0" w:space="0" w:color="auto"/>
                <w:left w:val="none" w:sz="0" w:space="0" w:color="auto"/>
                <w:bottom w:val="none" w:sz="0" w:space="0" w:color="auto"/>
                <w:right w:val="none" w:sz="0" w:space="0" w:color="auto"/>
              </w:divBdr>
              <w:divsChild>
                <w:div w:id="1309289610">
                  <w:marLeft w:val="0"/>
                  <w:marRight w:val="0"/>
                  <w:marTop w:val="0"/>
                  <w:marBottom w:val="0"/>
                  <w:divBdr>
                    <w:top w:val="none" w:sz="0" w:space="0" w:color="auto"/>
                    <w:left w:val="none" w:sz="0" w:space="0" w:color="auto"/>
                    <w:bottom w:val="none" w:sz="0" w:space="0" w:color="auto"/>
                    <w:right w:val="none" w:sz="0" w:space="0" w:color="auto"/>
                  </w:divBdr>
                  <w:divsChild>
                    <w:div w:id="11421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sunny</dc:creator>
  <cp:keywords/>
  <dc:description/>
  <cp:lastModifiedBy>soniya sunny</cp:lastModifiedBy>
  <cp:revision>2</cp:revision>
  <dcterms:created xsi:type="dcterms:W3CDTF">2024-11-08T13:23:00Z</dcterms:created>
  <dcterms:modified xsi:type="dcterms:W3CDTF">2024-11-08T13:23:00Z</dcterms:modified>
</cp:coreProperties>
</file>