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F7D9E" w14:textId="707B8BA9" w:rsidR="00707C08" w:rsidRDefault="00707C08" w:rsidP="00707C08">
      <w:r>
        <w:t xml:space="preserve">DAY 22 </w:t>
      </w:r>
      <w:r w:rsidRPr="00707C08">
        <w:t>Creating and sharing Power BI reports</w:t>
      </w:r>
    </w:p>
    <w:p w14:paraId="3DE6E512" w14:textId="22C2E31C" w:rsidR="00707C08" w:rsidRPr="00707C08" w:rsidRDefault="00707C08" w:rsidP="00707C08">
      <w:r w:rsidRPr="00707C08">
        <w:t>Creating and sharing Power BI reports is central to using Power BI as a collaborative tool for data insights. The process involves building interactive, insightful reports and then securely sharing them with stakeholders. Here’s a step-by-step guide to creating and sharing Power BI reports:</w:t>
      </w:r>
    </w:p>
    <w:p w14:paraId="5DEEAFE4" w14:textId="77777777" w:rsidR="00707C08" w:rsidRPr="00707C08" w:rsidRDefault="00707C08" w:rsidP="00707C08">
      <w:r w:rsidRPr="00707C08">
        <w:pict w14:anchorId="2667765B">
          <v:rect id="_x0000_i1073" style="width:0;height:1.5pt" o:hralign="center" o:hrstd="t" o:hr="t" fillcolor="#a0a0a0" stroked="f"/>
        </w:pict>
      </w:r>
    </w:p>
    <w:p w14:paraId="28DE9B31" w14:textId="77777777" w:rsidR="00707C08" w:rsidRPr="00707C08" w:rsidRDefault="00707C08" w:rsidP="00707C08">
      <w:pPr>
        <w:rPr>
          <w:b/>
          <w:bCs/>
        </w:rPr>
      </w:pPr>
      <w:r w:rsidRPr="00707C08">
        <w:rPr>
          <w:b/>
          <w:bCs/>
        </w:rPr>
        <w:t>1. Creating a Power BI Report</w:t>
      </w:r>
    </w:p>
    <w:p w14:paraId="7EF466B6" w14:textId="77777777" w:rsidR="00707C08" w:rsidRPr="00707C08" w:rsidRDefault="00707C08" w:rsidP="00707C08">
      <w:pPr>
        <w:numPr>
          <w:ilvl w:val="0"/>
          <w:numId w:val="1"/>
        </w:numPr>
      </w:pPr>
      <w:r w:rsidRPr="00707C08">
        <w:rPr>
          <w:b/>
          <w:bCs/>
        </w:rPr>
        <w:t>Data Import and Transformation</w:t>
      </w:r>
      <w:r w:rsidRPr="00707C08">
        <w:t>:</w:t>
      </w:r>
    </w:p>
    <w:p w14:paraId="01155200" w14:textId="77777777" w:rsidR="00707C08" w:rsidRPr="00707C08" w:rsidRDefault="00707C08" w:rsidP="00707C08">
      <w:pPr>
        <w:numPr>
          <w:ilvl w:val="1"/>
          <w:numId w:val="1"/>
        </w:numPr>
      </w:pPr>
      <w:r w:rsidRPr="00707C08">
        <w:t>Start by connecting Power BI to data sources, such as Excel, databases, cloud services, or web data. You can load data directly into Power BI Desktop.</w:t>
      </w:r>
    </w:p>
    <w:p w14:paraId="29F78379" w14:textId="77777777" w:rsidR="00707C08" w:rsidRPr="00707C08" w:rsidRDefault="00707C08" w:rsidP="00707C08">
      <w:pPr>
        <w:numPr>
          <w:ilvl w:val="1"/>
          <w:numId w:val="1"/>
        </w:numPr>
      </w:pPr>
      <w:r w:rsidRPr="00707C08">
        <w:t>Use Power Query for data transformation, cleaning, and shaping. This includes actions like removing duplicates, changing data types, merging tables, and creating calculated columns.</w:t>
      </w:r>
    </w:p>
    <w:p w14:paraId="177B78A6" w14:textId="77777777" w:rsidR="00707C08" w:rsidRPr="00707C08" w:rsidRDefault="00707C08" w:rsidP="00707C08">
      <w:pPr>
        <w:numPr>
          <w:ilvl w:val="0"/>
          <w:numId w:val="1"/>
        </w:numPr>
      </w:pPr>
      <w:r w:rsidRPr="00707C08">
        <w:rPr>
          <w:b/>
          <w:bCs/>
        </w:rPr>
        <w:t xml:space="preserve">Data </w:t>
      </w:r>
      <w:proofErr w:type="spellStart"/>
      <w:r w:rsidRPr="00707C08">
        <w:rPr>
          <w:b/>
          <w:bCs/>
        </w:rPr>
        <w:t>Modeling</w:t>
      </w:r>
      <w:proofErr w:type="spellEnd"/>
      <w:r w:rsidRPr="00707C08">
        <w:t>:</w:t>
      </w:r>
    </w:p>
    <w:p w14:paraId="76D0466A" w14:textId="77777777" w:rsidR="00707C08" w:rsidRPr="00707C08" w:rsidRDefault="00707C08" w:rsidP="00707C08">
      <w:pPr>
        <w:numPr>
          <w:ilvl w:val="1"/>
          <w:numId w:val="1"/>
        </w:numPr>
      </w:pPr>
      <w:r w:rsidRPr="00707C08">
        <w:t>Organize your data in tables and establish relationships between them to create a robust data model.</w:t>
      </w:r>
    </w:p>
    <w:p w14:paraId="2F2A4B5B" w14:textId="77777777" w:rsidR="00707C08" w:rsidRPr="00707C08" w:rsidRDefault="00707C08" w:rsidP="00707C08">
      <w:pPr>
        <w:numPr>
          <w:ilvl w:val="1"/>
          <w:numId w:val="1"/>
        </w:numPr>
      </w:pPr>
      <w:r w:rsidRPr="00707C08">
        <w:t>Use DAX (Data Analysis Expressions) to create calculated columns and measures, which allow for complex calculations and dynamic aggregations essential for reporting.</w:t>
      </w:r>
    </w:p>
    <w:p w14:paraId="0499A114" w14:textId="77777777" w:rsidR="00707C08" w:rsidRPr="00707C08" w:rsidRDefault="00707C08" w:rsidP="00707C08">
      <w:pPr>
        <w:numPr>
          <w:ilvl w:val="0"/>
          <w:numId w:val="1"/>
        </w:numPr>
      </w:pPr>
      <w:r w:rsidRPr="00707C08">
        <w:rPr>
          <w:b/>
          <w:bCs/>
        </w:rPr>
        <w:t>Adding Visualizations</w:t>
      </w:r>
      <w:r w:rsidRPr="00707C08">
        <w:t>:</w:t>
      </w:r>
    </w:p>
    <w:p w14:paraId="14C52687" w14:textId="77777777" w:rsidR="00707C08" w:rsidRPr="00707C08" w:rsidRDefault="00707C08" w:rsidP="00707C08">
      <w:pPr>
        <w:numPr>
          <w:ilvl w:val="1"/>
          <w:numId w:val="1"/>
        </w:numPr>
      </w:pPr>
      <w:r w:rsidRPr="00707C08">
        <w:t>Use Power BI’s visualization pane to drag fields onto the canvas and create visuals, such as bar charts, line charts, tables, and maps.</w:t>
      </w:r>
    </w:p>
    <w:p w14:paraId="6A63CD9A" w14:textId="77777777" w:rsidR="00707C08" w:rsidRPr="00707C08" w:rsidRDefault="00707C08" w:rsidP="00707C08">
      <w:pPr>
        <w:numPr>
          <w:ilvl w:val="1"/>
          <w:numId w:val="1"/>
        </w:numPr>
      </w:pPr>
      <w:r w:rsidRPr="00707C08">
        <w:t xml:space="preserve">Customize visuals by adjusting properties like </w:t>
      </w:r>
      <w:proofErr w:type="spellStart"/>
      <w:r w:rsidRPr="00707C08">
        <w:t>colors</w:t>
      </w:r>
      <w:proofErr w:type="spellEnd"/>
      <w:r w:rsidRPr="00707C08">
        <w:t>, labels, and titles to make the report easy to understand and visually engaging.</w:t>
      </w:r>
    </w:p>
    <w:p w14:paraId="11D36E81" w14:textId="77777777" w:rsidR="00707C08" w:rsidRPr="00707C08" w:rsidRDefault="00707C08" w:rsidP="00707C08">
      <w:pPr>
        <w:numPr>
          <w:ilvl w:val="1"/>
          <w:numId w:val="1"/>
        </w:numPr>
      </w:pPr>
      <w:r w:rsidRPr="00707C08">
        <w:t>Incorporate interactive features, like slicers, filters, and drill-down capabilities, to let users explore data from different perspectives.</w:t>
      </w:r>
    </w:p>
    <w:p w14:paraId="7743115E" w14:textId="77777777" w:rsidR="00707C08" w:rsidRPr="00707C08" w:rsidRDefault="00707C08" w:rsidP="00707C08">
      <w:pPr>
        <w:numPr>
          <w:ilvl w:val="0"/>
          <w:numId w:val="1"/>
        </w:numPr>
      </w:pPr>
      <w:r w:rsidRPr="00707C08">
        <w:rPr>
          <w:b/>
          <w:bCs/>
        </w:rPr>
        <w:t>Enhancing with AI and Customizations</w:t>
      </w:r>
      <w:r w:rsidRPr="00707C08">
        <w:t>:</w:t>
      </w:r>
    </w:p>
    <w:p w14:paraId="62FE406D" w14:textId="77777777" w:rsidR="00707C08" w:rsidRPr="00707C08" w:rsidRDefault="00707C08" w:rsidP="00707C08">
      <w:pPr>
        <w:numPr>
          <w:ilvl w:val="1"/>
          <w:numId w:val="1"/>
        </w:numPr>
      </w:pPr>
      <w:r w:rsidRPr="00707C08">
        <w:t>Add AI features like Key Influencers, Q&amp;A, or Decomposition Tree visuals if they help uncover hidden insights.</w:t>
      </w:r>
    </w:p>
    <w:p w14:paraId="4EFA8A69" w14:textId="77777777" w:rsidR="00707C08" w:rsidRPr="00707C08" w:rsidRDefault="00707C08" w:rsidP="00707C08">
      <w:pPr>
        <w:numPr>
          <w:ilvl w:val="1"/>
          <w:numId w:val="1"/>
        </w:numPr>
      </w:pPr>
      <w:r w:rsidRPr="00707C08">
        <w:t>Use conditional formatting, custom tooltips, and Smart Narratives to add depth and context to your visuals.</w:t>
      </w:r>
    </w:p>
    <w:p w14:paraId="7C9CBECC" w14:textId="77777777" w:rsidR="00707C08" w:rsidRPr="00707C08" w:rsidRDefault="00707C08" w:rsidP="00707C08">
      <w:pPr>
        <w:numPr>
          <w:ilvl w:val="0"/>
          <w:numId w:val="1"/>
        </w:numPr>
      </w:pPr>
      <w:r w:rsidRPr="00707C08">
        <w:rPr>
          <w:b/>
          <w:bCs/>
        </w:rPr>
        <w:t>Page Layout and Navigation</w:t>
      </w:r>
      <w:r w:rsidRPr="00707C08">
        <w:t>:</w:t>
      </w:r>
    </w:p>
    <w:p w14:paraId="2450A474" w14:textId="77777777" w:rsidR="00707C08" w:rsidRPr="00707C08" w:rsidRDefault="00707C08" w:rsidP="00707C08">
      <w:pPr>
        <w:numPr>
          <w:ilvl w:val="1"/>
          <w:numId w:val="1"/>
        </w:numPr>
      </w:pPr>
      <w:r w:rsidRPr="00707C08">
        <w:t>Organize visuals on the report canvas into meaningful sections or pages if your report covers multiple areas or metrics.</w:t>
      </w:r>
    </w:p>
    <w:p w14:paraId="44C1B1DC" w14:textId="77777777" w:rsidR="00707C08" w:rsidRPr="00707C08" w:rsidRDefault="00707C08" w:rsidP="00707C08">
      <w:pPr>
        <w:numPr>
          <w:ilvl w:val="1"/>
          <w:numId w:val="1"/>
        </w:numPr>
      </w:pPr>
      <w:r w:rsidRPr="00707C08">
        <w:t>Use bookmarks and navigation buttons to guide users between different report views or sections.</w:t>
      </w:r>
    </w:p>
    <w:p w14:paraId="55D115D8" w14:textId="77777777" w:rsidR="00707C08" w:rsidRPr="00707C08" w:rsidRDefault="00707C08" w:rsidP="00707C08">
      <w:r w:rsidRPr="00707C08">
        <w:pict w14:anchorId="6A34482A">
          <v:rect id="_x0000_i1074" style="width:0;height:1.5pt" o:hralign="center" o:hrstd="t" o:hr="t" fillcolor="#a0a0a0" stroked="f"/>
        </w:pict>
      </w:r>
    </w:p>
    <w:p w14:paraId="513FDFE7" w14:textId="77777777" w:rsidR="00707C08" w:rsidRPr="00707C08" w:rsidRDefault="00707C08" w:rsidP="00707C08">
      <w:pPr>
        <w:rPr>
          <w:b/>
          <w:bCs/>
        </w:rPr>
      </w:pPr>
      <w:r w:rsidRPr="00707C08">
        <w:rPr>
          <w:b/>
          <w:bCs/>
        </w:rPr>
        <w:lastRenderedPageBreak/>
        <w:t>2. Publishing Reports to Power BI Service</w:t>
      </w:r>
    </w:p>
    <w:p w14:paraId="1A7D71FE" w14:textId="77777777" w:rsidR="00707C08" w:rsidRPr="00707C08" w:rsidRDefault="00707C08" w:rsidP="00707C08">
      <w:pPr>
        <w:numPr>
          <w:ilvl w:val="0"/>
          <w:numId w:val="2"/>
        </w:numPr>
      </w:pPr>
      <w:r w:rsidRPr="00707C08">
        <w:t>Once the report is complete in Power BI Desktop, publish it to the Power BI Service (app.powerbi.com), the cloud-based platform where you can share and collaborate on reports.</w:t>
      </w:r>
    </w:p>
    <w:p w14:paraId="598AE547" w14:textId="77777777" w:rsidR="00707C08" w:rsidRPr="00707C08" w:rsidRDefault="00707C08" w:rsidP="00707C08">
      <w:pPr>
        <w:numPr>
          <w:ilvl w:val="0"/>
          <w:numId w:val="2"/>
        </w:numPr>
      </w:pPr>
      <w:r w:rsidRPr="00707C08">
        <w:rPr>
          <w:b/>
          <w:bCs/>
        </w:rPr>
        <w:t>Steps to Publish</w:t>
      </w:r>
      <w:r w:rsidRPr="00707C08">
        <w:t>:</w:t>
      </w:r>
    </w:p>
    <w:p w14:paraId="408AC3FD" w14:textId="77777777" w:rsidR="00707C08" w:rsidRPr="00707C08" w:rsidRDefault="00707C08" w:rsidP="00707C08">
      <w:pPr>
        <w:numPr>
          <w:ilvl w:val="1"/>
          <w:numId w:val="2"/>
        </w:numPr>
      </w:pPr>
      <w:r w:rsidRPr="00707C08">
        <w:t>In Power BI Desktop, go to the “Home” tab and click on “Publish.”</w:t>
      </w:r>
    </w:p>
    <w:p w14:paraId="268D89AB" w14:textId="77777777" w:rsidR="00707C08" w:rsidRPr="00707C08" w:rsidRDefault="00707C08" w:rsidP="00707C08">
      <w:pPr>
        <w:numPr>
          <w:ilvl w:val="1"/>
          <w:numId w:val="2"/>
        </w:numPr>
      </w:pPr>
      <w:r w:rsidRPr="00707C08">
        <w:t>Select your workspace (Power BI Service workspace) to publish the report. Workspaces in Power BI are collaborative environments where users can store, manage, and share Power BI content.</w:t>
      </w:r>
    </w:p>
    <w:p w14:paraId="1EE726E9" w14:textId="77777777" w:rsidR="00707C08" w:rsidRPr="00707C08" w:rsidRDefault="00707C08" w:rsidP="00707C08">
      <w:pPr>
        <w:numPr>
          <w:ilvl w:val="0"/>
          <w:numId w:val="2"/>
        </w:numPr>
      </w:pPr>
      <w:r w:rsidRPr="00707C08">
        <w:t>After publishing, the report will be accessible in the selected Power BI Service workspace, where you can manage access, update datasets, and share it with others.</w:t>
      </w:r>
    </w:p>
    <w:p w14:paraId="24CC7E8E" w14:textId="77777777" w:rsidR="00707C08" w:rsidRPr="00707C08" w:rsidRDefault="00707C08" w:rsidP="00707C08">
      <w:r w:rsidRPr="00707C08">
        <w:pict w14:anchorId="72C15B8E">
          <v:rect id="_x0000_i1075" style="width:0;height:1.5pt" o:hralign="center" o:hrstd="t" o:hr="t" fillcolor="#a0a0a0" stroked="f"/>
        </w:pict>
      </w:r>
    </w:p>
    <w:p w14:paraId="541FD31E" w14:textId="77777777" w:rsidR="00707C08" w:rsidRPr="00707C08" w:rsidRDefault="00707C08" w:rsidP="00707C08">
      <w:pPr>
        <w:rPr>
          <w:b/>
          <w:bCs/>
        </w:rPr>
      </w:pPr>
      <w:r w:rsidRPr="00707C08">
        <w:rPr>
          <w:b/>
          <w:bCs/>
        </w:rPr>
        <w:t>3. Setting Up Data Refresh</w:t>
      </w:r>
    </w:p>
    <w:p w14:paraId="63F31551" w14:textId="77777777" w:rsidR="00707C08" w:rsidRPr="00707C08" w:rsidRDefault="00707C08" w:rsidP="00707C08">
      <w:pPr>
        <w:numPr>
          <w:ilvl w:val="0"/>
          <w:numId w:val="3"/>
        </w:numPr>
      </w:pPr>
      <w:r w:rsidRPr="00707C08">
        <w:t>Power BI Service allows you to schedule data refreshes so that reports always show the latest data without manual intervention.</w:t>
      </w:r>
    </w:p>
    <w:p w14:paraId="7F85A215" w14:textId="77777777" w:rsidR="00707C08" w:rsidRPr="00707C08" w:rsidRDefault="00707C08" w:rsidP="00707C08">
      <w:pPr>
        <w:numPr>
          <w:ilvl w:val="0"/>
          <w:numId w:val="3"/>
        </w:numPr>
      </w:pPr>
      <w:r w:rsidRPr="00707C08">
        <w:rPr>
          <w:b/>
          <w:bCs/>
        </w:rPr>
        <w:t>Steps to Schedule Refresh</w:t>
      </w:r>
      <w:r w:rsidRPr="00707C08">
        <w:t>:</w:t>
      </w:r>
    </w:p>
    <w:p w14:paraId="44A801C8" w14:textId="77777777" w:rsidR="00707C08" w:rsidRPr="00707C08" w:rsidRDefault="00707C08" w:rsidP="00707C08">
      <w:pPr>
        <w:numPr>
          <w:ilvl w:val="1"/>
          <w:numId w:val="3"/>
        </w:numPr>
      </w:pPr>
      <w:r w:rsidRPr="00707C08">
        <w:t>In the Power BI Service, navigate to the dataset, select “Settings,” and go to the “Scheduled Refresh” section.</w:t>
      </w:r>
    </w:p>
    <w:p w14:paraId="7C591CC3" w14:textId="77777777" w:rsidR="00707C08" w:rsidRPr="00707C08" w:rsidRDefault="00707C08" w:rsidP="00707C08">
      <w:pPr>
        <w:numPr>
          <w:ilvl w:val="1"/>
          <w:numId w:val="3"/>
        </w:numPr>
      </w:pPr>
      <w:r w:rsidRPr="00707C08">
        <w:t>Configure the refresh frequency, which can be set daily or even hourly for premium workspaces.</w:t>
      </w:r>
    </w:p>
    <w:p w14:paraId="01B14D25" w14:textId="77777777" w:rsidR="00707C08" w:rsidRPr="00707C08" w:rsidRDefault="00707C08" w:rsidP="00707C08">
      <w:pPr>
        <w:numPr>
          <w:ilvl w:val="0"/>
          <w:numId w:val="3"/>
        </w:numPr>
      </w:pPr>
      <w:r w:rsidRPr="00707C08">
        <w:t xml:space="preserve">For on-premises data, you need a </w:t>
      </w:r>
      <w:r w:rsidRPr="00707C08">
        <w:rPr>
          <w:b/>
          <w:bCs/>
        </w:rPr>
        <w:t>Power BI Gateway</w:t>
      </w:r>
      <w:r w:rsidRPr="00707C08">
        <w:t xml:space="preserve"> to keep the data synchronized between on-premises servers and Power BI Service.</w:t>
      </w:r>
    </w:p>
    <w:p w14:paraId="09E931ED" w14:textId="77777777" w:rsidR="00707C08" w:rsidRPr="00707C08" w:rsidRDefault="00707C08" w:rsidP="00707C08">
      <w:r w:rsidRPr="00707C08">
        <w:pict w14:anchorId="7EE250CA">
          <v:rect id="_x0000_i1076" style="width:0;height:1.5pt" o:hralign="center" o:hrstd="t" o:hr="t" fillcolor="#a0a0a0" stroked="f"/>
        </w:pict>
      </w:r>
    </w:p>
    <w:p w14:paraId="522D0E64" w14:textId="77777777" w:rsidR="00707C08" w:rsidRPr="00707C08" w:rsidRDefault="00707C08" w:rsidP="00707C08">
      <w:pPr>
        <w:rPr>
          <w:b/>
          <w:bCs/>
        </w:rPr>
      </w:pPr>
      <w:r w:rsidRPr="00707C08">
        <w:rPr>
          <w:b/>
          <w:bCs/>
        </w:rPr>
        <w:t>4. Sharing Reports with Others</w:t>
      </w:r>
    </w:p>
    <w:p w14:paraId="258DF321" w14:textId="77777777" w:rsidR="00707C08" w:rsidRPr="00707C08" w:rsidRDefault="00707C08" w:rsidP="00707C08">
      <w:r w:rsidRPr="00707C08">
        <w:t>Power BI offers several ways to share reports with individuals or groups while controlling access levels:</w:t>
      </w:r>
    </w:p>
    <w:p w14:paraId="51B4F741" w14:textId="77777777" w:rsidR="00707C08" w:rsidRPr="00707C08" w:rsidRDefault="00707C08" w:rsidP="00707C08">
      <w:pPr>
        <w:numPr>
          <w:ilvl w:val="0"/>
          <w:numId w:val="4"/>
        </w:numPr>
      </w:pPr>
      <w:r w:rsidRPr="00707C08">
        <w:rPr>
          <w:b/>
          <w:bCs/>
        </w:rPr>
        <w:t>Sharing Directly with Users</w:t>
      </w:r>
      <w:r w:rsidRPr="00707C08">
        <w:t>:</w:t>
      </w:r>
    </w:p>
    <w:p w14:paraId="267E5048" w14:textId="77777777" w:rsidR="00707C08" w:rsidRPr="00707C08" w:rsidRDefault="00707C08" w:rsidP="00707C08">
      <w:pPr>
        <w:numPr>
          <w:ilvl w:val="1"/>
          <w:numId w:val="4"/>
        </w:numPr>
      </w:pPr>
      <w:r w:rsidRPr="00707C08">
        <w:t>In Power BI Service, open the report and click on the “Share” button. You can then enter the email addresses of the users you want to share the report with.</w:t>
      </w:r>
    </w:p>
    <w:p w14:paraId="56DAA190" w14:textId="77777777" w:rsidR="00707C08" w:rsidRPr="00707C08" w:rsidRDefault="00707C08" w:rsidP="00707C08">
      <w:pPr>
        <w:numPr>
          <w:ilvl w:val="1"/>
          <w:numId w:val="4"/>
        </w:numPr>
      </w:pPr>
      <w:r w:rsidRPr="00707C08">
        <w:t>Specify if recipients can share the report, build upon it, or just view it. Shared users must also have Power BI Pro licenses or access via a Premium workspace.</w:t>
      </w:r>
    </w:p>
    <w:p w14:paraId="1C74EF20" w14:textId="77777777" w:rsidR="00707C08" w:rsidRPr="00707C08" w:rsidRDefault="00707C08" w:rsidP="00707C08">
      <w:pPr>
        <w:numPr>
          <w:ilvl w:val="0"/>
          <w:numId w:val="4"/>
        </w:numPr>
      </w:pPr>
      <w:r w:rsidRPr="00707C08">
        <w:rPr>
          <w:b/>
          <w:bCs/>
        </w:rPr>
        <w:t>Publishing to an App</w:t>
      </w:r>
      <w:r w:rsidRPr="00707C08">
        <w:t>:</w:t>
      </w:r>
    </w:p>
    <w:p w14:paraId="4D0661FC" w14:textId="77777777" w:rsidR="00707C08" w:rsidRPr="00707C08" w:rsidRDefault="00707C08" w:rsidP="00707C08">
      <w:pPr>
        <w:numPr>
          <w:ilvl w:val="1"/>
          <w:numId w:val="4"/>
        </w:numPr>
      </w:pPr>
      <w:r w:rsidRPr="00707C08">
        <w:t>Apps are collections of reports, dashboards, and datasets that users can package and distribute to groups or departments.</w:t>
      </w:r>
    </w:p>
    <w:p w14:paraId="08E9E5B4" w14:textId="77777777" w:rsidR="00707C08" w:rsidRPr="00707C08" w:rsidRDefault="00707C08" w:rsidP="00707C08">
      <w:pPr>
        <w:numPr>
          <w:ilvl w:val="1"/>
          <w:numId w:val="4"/>
        </w:numPr>
      </w:pPr>
      <w:r w:rsidRPr="00707C08">
        <w:t>To create an app, go to a workspace in Power BI Service, and click “Create App.” Add reports and dashboards to the app and publish it.</w:t>
      </w:r>
    </w:p>
    <w:p w14:paraId="101DE61D" w14:textId="77777777" w:rsidR="00707C08" w:rsidRPr="00707C08" w:rsidRDefault="00707C08" w:rsidP="00707C08">
      <w:pPr>
        <w:numPr>
          <w:ilvl w:val="1"/>
          <w:numId w:val="4"/>
        </w:numPr>
      </w:pPr>
      <w:r w:rsidRPr="00707C08">
        <w:lastRenderedPageBreak/>
        <w:t>Users can install the app to access the latest reports and dashboards in an organized way, without editing capabilities.</w:t>
      </w:r>
    </w:p>
    <w:p w14:paraId="66119118" w14:textId="77777777" w:rsidR="00707C08" w:rsidRPr="00707C08" w:rsidRDefault="00707C08" w:rsidP="00707C08">
      <w:pPr>
        <w:numPr>
          <w:ilvl w:val="0"/>
          <w:numId w:val="4"/>
        </w:numPr>
      </w:pPr>
      <w:r w:rsidRPr="00707C08">
        <w:rPr>
          <w:b/>
          <w:bCs/>
        </w:rPr>
        <w:t>Embedding Reports</w:t>
      </w:r>
      <w:r w:rsidRPr="00707C08">
        <w:t>:</w:t>
      </w:r>
    </w:p>
    <w:p w14:paraId="4AF82627" w14:textId="77777777" w:rsidR="00707C08" w:rsidRPr="00707C08" w:rsidRDefault="00707C08" w:rsidP="00707C08">
      <w:pPr>
        <w:numPr>
          <w:ilvl w:val="1"/>
          <w:numId w:val="4"/>
        </w:numPr>
      </w:pPr>
      <w:r w:rsidRPr="00707C08">
        <w:t>Power BI reports can be embedded in other applications, such as Microsoft Teams or SharePoint, for convenient access.</w:t>
      </w:r>
    </w:p>
    <w:p w14:paraId="2CDC773E" w14:textId="77777777" w:rsidR="00707C08" w:rsidRPr="00707C08" w:rsidRDefault="00707C08" w:rsidP="00707C08">
      <w:pPr>
        <w:numPr>
          <w:ilvl w:val="1"/>
          <w:numId w:val="4"/>
        </w:numPr>
      </w:pPr>
      <w:r w:rsidRPr="00707C08">
        <w:t>You can also embed Power BI content into custom web applications using the Power BI API, enabling reports to be part of broader business workflows.</w:t>
      </w:r>
    </w:p>
    <w:p w14:paraId="20D74D88" w14:textId="77777777" w:rsidR="00707C08" w:rsidRPr="00707C08" w:rsidRDefault="00707C08" w:rsidP="00707C08">
      <w:pPr>
        <w:numPr>
          <w:ilvl w:val="0"/>
          <w:numId w:val="4"/>
        </w:numPr>
      </w:pPr>
      <w:r w:rsidRPr="00707C08">
        <w:rPr>
          <w:b/>
          <w:bCs/>
        </w:rPr>
        <w:t>Exporting and Printing</w:t>
      </w:r>
      <w:r w:rsidRPr="00707C08">
        <w:t>:</w:t>
      </w:r>
    </w:p>
    <w:p w14:paraId="7EC6233C" w14:textId="77777777" w:rsidR="00707C08" w:rsidRPr="00707C08" w:rsidRDefault="00707C08" w:rsidP="00707C08">
      <w:pPr>
        <w:numPr>
          <w:ilvl w:val="1"/>
          <w:numId w:val="4"/>
        </w:numPr>
      </w:pPr>
      <w:r w:rsidRPr="00707C08">
        <w:t>Reports can be exported to PowerPoint or PDF for presentations or printed for offline use. This is useful for sharing a snapshot of the data at a given time.</w:t>
      </w:r>
    </w:p>
    <w:p w14:paraId="1242A3EB" w14:textId="77777777" w:rsidR="00707C08" w:rsidRPr="00707C08" w:rsidRDefault="00707C08" w:rsidP="00707C08">
      <w:r w:rsidRPr="00707C08">
        <w:pict w14:anchorId="4B425F7A">
          <v:rect id="_x0000_i1077" style="width:0;height:1.5pt" o:hralign="center" o:hrstd="t" o:hr="t" fillcolor="#a0a0a0" stroked="f"/>
        </w:pict>
      </w:r>
    </w:p>
    <w:p w14:paraId="2197303C" w14:textId="77777777" w:rsidR="00707C08" w:rsidRPr="00707C08" w:rsidRDefault="00707C08" w:rsidP="00707C08">
      <w:pPr>
        <w:rPr>
          <w:b/>
          <w:bCs/>
        </w:rPr>
      </w:pPr>
      <w:r w:rsidRPr="00707C08">
        <w:rPr>
          <w:b/>
          <w:bCs/>
        </w:rPr>
        <w:t>5. Controlling Access and Security</w:t>
      </w:r>
    </w:p>
    <w:p w14:paraId="40223AAC" w14:textId="77777777" w:rsidR="00707C08" w:rsidRPr="00707C08" w:rsidRDefault="00707C08" w:rsidP="00707C08">
      <w:pPr>
        <w:numPr>
          <w:ilvl w:val="0"/>
          <w:numId w:val="5"/>
        </w:numPr>
      </w:pPr>
      <w:r w:rsidRPr="00707C08">
        <w:t>Power BI has several security features to control access and ensure data privacy:</w:t>
      </w:r>
    </w:p>
    <w:p w14:paraId="7C31C042" w14:textId="77777777" w:rsidR="00707C08" w:rsidRPr="00707C08" w:rsidRDefault="00707C08" w:rsidP="00707C08">
      <w:pPr>
        <w:numPr>
          <w:ilvl w:val="1"/>
          <w:numId w:val="5"/>
        </w:numPr>
      </w:pPr>
      <w:r w:rsidRPr="00707C08">
        <w:rPr>
          <w:b/>
          <w:bCs/>
        </w:rPr>
        <w:t>Row-Level Security (RLS)</w:t>
      </w:r>
      <w:r w:rsidRPr="00707C08">
        <w:t>: Allows you to set up filters on a dataset so that users only see data relevant to them. RLS is configured in Power BI Desktop before publishing.</w:t>
      </w:r>
    </w:p>
    <w:p w14:paraId="1BA993C6" w14:textId="77777777" w:rsidR="00707C08" w:rsidRPr="00707C08" w:rsidRDefault="00707C08" w:rsidP="00707C08">
      <w:pPr>
        <w:numPr>
          <w:ilvl w:val="1"/>
          <w:numId w:val="5"/>
        </w:numPr>
      </w:pPr>
      <w:r w:rsidRPr="00707C08">
        <w:rPr>
          <w:b/>
          <w:bCs/>
        </w:rPr>
        <w:t>Permission Levels</w:t>
      </w:r>
      <w:r w:rsidRPr="00707C08">
        <w:t>: Assign users different roles in workspaces (such as viewer, contributor, member, or admin) to control their access to reports, datasets, and dashboards.</w:t>
      </w:r>
    </w:p>
    <w:p w14:paraId="5396C6B4" w14:textId="77777777" w:rsidR="00707C08" w:rsidRPr="00707C08" w:rsidRDefault="00707C08" w:rsidP="00707C08">
      <w:pPr>
        <w:numPr>
          <w:ilvl w:val="1"/>
          <w:numId w:val="5"/>
        </w:numPr>
      </w:pPr>
      <w:r w:rsidRPr="00707C08">
        <w:rPr>
          <w:b/>
          <w:bCs/>
        </w:rPr>
        <w:t>Power BI Service Admin Settings</w:t>
      </w:r>
      <w:r w:rsidRPr="00707C08">
        <w:t>: Admins can set global security policies and monitor usage, managing who can share, publish, or export reports.</w:t>
      </w:r>
    </w:p>
    <w:p w14:paraId="5A51D4EF" w14:textId="77777777" w:rsidR="00707C08" w:rsidRPr="00707C08" w:rsidRDefault="00707C08" w:rsidP="00707C08">
      <w:r w:rsidRPr="00707C08">
        <w:pict w14:anchorId="4C559C2B">
          <v:rect id="_x0000_i1078" style="width:0;height:1.5pt" o:hralign="center" o:hrstd="t" o:hr="t" fillcolor="#a0a0a0" stroked="f"/>
        </w:pict>
      </w:r>
    </w:p>
    <w:p w14:paraId="1062C419" w14:textId="77777777" w:rsidR="00707C08" w:rsidRPr="00707C08" w:rsidRDefault="00707C08" w:rsidP="00707C08">
      <w:pPr>
        <w:rPr>
          <w:b/>
          <w:bCs/>
        </w:rPr>
      </w:pPr>
      <w:r w:rsidRPr="00707C08">
        <w:rPr>
          <w:b/>
          <w:bCs/>
        </w:rPr>
        <w:t>6. Collaborating and Gathering Feedback</w:t>
      </w:r>
    </w:p>
    <w:p w14:paraId="38099C71" w14:textId="77777777" w:rsidR="00707C08" w:rsidRPr="00707C08" w:rsidRDefault="00707C08" w:rsidP="00707C08">
      <w:pPr>
        <w:numPr>
          <w:ilvl w:val="0"/>
          <w:numId w:val="6"/>
        </w:numPr>
      </w:pPr>
      <w:r w:rsidRPr="00707C08">
        <w:rPr>
          <w:b/>
          <w:bCs/>
        </w:rPr>
        <w:t>Comments and Annotations</w:t>
      </w:r>
      <w:r w:rsidRPr="00707C08">
        <w:t>: Power BI allows users to comment directly on reports, which is useful for feedback and collaborative discussions.</w:t>
      </w:r>
    </w:p>
    <w:p w14:paraId="63C37F14" w14:textId="77777777" w:rsidR="00707C08" w:rsidRPr="00707C08" w:rsidRDefault="00707C08" w:rsidP="00707C08">
      <w:pPr>
        <w:numPr>
          <w:ilvl w:val="0"/>
          <w:numId w:val="6"/>
        </w:numPr>
      </w:pPr>
      <w:r w:rsidRPr="00707C08">
        <w:rPr>
          <w:b/>
          <w:bCs/>
        </w:rPr>
        <w:t>Notifications and Alerts</w:t>
      </w:r>
      <w:r w:rsidRPr="00707C08">
        <w:t>: Set up data-driven alerts that notify users when a metric crosses a threshold (e.g., sales hitting a target), keeping everyone informed of important changes.</w:t>
      </w:r>
    </w:p>
    <w:p w14:paraId="5DEF0EE9" w14:textId="77777777" w:rsidR="00707C08" w:rsidRPr="00707C08" w:rsidRDefault="00707C08" w:rsidP="00707C08">
      <w:pPr>
        <w:numPr>
          <w:ilvl w:val="0"/>
          <w:numId w:val="6"/>
        </w:numPr>
      </w:pPr>
      <w:r w:rsidRPr="00707C08">
        <w:rPr>
          <w:b/>
          <w:bCs/>
        </w:rPr>
        <w:t>Usage Analytics</w:t>
      </w:r>
      <w:r w:rsidRPr="00707C08">
        <w:t>: In Power BI Service, usage reports show how often a report is viewed and which pages users spend the most time on, helping you understand user engagement and tailor future reports.</w:t>
      </w:r>
    </w:p>
    <w:p w14:paraId="371BE905" w14:textId="77777777" w:rsidR="00707C08" w:rsidRPr="00707C08" w:rsidRDefault="00707C08" w:rsidP="00707C08">
      <w:r w:rsidRPr="00707C08">
        <w:pict w14:anchorId="0B54F717">
          <v:rect id="_x0000_i1079" style="width:0;height:1.5pt" o:hralign="center" o:hrstd="t" o:hr="t" fillcolor="#a0a0a0" stroked="f"/>
        </w:pict>
      </w:r>
    </w:p>
    <w:p w14:paraId="44C73FA1" w14:textId="77777777" w:rsidR="00707C08" w:rsidRPr="00707C08" w:rsidRDefault="00707C08" w:rsidP="00707C08">
      <w:pPr>
        <w:rPr>
          <w:b/>
          <w:bCs/>
        </w:rPr>
      </w:pPr>
      <w:r w:rsidRPr="00707C08">
        <w:rPr>
          <w:b/>
          <w:bCs/>
        </w:rPr>
        <w:t>7. Optimizing and Updating Reports</w:t>
      </w:r>
    </w:p>
    <w:p w14:paraId="2AE0E306" w14:textId="77777777" w:rsidR="00707C08" w:rsidRPr="00707C08" w:rsidRDefault="00707C08" w:rsidP="00707C08">
      <w:pPr>
        <w:numPr>
          <w:ilvl w:val="0"/>
          <w:numId w:val="7"/>
        </w:numPr>
      </w:pPr>
      <w:r w:rsidRPr="00707C08">
        <w:rPr>
          <w:b/>
          <w:bCs/>
        </w:rPr>
        <w:t>Performance Tuning</w:t>
      </w:r>
      <w:r w:rsidRPr="00707C08">
        <w:t>: As more users interact with the report, you may need to optimize it for faster load times. This could involve adjusting visuals, aggregating data, or improving the data model.</w:t>
      </w:r>
    </w:p>
    <w:p w14:paraId="1072275D" w14:textId="77777777" w:rsidR="00707C08" w:rsidRPr="00707C08" w:rsidRDefault="00707C08" w:rsidP="00707C08">
      <w:pPr>
        <w:numPr>
          <w:ilvl w:val="0"/>
          <w:numId w:val="7"/>
        </w:numPr>
      </w:pPr>
      <w:r w:rsidRPr="00707C08">
        <w:rPr>
          <w:b/>
          <w:bCs/>
        </w:rPr>
        <w:t>Updating Reports</w:t>
      </w:r>
      <w:r w:rsidRPr="00707C08">
        <w:t>: Reports are often iterative. Power BI Desktop allows you to make updates or add new data, measures, or visuals. You can then re-publish the report, replacing the existing version in Power BI Service.</w:t>
      </w:r>
    </w:p>
    <w:p w14:paraId="065CC785" w14:textId="77777777" w:rsidR="00707C08" w:rsidRPr="00707C08" w:rsidRDefault="00707C08" w:rsidP="00707C08">
      <w:r w:rsidRPr="00707C08">
        <w:lastRenderedPageBreak/>
        <w:pict w14:anchorId="5597DC2F">
          <v:rect id="_x0000_i1080" style="width:0;height:1.5pt" o:hralign="center" o:hrstd="t" o:hr="t" fillcolor="#a0a0a0" stroked="f"/>
        </w:pict>
      </w:r>
    </w:p>
    <w:p w14:paraId="305EFDA7" w14:textId="77777777" w:rsidR="00707C08" w:rsidRPr="00707C08" w:rsidRDefault="00707C08" w:rsidP="00707C08">
      <w:pPr>
        <w:rPr>
          <w:b/>
          <w:bCs/>
        </w:rPr>
      </w:pPr>
      <w:r w:rsidRPr="00707C08">
        <w:rPr>
          <w:b/>
          <w:bCs/>
        </w:rPr>
        <w:t>Summary</w:t>
      </w:r>
    </w:p>
    <w:p w14:paraId="4735BC52" w14:textId="77777777" w:rsidR="00707C08" w:rsidRPr="00707C08" w:rsidRDefault="00707C08" w:rsidP="00707C08">
      <w:r w:rsidRPr="00707C08">
        <w:t>Creating and sharing Power BI reports involves building an insightful and interactive report in Power BI Desktop, publishing it to Power BI Service, and sharing it with others through direct sharing, apps, or embedding. The report’s usability is enhanced by data refreshes, security measures, and collaboration features, making it a powerful tool for data-driven decision-making across teams.</w:t>
      </w:r>
    </w:p>
    <w:p w14:paraId="738668A8" w14:textId="77777777" w:rsidR="00707C08" w:rsidRPr="00707C08" w:rsidRDefault="00707C08" w:rsidP="00707C08">
      <w:r w:rsidRPr="00707C08">
        <w:t>4o</w:t>
      </w:r>
    </w:p>
    <w:p w14:paraId="4E4DDD25"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14446"/>
    <w:multiLevelType w:val="multilevel"/>
    <w:tmpl w:val="0E44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2576"/>
    <w:multiLevelType w:val="multilevel"/>
    <w:tmpl w:val="D5A4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72EF8"/>
    <w:multiLevelType w:val="multilevel"/>
    <w:tmpl w:val="22D8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619B5"/>
    <w:multiLevelType w:val="multilevel"/>
    <w:tmpl w:val="EB1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A4059"/>
    <w:multiLevelType w:val="multilevel"/>
    <w:tmpl w:val="8F7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C46BA"/>
    <w:multiLevelType w:val="multilevel"/>
    <w:tmpl w:val="2222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46191"/>
    <w:multiLevelType w:val="multilevel"/>
    <w:tmpl w:val="987C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676406">
    <w:abstractNumId w:val="2"/>
  </w:num>
  <w:num w:numId="2" w16cid:durableId="1319186361">
    <w:abstractNumId w:val="4"/>
  </w:num>
  <w:num w:numId="3" w16cid:durableId="271867600">
    <w:abstractNumId w:val="6"/>
  </w:num>
  <w:num w:numId="4" w16cid:durableId="2113474600">
    <w:abstractNumId w:val="1"/>
  </w:num>
  <w:num w:numId="5" w16cid:durableId="136842645">
    <w:abstractNumId w:val="0"/>
  </w:num>
  <w:num w:numId="6" w16cid:durableId="1002970703">
    <w:abstractNumId w:val="3"/>
  </w:num>
  <w:num w:numId="7" w16cid:durableId="658273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8"/>
    <w:rsid w:val="000A689B"/>
    <w:rsid w:val="00707C08"/>
    <w:rsid w:val="007E42CE"/>
    <w:rsid w:val="00D7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A4F2"/>
  <w15:chartTrackingRefBased/>
  <w15:docId w15:val="{CFAD5BD9-475E-432D-8D39-9CCC8EA9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73213">
      <w:bodyDiv w:val="1"/>
      <w:marLeft w:val="0"/>
      <w:marRight w:val="0"/>
      <w:marTop w:val="0"/>
      <w:marBottom w:val="0"/>
      <w:divBdr>
        <w:top w:val="none" w:sz="0" w:space="0" w:color="auto"/>
        <w:left w:val="none" w:sz="0" w:space="0" w:color="auto"/>
        <w:bottom w:val="none" w:sz="0" w:space="0" w:color="auto"/>
        <w:right w:val="none" w:sz="0" w:space="0" w:color="auto"/>
      </w:divBdr>
      <w:divsChild>
        <w:div w:id="171529480">
          <w:marLeft w:val="0"/>
          <w:marRight w:val="0"/>
          <w:marTop w:val="0"/>
          <w:marBottom w:val="0"/>
          <w:divBdr>
            <w:top w:val="none" w:sz="0" w:space="0" w:color="auto"/>
            <w:left w:val="none" w:sz="0" w:space="0" w:color="auto"/>
            <w:bottom w:val="none" w:sz="0" w:space="0" w:color="auto"/>
            <w:right w:val="none" w:sz="0" w:space="0" w:color="auto"/>
          </w:divBdr>
          <w:divsChild>
            <w:div w:id="1448887491">
              <w:marLeft w:val="0"/>
              <w:marRight w:val="0"/>
              <w:marTop w:val="0"/>
              <w:marBottom w:val="0"/>
              <w:divBdr>
                <w:top w:val="none" w:sz="0" w:space="0" w:color="auto"/>
                <w:left w:val="none" w:sz="0" w:space="0" w:color="auto"/>
                <w:bottom w:val="none" w:sz="0" w:space="0" w:color="auto"/>
                <w:right w:val="none" w:sz="0" w:space="0" w:color="auto"/>
              </w:divBdr>
              <w:divsChild>
                <w:div w:id="1915159868">
                  <w:marLeft w:val="0"/>
                  <w:marRight w:val="0"/>
                  <w:marTop w:val="0"/>
                  <w:marBottom w:val="0"/>
                  <w:divBdr>
                    <w:top w:val="none" w:sz="0" w:space="0" w:color="auto"/>
                    <w:left w:val="none" w:sz="0" w:space="0" w:color="auto"/>
                    <w:bottom w:val="none" w:sz="0" w:space="0" w:color="auto"/>
                    <w:right w:val="none" w:sz="0" w:space="0" w:color="auto"/>
                  </w:divBdr>
                  <w:divsChild>
                    <w:div w:id="1213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4173">
          <w:marLeft w:val="0"/>
          <w:marRight w:val="0"/>
          <w:marTop w:val="0"/>
          <w:marBottom w:val="0"/>
          <w:divBdr>
            <w:top w:val="none" w:sz="0" w:space="0" w:color="auto"/>
            <w:left w:val="none" w:sz="0" w:space="0" w:color="auto"/>
            <w:bottom w:val="none" w:sz="0" w:space="0" w:color="auto"/>
            <w:right w:val="none" w:sz="0" w:space="0" w:color="auto"/>
          </w:divBdr>
          <w:divsChild>
            <w:div w:id="1321693232">
              <w:marLeft w:val="0"/>
              <w:marRight w:val="0"/>
              <w:marTop w:val="0"/>
              <w:marBottom w:val="0"/>
              <w:divBdr>
                <w:top w:val="none" w:sz="0" w:space="0" w:color="auto"/>
                <w:left w:val="none" w:sz="0" w:space="0" w:color="auto"/>
                <w:bottom w:val="none" w:sz="0" w:space="0" w:color="auto"/>
                <w:right w:val="none" w:sz="0" w:space="0" w:color="auto"/>
              </w:divBdr>
              <w:divsChild>
                <w:div w:id="20403611">
                  <w:marLeft w:val="0"/>
                  <w:marRight w:val="0"/>
                  <w:marTop w:val="0"/>
                  <w:marBottom w:val="0"/>
                  <w:divBdr>
                    <w:top w:val="none" w:sz="0" w:space="0" w:color="auto"/>
                    <w:left w:val="none" w:sz="0" w:space="0" w:color="auto"/>
                    <w:bottom w:val="none" w:sz="0" w:space="0" w:color="auto"/>
                    <w:right w:val="none" w:sz="0" w:space="0" w:color="auto"/>
                  </w:divBdr>
                  <w:divsChild>
                    <w:div w:id="10107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49384">
      <w:bodyDiv w:val="1"/>
      <w:marLeft w:val="0"/>
      <w:marRight w:val="0"/>
      <w:marTop w:val="0"/>
      <w:marBottom w:val="0"/>
      <w:divBdr>
        <w:top w:val="none" w:sz="0" w:space="0" w:color="auto"/>
        <w:left w:val="none" w:sz="0" w:space="0" w:color="auto"/>
        <w:bottom w:val="none" w:sz="0" w:space="0" w:color="auto"/>
        <w:right w:val="none" w:sz="0" w:space="0" w:color="auto"/>
      </w:divBdr>
      <w:divsChild>
        <w:div w:id="2121365761">
          <w:marLeft w:val="0"/>
          <w:marRight w:val="0"/>
          <w:marTop w:val="0"/>
          <w:marBottom w:val="0"/>
          <w:divBdr>
            <w:top w:val="none" w:sz="0" w:space="0" w:color="auto"/>
            <w:left w:val="none" w:sz="0" w:space="0" w:color="auto"/>
            <w:bottom w:val="none" w:sz="0" w:space="0" w:color="auto"/>
            <w:right w:val="none" w:sz="0" w:space="0" w:color="auto"/>
          </w:divBdr>
          <w:divsChild>
            <w:div w:id="571744715">
              <w:marLeft w:val="0"/>
              <w:marRight w:val="0"/>
              <w:marTop w:val="0"/>
              <w:marBottom w:val="0"/>
              <w:divBdr>
                <w:top w:val="none" w:sz="0" w:space="0" w:color="auto"/>
                <w:left w:val="none" w:sz="0" w:space="0" w:color="auto"/>
                <w:bottom w:val="none" w:sz="0" w:space="0" w:color="auto"/>
                <w:right w:val="none" w:sz="0" w:space="0" w:color="auto"/>
              </w:divBdr>
              <w:divsChild>
                <w:div w:id="147093390">
                  <w:marLeft w:val="0"/>
                  <w:marRight w:val="0"/>
                  <w:marTop w:val="0"/>
                  <w:marBottom w:val="0"/>
                  <w:divBdr>
                    <w:top w:val="none" w:sz="0" w:space="0" w:color="auto"/>
                    <w:left w:val="none" w:sz="0" w:space="0" w:color="auto"/>
                    <w:bottom w:val="none" w:sz="0" w:space="0" w:color="auto"/>
                    <w:right w:val="none" w:sz="0" w:space="0" w:color="auto"/>
                  </w:divBdr>
                  <w:divsChild>
                    <w:div w:id="19498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0873">
          <w:marLeft w:val="0"/>
          <w:marRight w:val="0"/>
          <w:marTop w:val="0"/>
          <w:marBottom w:val="0"/>
          <w:divBdr>
            <w:top w:val="none" w:sz="0" w:space="0" w:color="auto"/>
            <w:left w:val="none" w:sz="0" w:space="0" w:color="auto"/>
            <w:bottom w:val="none" w:sz="0" w:space="0" w:color="auto"/>
            <w:right w:val="none" w:sz="0" w:space="0" w:color="auto"/>
          </w:divBdr>
          <w:divsChild>
            <w:div w:id="1171261085">
              <w:marLeft w:val="0"/>
              <w:marRight w:val="0"/>
              <w:marTop w:val="0"/>
              <w:marBottom w:val="0"/>
              <w:divBdr>
                <w:top w:val="none" w:sz="0" w:space="0" w:color="auto"/>
                <w:left w:val="none" w:sz="0" w:space="0" w:color="auto"/>
                <w:bottom w:val="none" w:sz="0" w:space="0" w:color="auto"/>
                <w:right w:val="none" w:sz="0" w:space="0" w:color="auto"/>
              </w:divBdr>
              <w:divsChild>
                <w:div w:id="1894390170">
                  <w:marLeft w:val="0"/>
                  <w:marRight w:val="0"/>
                  <w:marTop w:val="0"/>
                  <w:marBottom w:val="0"/>
                  <w:divBdr>
                    <w:top w:val="none" w:sz="0" w:space="0" w:color="auto"/>
                    <w:left w:val="none" w:sz="0" w:space="0" w:color="auto"/>
                    <w:bottom w:val="none" w:sz="0" w:space="0" w:color="auto"/>
                    <w:right w:val="none" w:sz="0" w:space="0" w:color="auto"/>
                  </w:divBdr>
                  <w:divsChild>
                    <w:div w:id="9046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2024-11-01T07:46:00Z</dcterms:created>
  <dcterms:modified xsi:type="dcterms:W3CDTF">2024-11-01T07:46:00Z</dcterms:modified>
</cp:coreProperties>
</file>