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11" w:rsidRPr="008C3206" w:rsidRDefault="002B0B11" w:rsidP="006724CC">
      <w:pPr>
        <w:spacing w:after="0" w:line="360" w:lineRule="atLeast"/>
        <w:rPr>
          <w:rFonts w:ascii="Times New Roman" w:hAnsi="Times New Roman" w:cs="Times New Roman"/>
          <w:sz w:val="25"/>
          <w:szCs w:val="25"/>
        </w:rPr>
      </w:pPr>
      <w:r w:rsidRPr="008C3206">
        <w:rPr>
          <w:rFonts w:ascii="Times New Roman" w:hAnsi="Times New Roman" w:cs="Times New Roman"/>
          <w:sz w:val="25"/>
          <w:szCs w:val="25"/>
        </w:rPr>
        <w:t>Tiết:</w:t>
      </w:r>
      <w:r w:rsidR="006724CC" w:rsidRPr="008C3206">
        <w:rPr>
          <w:rFonts w:ascii="Times New Roman" w:hAnsi="Times New Roman" w:cs="Times New Roman"/>
          <w:sz w:val="25"/>
          <w:szCs w:val="25"/>
        </w:rPr>
        <w:t xml:space="preserve"> 47, 48</w:t>
      </w:r>
    </w:p>
    <w:p w:rsidR="00591CDE" w:rsidRPr="008C3206" w:rsidRDefault="002B0B11" w:rsidP="006724CC">
      <w:pPr>
        <w:spacing w:after="0" w:line="360" w:lineRule="atLeast"/>
        <w:rPr>
          <w:rFonts w:ascii="Times New Roman" w:hAnsi="Times New Roman" w:cs="Times New Roman"/>
          <w:sz w:val="25"/>
          <w:szCs w:val="25"/>
        </w:rPr>
      </w:pPr>
      <w:r w:rsidRPr="008C3206">
        <w:rPr>
          <w:rFonts w:ascii="Times New Roman" w:hAnsi="Times New Roman" w:cs="Times New Roman"/>
          <w:sz w:val="25"/>
          <w:szCs w:val="25"/>
        </w:rPr>
        <w:t>Ngày soạn:</w:t>
      </w:r>
      <w:r w:rsidR="0042259C">
        <w:rPr>
          <w:rFonts w:ascii="Times New Roman" w:hAnsi="Times New Roman" w:cs="Times New Roman"/>
          <w:sz w:val="25"/>
          <w:szCs w:val="25"/>
        </w:rPr>
        <w:t xml:space="preserve"> 2/03/2025</w:t>
      </w:r>
    </w:p>
    <w:p w:rsidR="006724CC" w:rsidRPr="008C3206" w:rsidRDefault="006724CC" w:rsidP="00B152A9">
      <w:pPr>
        <w:pStyle w:val="Heading1"/>
        <w:spacing w:before="0" w:line="360" w:lineRule="atLeast"/>
        <w:rPr>
          <w:sz w:val="25"/>
          <w:szCs w:val="25"/>
        </w:rPr>
      </w:pPr>
      <w:r w:rsidRPr="008C3206">
        <w:rPr>
          <w:sz w:val="25"/>
          <w:szCs w:val="25"/>
        </w:rPr>
        <w:t>BÀI 18. ÔN TẬP CHƯƠNG 5</w:t>
      </w:r>
    </w:p>
    <w:p w:rsidR="00465D47" w:rsidRPr="00CB3B14" w:rsidRDefault="00465D47" w:rsidP="00465D47">
      <w:pPr>
        <w:tabs>
          <w:tab w:val="left" w:pos="142"/>
        </w:tabs>
        <w:spacing w:after="0" w:line="276" w:lineRule="auto"/>
        <w:jc w:val="center"/>
        <w:rPr>
          <w:rFonts w:asciiTheme="majorBidi" w:eastAsia="Times New Roman" w:hAnsiTheme="majorBidi" w:cstheme="majorBidi"/>
          <w:color w:val="000000" w:themeColor="text1"/>
          <w:sz w:val="24"/>
          <w:szCs w:val="24"/>
          <w:lang w:val="pt-BR"/>
        </w:rPr>
      </w:pPr>
      <w:r w:rsidRPr="00CB3B14">
        <w:rPr>
          <w:rFonts w:asciiTheme="majorBidi" w:eastAsia="Times New Roman" w:hAnsiTheme="majorBidi" w:cstheme="majorBidi"/>
          <w:color w:val="000000" w:themeColor="text1"/>
          <w:sz w:val="24"/>
          <w:szCs w:val="24"/>
          <w:lang w:val="pt-BR"/>
        </w:rPr>
        <w:t>Môn học/Hoạt</w:t>
      </w:r>
      <w:r>
        <w:rPr>
          <w:rFonts w:asciiTheme="majorBidi" w:eastAsia="Times New Roman" w:hAnsiTheme="majorBidi" w:cstheme="majorBidi"/>
          <w:color w:val="000000" w:themeColor="text1"/>
          <w:sz w:val="24"/>
          <w:szCs w:val="24"/>
          <w:lang w:val="pt-BR"/>
        </w:rPr>
        <w:t xml:space="preserve"> động giáo dục: Hoá học; lớp: 10</w:t>
      </w:r>
    </w:p>
    <w:p w:rsidR="00465D47" w:rsidRDefault="00465D47" w:rsidP="00465D47">
      <w:pPr>
        <w:tabs>
          <w:tab w:val="left" w:pos="142"/>
        </w:tabs>
        <w:spacing w:after="0" w:line="276" w:lineRule="auto"/>
        <w:jc w:val="center"/>
        <w:rPr>
          <w:rFonts w:asciiTheme="majorBidi" w:eastAsia="Times New Roman" w:hAnsiTheme="majorBidi" w:cstheme="majorBidi"/>
          <w:i/>
          <w:iCs/>
          <w:color w:val="000000" w:themeColor="text1"/>
          <w:sz w:val="24"/>
          <w:szCs w:val="24"/>
          <w:lang w:val="vi-VN"/>
        </w:rPr>
      </w:pPr>
      <w:r w:rsidRPr="00CB3B14">
        <w:rPr>
          <w:rFonts w:asciiTheme="majorBidi" w:eastAsia="Times New Roman" w:hAnsiTheme="majorBidi" w:cstheme="majorBidi"/>
          <w:i/>
          <w:iCs/>
          <w:color w:val="000000" w:themeColor="text1"/>
          <w:sz w:val="24"/>
          <w:szCs w:val="24"/>
          <w:lang w:val="vi-VN"/>
        </w:rPr>
        <w:t>Thời gian thực hiện:</w:t>
      </w:r>
      <w:r>
        <w:rPr>
          <w:rFonts w:asciiTheme="majorBidi" w:eastAsia="Times New Roman" w:hAnsiTheme="majorBidi" w:cstheme="majorBidi"/>
          <w:i/>
          <w:iCs/>
          <w:color w:val="000000" w:themeColor="text1"/>
          <w:sz w:val="24"/>
          <w:szCs w:val="24"/>
          <w:lang w:val="vi-VN"/>
        </w:rPr>
        <w:t xml:space="preserve"> 02</w:t>
      </w:r>
      <w:r w:rsidRPr="00CB3B14">
        <w:rPr>
          <w:rFonts w:asciiTheme="majorBidi" w:eastAsia="Times New Roman" w:hAnsiTheme="majorBidi" w:cstheme="majorBidi"/>
          <w:i/>
          <w:iCs/>
          <w:color w:val="000000" w:themeColor="text1"/>
          <w:sz w:val="24"/>
          <w:szCs w:val="24"/>
          <w:lang w:val="vi-VN"/>
        </w:rPr>
        <w:t xml:space="preserve"> tiết </w:t>
      </w:r>
      <w:r>
        <w:rPr>
          <w:rFonts w:asciiTheme="majorBidi" w:eastAsia="Times New Roman" w:hAnsiTheme="majorBidi" w:cstheme="majorBidi"/>
          <w:i/>
          <w:iCs/>
          <w:color w:val="000000" w:themeColor="text1"/>
          <w:sz w:val="24"/>
          <w:szCs w:val="24"/>
          <w:lang w:val="vi-VN"/>
        </w:rPr>
        <w:t>(</w:t>
      </w:r>
      <w:r>
        <w:rPr>
          <w:rFonts w:asciiTheme="majorBidi" w:eastAsia="Times New Roman" w:hAnsiTheme="majorBidi" w:cstheme="majorBidi"/>
          <w:i/>
          <w:iCs/>
          <w:color w:val="000000" w:themeColor="text1"/>
          <w:sz w:val="24"/>
          <w:szCs w:val="24"/>
        </w:rPr>
        <w:t>90</w:t>
      </w:r>
      <w:r>
        <w:rPr>
          <w:rFonts w:asciiTheme="majorBidi" w:eastAsia="Times New Roman" w:hAnsiTheme="majorBidi" w:cstheme="majorBidi"/>
          <w:i/>
          <w:iCs/>
          <w:color w:val="000000" w:themeColor="text1"/>
          <w:sz w:val="24"/>
          <w:szCs w:val="24"/>
          <w:lang w:val="vi-VN"/>
        </w:rPr>
        <w:t xml:space="preserve"> phút)</w:t>
      </w:r>
    </w:p>
    <w:p w:rsidR="006724CC" w:rsidRPr="008C3206" w:rsidRDefault="006724CC" w:rsidP="006724CC">
      <w:pPr>
        <w:spacing w:after="0" w:line="360" w:lineRule="atLeast"/>
        <w:rPr>
          <w:rFonts w:ascii="Times New Roman" w:hAnsi="Times New Roman" w:cs="Times New Roman"/>
          <w:sz w:val="25"/>
          <w:szCs w:val="25"/>
        </w:rPr>
      </w:pPr>
    </w:p>
    <w:p w:rsidR="0034563D" w:rsidRPr="008C3206" w:rsidRDefault="0034563D" w:rsidP="006724CC">
      <w:pPr>
        <w:spacing w:after="0" w:line="360" w:lineRule="atLeast"/>
        <w:contextualSpacing/>
        <w:jc w:val="both"/>
        <w:rPr>
          <w:rFonts w:ascii="Times New Roman" w:eastAsia="Calibri" w:hAnsi="Times New Roman" w:cs="Times New Roman"/>
          <w:b/>
          <w:bCs/>
          <w:iCs/>
          <w:color w:val="000000" w:themeColor="text1"/>
          <w:spacing w:val="-2"/>
          <w:sz w:val="25"/>
          <w:szCs w:val="25"/>
        </w:rPr>
      </w:pPr>
      <w:r w:rsidRPr="008C3206">
        <w:rPr>
          <w:rFonts w:ascii="Times New Roman" w:eastAsia="Calibri" w:hAnsi="Times New Roman" w:cs="Times New Roman"/>
          <w:b/>
          <w:bCs/>
          <w:iCs/>
          <w:color w:val="000000" w:themeColor="text1"/>
          <w:spacing w:val="-2"/>
          <w:sz w:val="25"/>
          <w:szCs w:val="25"/>
        </w:rPr>
        <w:t xml:space="preserve">I. MỤC TIÊU  </w:t>
      </w:r>
    </w:p>
    <w:p w:rsidR="0034563D" w:rsidRPr="008C3206" w:rsidRDefault="0034563D" w:rsidP="006724CC">
      <w:pPr>
        <w:spacing w:after="0" w:line="360" w:lineRule="atLeast"/>
        <w:contextualSpacing/>
        <w:jc w:val="both"/>
        <w:rPr>
          <w:rFonts w:ascii="Times New Roman" w:eastAsia="Calibri" w:hAnsi="Times New Roman" w:cs="Times New Roman"/>
          <w:b/>
          <w:iCs/>
          <w:color w:val="000000" w:themeColor="text1"/>
          <w:sz w:val="25"/>
          <w:szCs w:val="25"/>
        </w:rPr>
      </w:pPr>
      <w:r w:rsidRPr="008C3206">
        <w:rPr>
          <w:rFonts w:ascii="Times New Roman" w:eastAsia="Calibri" w:hAnsi="Times New Roman" w:cs="Times New Roman"/>
          <w:b/>
          <w:iCs/>
          <w:color w:val="000000" w:themeColor="text1"/>
          <w:sz w:val="25"/>
          <w:szCs w:val="25"/>
        </w:rPr>
        <w:t>1. Năng lực</w:t>
      </w:r>
    </w:p>
    <w:p w:rsidR="0034563D" w:rsidRPr="008C3206" w:rsidRDefault="0034563D" w:rsidP="006724CC">
      <w:pPr>
        <w:spacing w:after="0" w:line="360" w:lineRule="atLeast"/>
        <w:contextualSpacing/>
        <w:jc w:val="both"/>
        <w:rPr>
          <w:rFonts w:ascii="Times New Roman" w:eastAsia="Calibri" w:hAnsi="Times New Roman" w:cs="Times New Roman"/>
          <w:b/>
          <w:iCs/>
          <w:color w:val="000000" w:themeColor="text1"/>
          <w:sz w:val="25"/>
          <w:szCs w:val="25"/>
        </w:rPr>
      </w:pPr>
      <w:r w:rsidRPr="008C3206">
        <w:rPr>
          <w:rFonts w:ascii="Times New Roman" w:eastAsia="Calibri" w:hAnsi="Times New Roman" w:cs="Times New Roman"/>
          <w:b/>
          <w:iCs/>
          <w:color w:val="000000" w:themeColor="text1"/>
          <w:sz w:val="25"/>
          <w:szCs w:val="25"/>
        </w:rPr>
        <w:t>1.1. Năng lực hóa học</w:t>
      </w:r>
    </w:p>
    <w:p w:rsidR="0034563D" w:rsidRPr="008C3206" w:rsidRDefault="0034563D" w:rsidP="006724CC">
      <w:pPr>
        <w:spacing w:after="0" w:line="360" w:lineRule="atLeast"/>
        <w:contextualSpacing/>
        <w:jc w:val="both"/>
        <w:rPr>
          <w:rFonts w:ascii="Times New Roman" w:eastAsia="Calibri" w:hAnsi="Times New Roman" w:cs="Times New Roman"/>
          <w:b/>
          <w:bCs/>
          <w:iCs/>
          <w:color w:val="000000" w:themeColor="text1"/>
          <w:sz w:val="25"/>
          <w:szCs w:val="25"/>
        </w:rPr>
      </w:pPr>
      <w:r w:rsidRPr="008C3206">
        <w:rPr>
          <w:rFonts w:ascii="Times New Roman" w:eastAsia="Calibri" w:hAnsi="Times New Roman" w:cs="Times New Roman"/>
          <w:b/>
          <w:bCs/>
          <w:iCs/>
          <w:color w:val="000000" w:themeColor="text1"/>
          <w:sz w:val="25"/>
          <w:szCs w:val="25"/>
        </w:rPr>
        <w:t>1.1.1. Nhận thức hóa học</w:t>
      </w:r>
    </w:p>
    <w:p w:rsidR="006724CC" w:rsidRPr="008C3206" w:rsidRDefault="006724CC" w:rsidP="006724CC">
      <w:pPr>
        <w:pStyle w:val="Header"/>
        <w:tabs>
          <w:tab w:val="clear" w:pos="4680"/>
          <w:tab w:val="clear" w:pos="9360"/>
        </w:tabs>
        <w:spacing w:line="360" w:lineRule="atLeast"/>
        <w:ind w:right="-1"/>
        <w:rPr>
          <w:rFonts w:ascii="Times New Roman" w:hAnsi="Times New Roman" w:cs="Times New Roman"/>
          <w:bCs/>
          <w:sz w:val="25"/>
          <w:szCs w:val="25"/>
        </w:rPr>
      </w:pPr>
      <w:r w:rsidRPr="008C3206">
        <w:rPr>
          <w:rFonts w:ascii="Times New Roman" w:hAnsi="Times New Roman" w:cs="Times New Roman"/>
          <w:bCs/>
          <w:sz w:val="25"/>
          <w:szCs w:val="25"/>
        </w:rPr>
        <w:t>HS hệ thống hóa được các nội dung kiến thức của chương.</w:t>
      </w:r>
    </w:p>
    <w:p w:rsidR="006724CC" w:rsidRPr="008C3206" w:rsidRDefault="0034563D" w:rsidP="006724CC">
      <w:pPr>
        <w:spacing w:after="0" w:line="360" w:lineRule="atLeast"/>
        <w:contextualSpacing/>
        <w:jc w:val="both"/>
        <w:rPr>
          <w:rFonts w:ascii="Times New Roman" w:eastAsia="Calibri" w:hAnsi="Times New Roman" w:cs="Times New Roman"/>
          <w:b/>
          <w:bCs/>
          <w:iCs/>
          <w:color w:val="000000" w:themeColor="text1"/>
          <w:sz w:val="25"/>
          <w:szCs w:val="25"/>
        </w:rPr>
      </w:pPr>
      <w:r w:rsidRPr="008C3206">
        <w:rPr>
          <w:rFonts w:ascii="Times New Roman" w:eastAsia="Calibri" w:hAnsi="Times New Roman" w:cs="Times New Roman"/>
          <w:b/>
          <w:bCs/>
          <w:iCs/>
          <w:color w:val="000000" w:themeColor="text1"/>
          <w:sz w:val="25"/>
          <w:szCs w:val="25"/>
        </w:rPr>
        <w:t>1.1.2. Tìm hiểu thế giới tự nhiên dưới góc độ hoá học</w:t>
      </w:r>
    </w:p>
    <w:p w:rsidR="0034563D" w:rsidRPr="008C3206" w:rsidRDefault="0034563D" w:rsidP="006724CC">
      <w:pPr>
        <w:spacing w:after="0" w:line="360" w:lineRule="atLeast"/>
        <w:contextualSpacing/>
        <w:jc w:val="both"/>
        <w:rPr>
          <w:rFonts w:ascii="Times New Roman" w:eastAsia="Calibri" w:hAnsi="Times New Roman" w:cs="Times New Roman"/>
          <w:b/>
          <w:bCs/>
          <w:iCs/>
          <w:color w:val="000000" w:themeColor="text1"/>
          <w:sz w:val="25"/>
          <w:szCs w:val="25"/>
        </w:rPr>
      </w:pPr>
      <w:r w:rsidRPr="008C3206">
        <w:rPr>
          <w:rFonts w:ascii="Times New Roman" w:eastAsia="Calibri" w:hAnsi="Times New Roman" w:cs="Times New Roman"/>
          <w:b/>
          <w:bCs/>
          <w:iCs/>
          <w:color w:val="000000" w:themeColor="text1"/>
          <w:sz w:val="25"/>
          <w:szCs w:val="25"/>
        </w:rPr>
        <w:t>1.1.3. Vận dụng kiến thức kĩ năng đã học</w:t>
      </w:r>
    </w:p>
    <w:p w:rsidR="006724CC" w:rsidRPr="008C3206" w:rsidRDefault="00B152A9" w:rsidP="006724CC">
      <w:pPr>
        <w:pStyle w:val="Header"/>
        <w:tabs>
          <w:tab w:val="clear" w:pos="4680"/>
          <w:tab w:val="clear" w:pos="9360"/>
        </w:tabs>
        <w:spacing w:line="360" w:lineRule="atLeast"/>
        <w:ind w:right="-1"/>
        <w:rPr>
          <w:rFonts w:ascii="Times New Roman" w:hAnsi="Times New Roman" w:cs="Times New Roman"/>
          <w:sz w:val="25"/>
          <w:szCs w:val="25"/>
        </w:rPr>
      </w:pPr>
      <w:r w:rsidRPr="008C3206">
        <w:rPr>
          <w:rFonts w:ascii="Times New Roman" w:hAnsi="Times New Roman" w:cs="Times New Roman"/>
          <w:sz w:val="25"/>
          <w:szCs w:val="25"/>
        </w:rPr>
        <w:t>T</w:t>
      </w:r>
      <w:r w:rsidR="006724CC" w:rsidRPr="008C3206">
        <w:rPr>
          <w:rFonts w:ascii="Times New Roman" w:hAnsi="Times New Roman" w:cs="Times New Roman"/>
          <w:sz w:val="25"/>
          <w:szCs w:val="25"/>
        </w:rPr>
        <w:t>ính toán nhiệt phản ứng dựa vào năng lượng liên kết và nhiệt tạo thành. Giải thích một số hiện tượng trong cuộc sống gắn liền với nhiệt phản ứng.</w:t>
      </w:r>
    </w:p>
    <w:p w:rsidR="0034563D" w:rsidRPr="008C3206" w:rsidRDefault="0034563D" w:rsidP="006724CC">
      <w:pPr>
        <w:spacing w:after="0" w:line="360" w:lineRule="atLeast"/>
        <w:contextualSpacing/>
        <w:jc w:val="both"/>
        <w:rPr>
          <w:rFonts w:ascii="Times New Roman" w:eastAsia="Calibri" w:hAnsi="Times New Roman" w:cs="Times New Roman"/>
          <w:b/>
          <w:iCs/>
          <w:color w:val="000000" w:themeColor="text1"/>
          <w:sz w:val="25"/>
          <w:szCs w:val="25"/>
        </w:rPr>
      </w:pPr>
      <w:r w:rsidRPr="008C3206">
        <w:rPr>
          <w:rFonts w:ascii="Times New Roman" w:eastAsia="Calibri" w:hAnsi="Times New Roman" w:cs="Times New Roman"/>
          <w:b/>
          <w:iCs/>
          <w:color w:val="000000" w:themeColor="text1"/>
          <w:sz w:val="25"/>
          <w:szCs w:val="25"/>
        </w:rPr>
        <w:t>1.2. Năng lực chung</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sz w:val="25"/>
          <w:szCs w:val="25"/>
        </w:rPr>
        <w:t>Tự chủ và tự học: Tích cực, chủ động, tìm hiểu nhằm thực hiện các nhiệm vụ của bản thân trong ôn tập chương.</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sz w:val="25"/>
          <w:szCs w:val="25"/>
        </w:rPr>
        <w:t>Giao tiếp và hợp tác: Chủ động, gương mẫu, phối hợp các thành viên trong nhóm hệ thống hóa các dội dung kiến thức chủa chương.</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sz w:val="25"/>
          <w:szCs w:val="25"/>
        </w:rPr>
        <w:t>Giải quyết các vấn đề sang tạo: Đề xuất được sơ đồ tư duy hợp lí và sang tạo.</w:t>
      </w:r>
    </w:p>
    <w:p w:rsidR="0034563D" w:rsidRPr="008C3206" w:rsidRDefault="0034563D" w:rsidP="006724CC">
      <w:pPr>
        <w:spacing w:after="0" w:line="360" w:lineRule="atLeast"/>
        <w:contextualSpacing/>
        <w:jc w:val="both"/>
        <w:rPr>
          <w:rFonts w:ascii="Times New Roman" w:eastAsia="Calibri" w:hAnsi="Times New Roman" w:cs="Times New Roman"/>
          <w:b/>
          <w:bCs/>
          <w:iCs/>
          <w:color w:val="000000" w:themeColor="text1"/>
          <w:spacing w:val="-2"/>
          <w:sz w:val="25"/>
          <w:szCs w:val="25"/>
        </w:rPr>
      </w:pPr>
      <w:r w:rsidRPr="008C3206">
        <w:rPr>
          <w:rFonts w:ascii="Times New Roman" w:eastAsia="Calibri" w:hAnsi="Times New Roman" w:cs="Times New Roman"/>
          <w:b/>
          <w:bCs/>
          <w:iCs/>
          <w:color w:val="000000" w:themeColor="text1"/>
          <w:spacing w:val="-2"/>
          <w:sz w:val="25"/>
          <w:szCs w:val="25"/>
        </w:rPr>
        <w:t xml:space="preserve">2. Phẩm chất </w:t>
      </w:r>
    </w:p>
    <w:p w:rsidR="006724CC" w:rsidRPr="008C3206" w:rsidRDefault="006724CC" w:rsidP="006724CC">
      <w:pPr>
        <w:pStyle w:val="NoSpacing"/>
        <w:spacing w:after="0" w:line="360" w:lineRule="atLeast"/>
        <w:ind w:right="-1"/>
        <w:jc w:val="left"/>
        <w:rPr>
          <w:sz w:val="25"/>
          <w:szCs w:val="25"/>
        </w:rPr>
      </w:pPr>
      <w:r w:rsidRPr="008C3206">
        <w:rPr>
          <w:sz w:val="25"/>
          <w:szCs w:val="25"/>
        </w:rPr>
        <w:t>Trung thực, biết phân tích, tổng hợp, cô đọng kiến thức khi làm nội dung tổng kết chương.</w:t>
      </w:r>
    </w:p>
    <w:p w:rsidR="006724CC" w:rsidRPr="008C3206" w:rsidRDefault="006724CC" w:rsidP="006724CC">
      <w:pPr>
        <w:spacing w:after="0" w:line="360" w:lineRule="atLeast"/>
        <w:rPr>
          <w:rFonts w:ascii="Times New Roman" w:hAnsi="Times New Roman" w:cs="Times New Roman"/>
          <w:sz w:val="25"/>
          <w:szCs w:val="25"/>
        </w:rPr>
      </w:pPr>
      <w:r w:rsidRPr="008C3206">
        <w:rPr>
          <w:rFonts w:ascii="Times New Roman" w:hAnsi="Times New Roman" w:cs="Times New Roman"/>
          <w:sz w:val="25"/>
          <w:szCs w:val="25"/>
        </w:rPr>
        <w:t>Quan tâm đến bài tổng kết của nhóm, có ý chí vượt qua khó khăn khi thực hiện nhiệm vụ học tập vận dụng và mở rộng.</w:t>
      </w:r>
    </w:p>
    <w:p w:rsidR="006724CC" w:rsidRPr="008C3206" w:rsidRDefault="006724CC" w:rsidP="006724CC">
      <w:pPr>
        <w:spacing w:after="0" w:line="360" w:lineRule="atLeast"/>
        <w:contextualSpacing/>
        <w:jc w:val="both"/>
        <w:rPr>
          <w:rFonts w:ascii="Times New Roman" w:eastAsia="Calibri" w:hAnsi="Times New Roman" w:cs="Times New Roman"/>
          <w:b/>
          <w:bCs/>
          <w:iCs/>
          <w:color w:val="000000" w:themeColor="text1"/>
          <w:spacing w:val="-2"/>
          <w:sz w:val="25"/>
          <w:szCs w:val="25"/>
        </w:rPr>
      </w:pPr>
    </w:p>
    <w:p w:rsidR="006724CC" w:rsidRPr="008C3206" w:rsidRDefault="006724CC" w:rsidP="006724CC">
      <w:pPr>
        <w:spacing w:after="0" w:line="360" w:lineRule="atLeast"/>
        <w:ind w:right="-1"/>
        <w:rPr>
          <w:rFonts w:ascii="Times New Roman" w:hAnsi="Times New Roman" w:cs="Times New Roman"/>
          <w:color w:val="000000"/>
          <w:sz w:val="25"/>
          <w:szCs w:val="25"/>
        </w:rPr>
      </w:pPr>
      <w:r w:rsidRPr="008C3206">
        <w:rPr>
          <w:rFonts w:ascii="Times New Roman" w:hAnsi="Times New Roman" w:cs="Times New Roman"/>
          <w:b/>
          <w:color w:val="000000"/>
          <w:sz w:val="25"/>
          <w:szCs w:val="25"/>
        </w:rPr>
        <w:t>II. THIẾT BỊ DẠY HỌC VÀ HỌC LIỆU</w:t>
      </w:r>
      <w:r w:rsidRPr="008C3206">
        <w:rPr>
          <w:rFonts w:ascii="Times New Roman" w:hAnsi="Times New Roman" w:cs="Times New Roman"/>
          <w:color w:val="000000"/>
          <w:sz w:val="25"/>
          <w:szCs w:val="25"/>
        </w:rPr>
        <w:t xml:space="preserve"> </w:t>
      </w:r>
    </w:p>
    <w:p w:rsidR="006724CC" w:rsidRPr="008C3206" w:rsidRDefault="006724CC" w:rsidP="006724CC">
      <w:pPr>
        <w:pStyle w:val="NoSpacing"/>
        <w:spacing w:after="0" w:line="360" w:lineRule="atLeast"/>
        <w:ind w:right="-1"/>
        <w:jc w:val="left"/>
        <w:rPr>
          <w:sz w:val="25"/>
          <w:szCs w:val="25"/>
        </w:rPr>
      </w:pPr>
      <w:r w:rsidRPr="008C3206">
        <w:rPr>
          <w:b/>
          <w:sz w:val="25"/>
          <w:szCs w:val="25"/>
        </w:rPr>
        <w:t xml:space="preserve">1. Đối với GV:  </w:t>
      </w:r>
      <w:r w:rsidRPr="008C3206">
        <w:rPr>
          <w:sz w:val="25"/>
          <w:szCs w:val="25"/>
        </w:rPr>
        <w:t>SGK, Tài liệu giảng dạy, giáo án PPT.</w:t>
      </w:r>
    </w:p>
    <w:p w:rsidR="006724CC" w:rsidRPr="008C3206" w:rsidRDefault="006724CC" w:rsidP="006724CC">
      <w:pPr>
        <w:pStyle w:val="ListParagraph"/>
        <w:spacing w:before="0" w:beforeAutospacing="0" w:after="0" w:line="360" w:lineRule="atLeast"/>
        <w:ind w:left="0" w:right="-1"/>
        <w:rPr>
          <w:color w:val="000000"/>
          <w:sz w:val="25"/>
          <w:szCs w:val="25"/>
        </w:rPr>
      </w:pPr>
      <w:r w:rsidRPr="008C3206">
        <w:rPr>
          <w:b/>
          <w:color w:val="000000"/>
          <w:sz w:val="25"/>
          <w:szCs w:val="25"/>
        </w:rPr>
        <w:t xml:space="preserve"> 2. Đối với HS</w:t>
      </w:r>
      <w:r w:rsidRPr="008C3206">
        <w:rPr>
          <w:color w:val="000000"/>
          <w:sz w:val="25"/>
          <w:szCs w:val="25"/>
        </w:rPr>
        <w:t>: SGK, vở ghi, giấy nháp, đồ dùng học tập (bút, thước...), bảng nhóm, bút viết bảng nhóm.</w:t>
      </w:r>
    </w:p>
    <w:p w:rsidR="00B152A9" w:rsidRPr="008C3206" w:rsidRDefault="00B152A9" w:rsidP="006724CC">
      <w:pPr>
        <w:spacing w:after="0" w:line="360" w:lineRule="atLeast"/>
        <w:ind w:right="-1"/>
        <w:rPr>
          <w:rFonts w:ascii="Times New Roman" w:hAnsi="Times New Roman" w:cs="Times New Roman"/>
          <w:b/>
          <w:color w:val="000000"/>
          <w:sz w:val="25"/>
          <w:szCs w:val="25"/>
        </w:rPr>
      </w:pPr>
    </w:p>
    <w:p w:rsidR="006724CC" w:rsidRPr="008C3206" w:rsidRDefault="006724CC" w:rsidP="006724CC">
      <w:pPr>
        <w:spacing w:after="0" w:line="360" w:lineRule="atLeast"/>
        <w:ind w:right="-1"/>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III. TIẾN TRÌNH DẠY HỌC</w:t>
      </w:r>
    </w:p>
    <w:p w:rsidR="006724CC" w:rsidRPr="008C3206" w:rsidRDefault="006724CC" w:rsidP="006724CC">
      <w:pPr>
        <w:spacing w:after="0" w:line="360" w:lineRule="atLeast"/>
        <w:ind w:right="-1"/>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A. HOẠT ĐỘNG KHỞI ĐỘ</w:t>
      </w:r>
      <w:r w:rsidR="00B152A9" w:rsidRPr="008C3206">
        <w:rPr>
          <w:rFonts w:ascii="Times New Roman" w:hAnsi="Times New Roman" w:cs="Times New Roman"/>
          <w:b/>
          <w:color w:val="000000"/>
          <w:sz w:val="25"/>
          <w:szCs w:val="25"/>
        </w:rPr>
        <w:t>NG</w:t>
      </w:r>
    </w:p>
    <w:p w:rsidR="006724CC" w:rsidRPr="008C3206" w:rsidRDefault="006724CC" w:rsidP="006724CC">
      <w:pPr>
        <w:spacing w:after="0" w:line="360" w:lineRule="atLeast"/>
        <w:ind w:right="-1"/>
        <w:rPr>
          <w:rFonts w:ascii="Times New Roman" w:hAnsi="Times New Roman" w:cs="Times New Roman"/>
          <w:color w:val="000000"/>
          <w:sz w:val="25"/>
          <w:szCs w:val="25"/>
        </w:rPr>
      </w:pPr>
      <w:r w:rsidRPr="008C3206">
        <w:rPr>
          <w:rFonts w:ascii="Times New Roman" w:hAnsi="Times New Roman" w:cs="Times New Roman"/>
          <w:b/>
          <w:sz w:val="25"/>
          <w:szCs w:val="25"/>
        </w:rPr>
        <w:t>a) Mục tiêu:</w:t>
      </w:r>
      <w:r w:rsidRPr="008C3206">
        <w:rPr>
          <w:rFonts w:ascii="Times New Roman" w:hAnsi="Times New Roman" w:cs="Times New Roman"/>
          <w:color w:val="000000"/>
          <w:sz w:val="25"/>
          <w:szCs w:val="25"/>
        </w:rPr>
        <w:t xml:space="preserve"> Hoạt động này giúp học sinh hứng thú với bài học hơn.</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b/>
          <w:sz w:val="25"/>
          <w:szCs w:val="25"/>
        </w:rPr>
        <w:t xml:space="preserve">b) Nội dung: </w:t>
      </w:r>
      <w:r w:rsidRPr="008C3206">
        <w:rPr>
          <w:rFonts w:ascii="Times New Roman" w:hAnsi="Times New Roman" w:cs="Times New Roman"/>
          <w:sz w:val="25"/>
          <w:szCs w:val="25"/>
        </w:rPr>
        <w:t>HS tham gia trò chơi “Đuổi hình bắt chữ”</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b/>
          <w:sz w:val="25"/>
          <w:szCs w:val="25"/>
        </w:rPr>
        <w:t xml:space="preserve">c) Sản phẩm: </w:t>
      </w:r>
      <w:r w:rsidRPr="008C3206">
        <w:rPr>
          <w:rFonts w:ascii="Times New Roman" w:hAnsi="Times New Roman" w:cs="Times New Roman"/>
          <w:sz w:val="25"/>
          <w:szCs w:val="25"/>
        </w:rPr>
        <w:t>Câu trả lời của HS cho những câu hỏi liên quan đến năng lượng hóa học.</w:t>
      </w:r>
    </w:p>
    <w:p w:rsidR="006724CC" w:rsidRPr="008C3206" w:rsidRDefault="006724CC" w:rsidP="006724CC">
      <w:pPr>
        <w:spacing w:after="0" w:line="360" w:lineRule="atLeast"/>
        <w:ind w:right="-1"/>
        <w:rPr>
          <w:rFonts w:ascii="Times New Roman" w:hAnsi="Times New Roman" w:cs="Times New Roman"/>
          <w:b/>
          <w:sz w:val="25"/>
          <w:szCs w:val="25"/>
        </w:rPr>
      </w:pPr>
      <w:r w:rsidRPr="008C3206">
        <w:rPr>
          <w:rFonts w:ascii="Times New Roman" w:hAnsi="Times New Roman" w:cs="Times New Roman"/>
          <w:b/>
          <w:sz w:val="25"/>
          <w:szCs w:val="25"/>
        </w:rPr>
        <w:t xml:space="preserve">d) Tổ chức thực hiện: </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b/>
          <w:sz w:val="25"/>
          <w:szCs w:val="25"/>
        </w:rPr>
        <w:t>Bước 1: Chuyển giao nhiệm vụ</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sz w:val="25"/>
          <w:szCs w:val="25"/>
        </w:rPr>
        <w:t>- GV nêu luật chơi: Giáo viên đưa ra các bức hình và nêu câu hỏi. Yêu cầu HS giơ tay trả lời. Nếu cả lớp không có đáp án, GV tiếp tục đọc gợi ý. HS trả lời được đáp án đúng cho mỗi hình sẽ được 1 phần quà nhỏ.</w:t>
      </w:r>
    </w:p>
    <w:p w:rsidR="006724CC" w:rsidRPr="008C3206" w:rsidRDefault="006724CC" w:rsidP="006724CC">
      <w:pPr>
        <w:spacing w:after="0" w:line="360" w:lineRule="atLeast"/>
        <w:ind w:right="-1"/>
        <w:rPr>
          <w:rFonts w:ascii="Times New Roman" w:hAnsi="Times New Roman" w:cs="Times New Roman"/>
          <w:sz w:val="25"/>
          <w:szCs w:val="25"/>
        </w:rPr>
      </w:pPr>
      <w:r w:rsidRPr="008C3206">
        <w:rPr>
          <w:rFonts w:ascii="Times New Roman" w:hAnsi="Times New Roman" w:cs="Times New Roman"/>
          <w:sz w:val="25"/>
          <w:szCs w:val="25"/>
        </w:rPr>
        <w:t>- Các mảnh ghép:</w:t>
      </w:r>
    </w:p>
    <w:p w:rsidR="006724CC" w:rsidRPr="008C3206" w:rsidRDefault="006724CC" w:rsidP="006724CC">
      <w:pPr>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Hình 1: Đây là hiện tượng gì?</w:t>
      </w:r>
    </w:p>
    <w:p w:rsidR="006724CC" w:rsidRPr="008C3206" w:rsidRDefault="006724CC" w:rsidP="006724CC">
      <w:pPr>
        <w:spacing w:before="120" w:line="360" w:lineRule="auto"/>
        <w:ind w:right="-1"/>
        <w:jc w:val="center"/>
        <w:rPr>
          <w:rFonts w:ascii="Times New Roman" w:hAnsi="Times New Roman" w:cs="Times New Roman"/>
          <w:noProof/>
          <w:sz w:val="25"/>
          <w:szCs w:val="25"/>
        </w:rPr>
      </w:pPr>
      <w:r w:rsidRPr="008C3206">
        <w:rPr>
          <w:rFonts w:ascii="Times New Roman" w:hAnsi="Times New Roman" w:cs="Times New Roman"/>
          <w:noProof/>
          <w:sz w:val="25"/>
          <w:szCs w:val="25"/>
        </w:rPr>
        <w:lastRenderedPageBreak/>
        <w:drawing>
          <wp:inline distT="0" distB="0" distL="0" distR="0">
            <wp:extent cx="1586230" cy="1264285"/>
            <wp:effectExtent l="0" t="0" r="0" b="0"/>
            <wp:docPr id="8" name="Picture 8" descr="Description: Các loại bóng đèn dây tóc được sử dụng phổ biến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Các loại bóng đèn dây tóc được sử dụng phổ biến nhất hiện nay"/>
                    <pic:cNvPicPr>
                      <a:picLocks noChangeAspect="1" noChangeArrowheads="1"/>
                    </pic:cNvPicPr>
                  </pic:nvPicPr>
                  <pic:blipFill>
                    <a:blip r:embed="rId8">
                      <a:extLst>
                        <a:ext uri="{28A0092B-C50C-407E-A947-70E740481C1C}">
                          <a14:useLocalDpi xmlns:a14="http://schemas.microsoft.com/office/drawing/2010/main" val="0"/>
                        </a:ext>
                      </a:extLst>
                    </a:blip>
                    <a:srcRect l="24753" r="4556"/>
                    <a:stretch>
                      <a:fillRect/>
                    </a:stretch>
                  </pic:blipFill>
                  <pic:spPr bwMode="auto">
                    <a:xfrm>
                      <a:off x="0" y="0"/>
                      <a:ext cx="1586230" cy="1264285"/>
                    </a:xfrm>
                    <a:prstGeom prst="rect">
                      <a:avLst/>
                    </a:prstGeom>
                    <a:noFill/>
                    <a:ln>
                      <a:noFill/>
                    </a:ln>
                  </pic:spPr>
                </pic:pic>
              </a:graphicData>
            </a:graphic>
          </wp:inline>
        </w:drawing>
      </w:r>
      <w:r w:rsidRPr="008C3206">
        <w:rPr>
          <w:rFonts w:ascii="Times New Roman" w:hAnsi="Times New Roman" w:cs="Times New Roman"/>
          <w:noProof/>
          <w:sz w:val="25"/>
          <w:szCs w:val="25"/>
        </w:rPr>
        <w:drawing>
          <wp:inline distT="0" distB="0" distL="0" distR="0">
            <wp:extent cx="1608455" cy="1467485"/>
            <wp:effectExtent l="0" t="0" r="0" b="0"/>
            <wp:docPr id="7" name="Picture 7" descr="Description: Status Hay Về Mùa Hè Nắng Nóng Oi Bức Hài Hước Xua Tan đi Vẻ Mệt Mỏi •  Adayne.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Status Hay Về Mùa Hè Nắng Nóng Oi Bức Hài Hước Xua Tan đi Vẻ Mệt Mỏi •  Adayne.vn"/>
                    <pic:cNvPicPr>
                      <a:picLocks noChangeAspect="1" noChangeArrowheads="1"/>
                    </pic:cNvPicPr>
                  </pic:nvPicPr>
                  <pic:blipFill>
                    <a:blip r:embed="rId9" cstate="print">
                      <a:extLst>
                        <a:ext uri="{28A0092B-C50C-407E-A947-70E740481C1C}">
                          <a14:useLocalDpi xmlns:a14="http://schemas.microsoft.com/office/drawing/2010/main" val="0"/>
                        </a:ext>
                      </a:extLst>
                    </a:blip>
                    <a:srcRect t="7813"/>
                    <a:stretch>
                      <a:fillRect/>
                    </a:stretch>
                  </pic:blipFill>
                  <pic:spPr bwMode="auto">
                    <a:xfrm>
                      <a:off x="0" y="0"/>
                      <a:ext cx="1608455" cy="1467485"/>
                    </a:xfrm>
                    <a:prstGeom prst="rect">
                      <a:avLst/>
                    </a:prstGeom>
                    <a:noFill/>
                    <a:ln>
                      <a:noFill/>
                    </a:ln>
                  </pic:spPr>
                </pic:pic>
              </a:graphicData>
            </a:graphic>
          </wp:inline>
        </w:drawing>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t>Gợi ý: Phản ứng hóa học trong đó có sự giải phóng nhiệt lượng ra môi trường xung quanh là phản ứng …</w:t>
      </w:r>
    </w:p>
    <w:p w:rsidR="006724CC" w:rsidRPr="008C3206" w:rsidRDefault="006724CC" w:rsidP="006724CC">
      <w:pPr>
        <w:spacing w:before="120" w:line="360" w:lineRule="auto"/>
        <w:ind w:right="-1"/>
        <w:rPr>
          <w:rFonts w:ascii="Times New Roman" w:hAnsi="Times New Roman" w:cs="Times New Roman"/>
          <w:b/>
          <w:noProof/>
          <w:sz w:val="25"/>
          <w:szCs w:val="25"/>
          <w:u w:val="single"/>
        </w:rPr>
      </w:pPr>
      <w:r w:rsidRPr="008C3206">
        <w:rPr>
          <w:rFonts w:ascii="Times New Roman" w:hAnsi="Times New Roman" w:cs="Times New Roman"/>
          <w:b/>
          <w:noProof/>
          <w:sz w:val="25"/>
          <w:szCs w:val="25"/>
          <w:u w:val="single"/>
        </w:rPr>
        <w:t>Đáp án: Tỏa nhiệt</w:t>
      </w:r>
    </w:p>
    <w:p w:rsidR="006724CC" w:rsidRPr="008C3206" w:rsidRDefault="006724CC" w:rsidP="006724CC">
      <w:pPr>
        <w:spacing w:before="120" w:line="360" w:lineRule="auto"/>
        <w:ind w:right="-1"/>
        <w:rPr>
          <w:rFonts w:ascii="Times New Roman" w:hAnsi="Times New Roman" w:cs="Times New Roman"/>
          <w:b/>
          <w:noProof/>
          <w:sz w:val="25"/>
          <w:szCs w:val="25"/>
        </w:rPr>
      </w:pPr>
      <w:r w:rsidRPr="008C3206">
        <w:rPr>
          <w:rFonts w:ascii="Times New Roman" w:hAnsi="Times New Roman" w:cs="Times New Roman"/>
          <w:b/>
          <w:noProof/>
          <w:sz w:val="25"/>
          <w:szCs w:val="25"/>
        </w:rPr>
        <w:t>Hình 2: Đây là hiện tượng gì?</w:t>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drawing>
          <wp:inline distT="0" distB="0" distL="0" distR="0">
            <wp:extent cx="2698045" cy="13951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940" cy="1399189"/>
                    </a:xfrm>
                    <a:prstGeom prst="rect">
                      <a:avLst/>
                    </a:prstGeom>
                    <a:noFill/>
                    <a:ln>
                      <a:noFill/>
                    </a:ln>
                  </pic:spPr>
                </pic:pic>
              </a:graphicData>
            </a:graphic>
          </wp:inline>
        </w:drawing>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t>Gợi ý: Phản ứng hóa học trong đó có sự làm giảm nhiệt lượng ra môi trường xung quanh là phản ứng…</w:t>
      </w:r>
    </w:p>
    <w:p w:rsidR="006724CC" w:rsidRPr="008C3206" w:rsidRDefault="006724CC" w:rsidP="006724CC">
      <w:pPr>
        <w:spacing w:before="120" w:line="360" w:lineRule="auto"/>
        <w:ind w:right="-1"/>
        <w:rPr>
          <w:rFonts w:ascii="Times New Roman" w:hAnsi="Times New Roman" w:cs="Times New Roman"/>
          <w:b/>
          <w:noProof/>
          <w:sz w:val="25"/>
          <w:szCs w:val="25"/>
          <w:u w:val="single"/>
        </w:rPr>
      </w:pPr>
      <w:r w:rsidRPr="008C3206">
        <w:rPr>
          <w:rFonts w:ascii="Times New Roman" w:hAnsi="Times New Roman" w:cs="Times New Roman"/>
          <w:b/>
          <w:noProof/>
          <w:sz w:val="25"/>
          <w:szCs w:val="25"/>
          <w:u w:val="single"/>
        </w:rPr>
        <w:t>Đáp án: Thu nhiệt</w:t>
      </w:r>
    </w:p>
    <w:p w:rsidR="006724CC" w:rsidRPr="008C3206" w:rsidRDefault="006724CC" w:rsidP="006724CC">
      <w:pPr>
        <w:spacing w:before="120" w:line="360" w:lineRule="auto"/>
        <w:ind w:right="-1"/>
        <w:rPr>
          <w:rFonts w:ascii="Times New Roman" w:hAnsi="Times New Roman" w:cs="Times New Roman"/>
          <w:b/>
          <w:noProof/>
          <w:sz w:val="25"/>
          <w:szCs w:val="25"/>
        </w:rPr>
      </w:pPr>
      <w:r w:rsidRPr="008C3206">
        <w:rPr>
          <w:rFonts w:ascii="Times New Roman" w:hAnsi="Times New Roman" w:cs="Times New Roman"/>
          <w:b/>
          <w:noProof/>
          <w:sz w:val="25"/>
          <w:szCs w:val="25"/>
        </w:rPr>
        <w:t>Hình 3: Ta sử dụng thứ này để tính biến thiên enthalpy của phản ứng.</w:t>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drawing>
          <wp:inline distT="0" distB="0" distL="0" distR="0">
            <wp:extent cx="1460951" cy="1100667"/>
            <wp:effectExtent l="0" t="0" r="6350" b="4445"/>
            <wp:docPr id="5" name="Picture 5" descr="Description: EVN: Đề xuất giải pháp vận hành hệ thống điện khi có năng lượng tái tạo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scription: EVN: Đề xuất giải pháp vận hành hệ thống điện khi có năng lượng tái tạo cao"/>
                    <pic:cNvPicPr>
                      <a:picLocks noChangeAspect="1" noChangeArrowheads="1"/>
                    </pic:cNvPicPr>
                  </pic:nvPicPr>
                  <pic:blipFill>
                    <a:blip r:embed="rId11" cstate="print">
                      <a:extLst>
                        <a:ext uri="{28A0092B-C50C-407E-A947-70E740481C1C}">
                          <a14:useLocalDpi xmlns:a14="http://schemas.microsoft.com/office/drawing/2010/main" val="0"/>
                        </a:ext>
                      </a:extLst>
                    </a:blip>
                    <a:srcRect r="12663"/>
                    <a:stretch>
                      <a:fillRect/>
                    </a:stretch>
                  </pic:blipFill>
                  <pic:spPr bwMode="auto">
                    <a:xfrm>
                      <a:off x="0" y="0"/>
                      <a:ext cx="1464306" cy="1103195"/>
                    </a:xfrm>
                    <a:prstGeom prst="rect">
                      <a:avLst/>
                    </a:prstGeom>
                    <a:noFill/>
                    <a:ln>
                      <a:noFill/>
                    </a:ln>
                  </pic:spPr>
                </pic:pic>
              </a:graphicData>
            </a:graphic>
          </wp:inline>
        </w:drawing>
      </w:r>
      <w:r w:rsidRPr="008C3206">
        <w:rPr>
          <w:rFonts w:ascii="Times New Roman" w:hAnsi="Times New Roman" w:cs="Times New Roman"/>
          <w:sz w:val="25"/>
          <w:szCs w:val="25"/>
        </w:rPr>
        <w:t xml:space="preserve"> </w:t>
      </w:r>
      <w:r w:rsidRPr="008C3206">
        <w:rPr>
          <w:rFonts w:ascii="Times New Roman" w:hAnsi="Times New Roman" w:cs="Times New Roman"/>
          <w:noProof/>
          <w:sz w:val="25"/>
          <w:szCs w:val="25"/>
        </w:rPr>
        <w:drawing>
          <wp:inline distT="0" distB="0" distL="0" distR="0">
            <wp:extent cx="1665826" cy="1196622"/>
            <wp:effectExtent l="0" t="0" r="0" b="3810"/>
            <wp:docPr id="4" name="Picture 4" descr="Description: Cụm liên kết ngành là gì? Các mô hình cụm liên kết ngành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scription: Cụm liên kết ngành là gì? Các mô hình cụm liên kết ngành phổ biế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0102" cy="1199694"/>
                    </a:xfrm>
                    <a:prstGeom prst="rect">
                      <a:avLst/>
                    </a:prstGeom>
                    <a:noFill/>
                    <a:ln>
                      <a:noFill/>
                    </a:ln>
                  </pic:spPr>
                </pic:pic>
              </a:graphicData>
            </a:graphic>
          </wp:inline>
        </w:drawing>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t>Gợi ý: Đây là năng lượng để phá vỡ liên kết đó ở thể khí.</w:t>
      </w:r>
    </w:p>
    <w:p w:rsidR="006724CC" w:rsidRPr="008C3206" w:rsidRDefault="006724CC" w:rsidP="006724CC">
      <w:pPr>
        <w:spacing w:before="120" w:line="360" w:lineRule="auto"/>
        <w:ind w:right="-1"/>
        <w:rPr>
          <w:rFonts w:ascii="Times New Roman" w:hAnsi="Times New Roman" w:cs="Times New Roman"/>
          <w:b/>
          <w:noProof/>
          <w:sz w:val="25"/>
          <w:szCs w:val="25"/>
          <w:u w:val="single"/>
        </w:rPr>
      </w:pPr>
      <w:r w:rsidRPr="008C3206">
        <w:rPr>
          <w:rFonts w:ascii="Times New Roman" w:hAnsi="Times New Roman" w:cs="Times New Roman"/>
          <w:b/>
          <w:noProof/>
          <w:sz w:val="25"/>
          <w:szCs w:val="25"/>
          <w:u w:val="single"/>
        </w:rPr>
        <w:t>Đáp án: Năng lượng liên kết</w:t>
      </w:r>
    </w:p>
    <w:p w:rsidR="006724CC" w:rsidRPr="008C3206" w:rsidRDefault="006724CC" w:rsidP="006724CC">
      <w:pPr>
        <w:tabs>
          <w:tab w:val="left" w:pos="1279"/>
        </w:tabs>
        <w:spacing w:before="120" w:line="360" w:lineRule="auto"/>
        <w:ind w:right="-1"/>
        <w:rPr>
          <w:rFonts w:ascii="Times New Roman" w:hAnsi="Times New Roman" w:cs="Times New Roman"/>
          <w:noProof/>
          <w:sz w:val="25"/>
          <w:szCs w:val="25"/>
        </w:rPr>
      </w:pPr>
      <w:r w:rsidRPr="008C3206">
        <w:rPr>
          <w:rFonts w:ascii="Times New Roman" w:hAnsi="Times New Roman" w:cs="Times New Roman"/>
          <w:b/>
          <w:noProof/>
          <w:sz w:val="25"/>
          <w:szCs w:val="25"/>
        </w:rPr>
        <w:t>Hình 4:</w:t>
      </w:r>
      <w:r w:rsidRPr="008C3206">
        <w:rPr>
          <w:rFonts w:ascii="Times New Roman" w:hAnsi="Times New Roman" w:cs="Times New Roman"/>
          <w:noProof/>
          <w:sz w:val="25"/>
          <w:szCs w:val="25"/>
        </w:rPr>
        <w:t xml:space="preserve"> </w:t>
      </w:r>
      <w:r w:rsidRPr="008C3206">
        <w:rPr>
          <w:rFonts w:ascii="Times New Roman" w:hAnsi="Times New Roman" w:cs="Times New Roman"/>
          <w:b/>
          <w:noProof/>
          <w:sz w:val="25"/>
          <w:szCs w:val="25"/>
        </w:rPr>
        <w:t>Ta sử dụng thứ này để tính biến thiên enthalpy của phản ứng.</w:t>
      </w:r>
      <w:r w:rsidRPr="008C3206">
        <w:rPr>
          <w:rFonts w:ascii="Times New Roman" w:hAnsi="Times New Roman" w:cs="Times New Roman"/>
          <w:noProof/>
          <w:sz w:val="25"/>
          <w:szCs w:val="25"/>
        </w:rPr>
        <w:tab/>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drawing>
          <wp:inline distT="0" distB="0" distL="0" distR="0">
            <wp:extent cx="1487166" cy="1185474"/>
            <wp:effectExtent l="0" t="0" r="0" b="0"/>
            <wp:docPr id="3" name="Picture 3" descr="Description: Các loại bóng đèn dây tóc được sử dụng phổ biến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scription: Các loại bóng đèn dây tóc được sử dụng phổ biến nhất hiện nay"/>
                    <pic:cNvPicPr>
                      <a:picLocks noChangeAspect="1" noChangeArrowheads="1"/>
                    </pic:cNvPicPr>
                  </pic:nvPicPr>
                  <pic:blipFill>
                    <a:blip r:embed="rId8">
                      <a:extLst>
                        <a:ext uri="{28A0092B-C50C-407E-A947-70E740481C1C}">
                          <a14:useLocalDpi xmlns:a14="http://schemas.microsoft.com/office/drawing/2010/main" val="0"/>
                        </a:ext>
                      </a:extLst>
                    </a:blip>
                    <a:srcRect l="24753" r="4556"/>
                    <a:stretch>
                      <a:fillRect/>
                    </a:stretch>
                  </pic:blipFill>
                  <pic:spPr bwMode="auto">
                    <a:xfrm>
                      <a:off x="0" y="0"/>
                      <a:ext cx="1496528" cy="1192937"/>
                    </a:xfrm>
                    <a:prstGeom prst="rect">
                      <a:avLst/>
                    </a:prstGeom>
                    <a:noFill/>
                    <a:ln>
                      <a:noFill/>
                    </a:ln>
                  </pic:spPr>
                </pic:pic>
              </a:graphicData>
            </a:graphic>
          </wp:inline>
        </w:drawing>
      </w:r>
      <w:r w:rsidRPr="008C3206">
        <w:rPr>
          <w:rFonts w:ascii="Times New Roman" w:hAnsi="Times New Roman" w:cs="Times New Roman"/>
          <w:noProof/>
          <w:sz w:val="25"/>
          <w:szCs w:val="25"/>
        </w:rPr>
        <w:drawing>
          <wp:inline distT="0" distB="0" distL="0" distR="0">
            <wp:extent cx="1655517" cy="1162756"/>
            <wp:effectExtent l="0" t="0" r="1905" b="0"/>
            <wp:docPr id="2" name="Picture 2" descr="Description: Gấp hoa đào bằng giấy | Origami lotus flower step by step | Gấp giấy origam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Gấp hoa đào bằng giấy | Origami lotus flower step by step | Gấp giấy origami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r="4234"/>
                    <a:stretch>
                      <a:fillRect/>
                    </a:stretch>
                  </pic:blipFill>
                  <pic:spPr bwMode="auto">
                    <a:xfrm>
                      <a:off x="0" y="0"/>
                      <a:ext cx="1661783" cy="1167157"/>
                    </a:xfrm>
                    <a:prstGeom prst="rect">
                      <a:avLst/>
                    </a:prstGeom>
                    <a:noFill/>
                    <a:ln>
                      <a:noFill/>
                    </a:ln>
                  </pic:spPr>
                </pic:pic>
              </a:graphicData>
            </a:graphic>
          </wp:inline>
        </w:drawing>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t>Gợi ý: Đây là lượng nhiệt tỏa ra hay hấp thụ trong phản ứng tạo thành 1 mol hợp chất đó từ các đơn chất tương ứng.</w:t>
      </w:r>
    </w:p>
    <w:p w:rsidR="006724CC" w:rsidRPr="008C3206" w:rsidRDefault="006724CC" w:rsidP="006724CC">
      <w:pPr>
        <w:spacing w:before="120" w:line="360" w:lineRule="auto"/>
        <w:ind w:right="-1"/>
        <w:rPr>
          <w:rFonts w:ascii="Times New Roman" w:hAnsi="Times New Roman" w:cs="Times New Roman"/>
          <w:b/>
          <w:noProof/>
          <w:sz w:val="25"/>
          <w:szCs w:val="25"/>
          <w:u w:val="single"/>
        </w:rPr>
      </w:pPr>
      <w:r w:rsidRPr="008C3206">
        <w:rPr>
          <w:rFonts w:ascii="Times New Roman" w:hAnsi="Times New Roman" w:cs="Times New Roman"/>
          <w:b/>
          <w:noProof/>
          <w:sz w:val="25"/>
          <w:szCs w:val="25"/>
          <w:u w:val="single"/>
        </w:rPr>
        <w:t>Đáp án: Nhiệt tạo thành.</w:t>
      </w:r>
    </w:p>
    <w:p w:rsidR="006724CC" w:rsidRPr="008C3206" w:rsidRDefault="006724CC" w:rsidP="006724CC">
      <w:pPr>
        <w:spacing w:before="120" w:line="360" w:lineRule="auto"/>
        <w:ind w:right="-1"/>
        <w:rPr>
          <w:rFonts w:ascii="Times New Roman" w:hAnsi="Times New Roman" w:cs="Times New Roman"/>
          <w:b/>
          <w:noProof/>
          <w:sz w:val="25"/>
          <w:szCs w:val="25"/>
        </w:rPr>
      </w:pPr>
      <w:r w:rsidRPr="008C3206">
        <w:rPr>
          <w:rFonts w:ascii="Times New Roman" w:hAnsi="Times New Roman" w:cs="Times New Roman"/>
          <w:b/>
          <w:noProof/>
          <w:sz w:val="25"/>
          <w:szCs w:val="25"/>
        </w:rPr>
        <w:t>Hình 5: Đây là định luật gì?</w:t>
      </w:r>
    </w:p>
    <w:p w:rsidR="006724CC" w:rsidRPr="008C3206" w:rsidRDefault="006724CC" w:rsidP="006724CC">
      <w:pPr>
        <w:spacing w:before="120" w:line="360" w:lineRule="auto"/>
        <w:ind w:right="-1"/>
        <w:rPr>
          <w:rFonts w:ascii="Times New Roman" w:hAnsi="Times New Roman" w:cs="Times New Roman"/>
          <w:noProof/>
          <w:sz w:val="25"/>
          <w:szCs w:val="25"/>
        </w:rPr>
      </w:pPr>
      <w:r w:rsidRPr="008C3206">
        <w:rPr>
          <w:rFonts w:ascii="Times New Roman" w:hAnsi="Times New Roman" w:cs="Times New Roman"/>
          <w:noProof/>
          <w:sz w:val="25"/>
          <w:szCs w:val="25"/>
        </w:rPr>
        <w:drawing>
          <wp:inline distT="0" distB="0" distL="0" distR="0">
            <wp:extent cx="1221321" cy="1224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430" cy="1226959"/>
                    </a:xfrm>
                    <a:prstGeom prst="rect">
                      <a:avLst/>
                    </a:prstGeom>
                    <a:noFill/>
                    <a:ln>
                      <a:noFill/>
                    </a:ln>
                  </pic:spPr>
                </pic:pic>
              </a:graphicData>
            </a:graphic>
          </wp:inline>
        </w:drawing>
      </w:r>
    </w:p>
    <w:p w:rsidR="006724CC" w:rsidRPr="008C3206" w:rsidRDefault="006724CC" w:rsidP="006724CC">
      <w:pPr>
        <w:spacing w:after="0" w:line="360" w:lineRule="exact"/>
        <w:rPr>
          <w:rFonts w:ascii="Times New Roman" w:hAnsi="Times New Roman" w:cs="Times New Roman"/>
          <w:noProof/>
          <w:sz w:val="25"/>
          <w:szCs w:val="25"/>
        </w:rPr>
      </w:pPr>
      <w:r w:rsidRPr="008C3206">
        <w:rPr>
          <w:rFonts w:ascii="Times New Roman" w:hAnsi="Times New Roman" w:cs="Times New Roman"/>
          <w:noProof/>
          <w:sz w:val="25"/>
          <w:szCs w:val="25"/>
        </w:rPr>
        <w:t>Gợi ý: Đây là tên của một định luật, trong đó nói rằng những sự thay đổi năng lượng trong một quá trình chỉ phụ thuộc vào trạng thái của các chất ban đầu và sản phẩm mà không phụ thuộc vào cách phản ứng và các sản phẩm trung gian.</w:t>
      </w:r>
    </w:p>
    <w:p w:rsidR="006724CC" w:rsidRPr="008C3206" w:rsidRDefault="006724CC" w:rsidP="006724CC">
      <w:pPr>
        <w:spacing w:after="0" w:line="360" w:lineRule="exact"/>
        <w:rPr>
          <w:rFonts w:ascii="Times New Roman" w:hAnsi="Times New Roman" w:cs="Times New Roman"/>
          <w:b/>
          <w:noProof/>
          <w:sz w:val="25"/>
          <w:szCs w:val="25"/>
          <w:u w:val="single"/>
        </w:rPr>
      </w:pPr>
      <w:r w:rsidRPr="008C3206">
        <w:rPr>
          <w:rFonts w:ascii="Times New Roman" w:hAnsi="Times New Roman" w:cs="Times New Roman"/>
          <w:b/>
          <w:noProof/>
          <w:sz w:val="25"/>
          <w:szCs w:val="25"/>
          <w:u w:val="single"/>
        </w:rPr>
        <w:t>Đáp án: Định luật Hess.</w:t>
      </w:r>
    </w:p>
    <w:p w:rsidR="006724CC" w:rsidRPr="008C3206" w:rsidRDefault="006724CC" w:rsidP="006724CC">
      <w:pPr>
        <w:spacing w:after="0" w:line="360" w:lineRule="exact"/>
        <w:rPr>
          <w:rFonts w:ascii="Times New Roman" w:hAnsi="Times New Roman" w:cs="Times New Roman"/>
          <w:b/>
          <w:sz w:val="25"/>
          <w:szCs w:val="25"/>
        </w:rPr>
      </w:pPr>
      <w:r w:rsidRPr="008C3206">
        <w:rPr>
          <w:rFonts w:ascii="Times New Roman" w:hAnsi="Times New Roman" w:cs="Times New Roman"/>
          <w:b/>
          <w:sz w:val="25"/>
          <w:szCs w:val="25"/>
        </w:rPr>
        <w:t>Bước 2: Thực hiện nhiệm vụ</w:t>
      </w:r>
    </w:p>
    <w:p w:rsidR="006724CC" w:rsidRPr="008C3206" w:rsidRDefault="006724CC" w:rsidP="006724CC">
      <w:pPr>
        <w:spacing w:after="0" w:line="360" w:lineRule="exact"/>
        <w:rPr>
          <w:rFonts w:ascii="Times New Roman" w:hAnsi="Times New Roman" w:cs="Times New Roman"/>
          <w:sz w:val="25"/>
          <w:szCs w:val="25"/>
        </w:rPr>
      </w:pPr>
      <w:r w:rsidRPr="008C3206">
        <w:rPr>
          <w:rFonts w:ascii="Times New Roman" w:hAnsi="Times New Roman" w:cs="Times New Roman"/>
          <w:b/>
          <w:sz w:val="25"/>
          <w:szCs w:val="25"/>
        </w:rPr>
        <w:t xml:space="preserve">- </w:t>
      </w:r>
      <w:r w:rsidRPr="008C3206">
        <w:rPr>
          <w:rFonts w:ascii="Times New Roman" w:hAnsi="Times New Roman" w:cs="Times New Roman"/>
          <w:sz w:val="25"/>
          <w:szCs w:val="25"/>
        </w:rPr>
        <w:t>HS quan sát và chú ý lắng yêu cầu và đưa ra đáp án.</w:t>
      </w:r>
    </w:p>
    <w:p w:rsidR="006724CC" w:rsidRPr="008C3206" w:rsidRDefault="006724CC" w:rsidP="006724CC">
      <w:pPr>
        <w:spacing w:after="0" w:line="360" w:lineRule="exact"/>
        <w:rPr>
          <w:rFonts w:ascii="Times New Roman" w:hAnsi="Times New Roman" w:cs="Times New Roman"/>
          <w:b/>
          <w:sz w:val="25"/>
          <w:szCs w:val="25"/>
        </w:rPr>
      </w:pPr>
      <w:r w:rsidRPr="008C3206">
        <w:rPr>
          <w:rFonts w:ascii="Times New Roman" w:hAnsi="Times New Roman" w:cs="Times New Roman"/>
          <w:b/>
          <w:sz w:val="25"/>
          <w:szCs w:val="25"/>
        </w:rPr>
        <w:t xml:space="preserve">Bước 3: Báo cáo, thảo luận: </w:t>
      </w:r>
    </w:p>
    <w:p w:rsidR="006724CC" w:rsidRPr="008C3206" w:rsidRDefault="006724CC" w:rsidP="006724CC">
      <w:pPr>
        <w:spacing w:after="0" w:line="360" w:lineRule="exact"/>
        <w:rPr>
          <w:rFonts w:ascii="Times New Roman" w:hAnsi="Times New Roman" w:cs="Times New Roman"/>
          <w:bCs/>
          <w:sz w:val="25"/>
          <w:szCs w:val="25"/>
        </w:rPr>
      </w:pPr>
      <w:r w:rsidRPr="008C3206">
        <w:rPr>
          <w:rFonts w:ascii="Times New Roman" w:hAnsi="Times New Roman" w:cs="Times New Roman"/>
          <w:bCs/>
          <w:sz w:val="25"/>
          <w:szCs w:val="25"/>
        </w:rPr>
        <w:t>- Các HS xung phong phát biểu trả lời.</w:t>
      </w:r>
    </w:p>
    <w:p w:rsidR="006724CC" w:rsidRPr="008C3206" w:rsidRDefault="006724CC" w:rsidP="006724CC">
      <w:pPr>
        <w:spacing w:after="0" w:line="360" w:lineRule="exact"/>
        <w:rPr>
          <w:rFonts w:ascii="Times New Roman" w:hAnsi="Times New Roman" w:cs="Times New Roman"/>
          <w:b/>
          <w:sz w:val="25"/>
          <w:szCs w:val="25"/>
        </w:rPr>
      </w:pPr>
      <w:r w:rsidRPr="008C3206">
        <w:rPr>
          <w:rFonts w:ascii="Times New Roman" w:hAnsi="Times New Roman" w:cs="Times New Roman"/>
          <w:b/>
          <w:sz w:val="25"/>
          <w:szCs w:val="25"/>
        </w:rPr>
        <w:t xml:space="preserve">Bước 4: Kết luận, nhận xét: </w:t>
      </w:r>
    </w:p>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B.</w:t>
      </w:r>
      <w:r w:rsidRPr="008C3206">
        <w:rPr>
          <w:rFonts w:ascii="Times New Roman" w:hAnsi="Times New Roman" w:cs="Times New Roman"/>
          <w:color w:val="000000"/>
          <w:sz w:val="25"/>
          <w:szCs w:val="25"/>
        </w:rPr>
        <w:t xml:space="preserve"> </w:t>
      </w:r>
      <w:r w:rsidRPr="008C3206">
        <w:rPr>
          <w:rFonts w:ascii="Times New Roman" w:hAnsi="Times New Roman" w:cs="Times New Roman"/>
          <w:b/>
          <w:color w:val="000000"/>
          <w:sz w:val="25"/>
          <w:szCs w:val="25"/>
        </w:rPr>
        <w:t>ÔN TẬP KIẾN THỨC CHƯƠNG 5.</w:t>
      </w:r>
    </w:p>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Hoạt động 1: Hệ thống hóa kiến thức</w:t>
      </w:r>
    </w:p>
    <w:p w:rsidR="006724CC" w:rsidRPr="008C3206" w:rsidRDefault="006724CC" w:rsidP="006724CC">
      <w:pPr>
        <w:spacing w:after="0" w:line="360" w:lineRule="exact"/>
        <w:rPr>
          <w:rFonts w:ascii="Times New Roman" w:hAnsi="Times New Roman" w:cs="Times New Roman"/>
          <w:color w:val="000000"/>
          <w:sz w:val="25"/>
          <w:szCs w:val="25"/>
        </w:rPr>
      </w:pPr>
      <w:r w:rsidRPr="008C3206">
        <w:rPr>
          <w:rFonts w:ascii="Times New Roman" w:hAnsi="Times New Roman" w:cs="Times New Roman"/>
          <w:b/>
          <w:color w:val="000000"/>
          <w:sz w:val="25"/>
          <w:szCs w:val="25"/>
        </w:rPr>
        <w:t xml:space="preserve">a) Mục tiêu: </w:t>
      </w:r>
      <w:r w:rsidRPr="008C3206">
        <w:rPr>
          <w:rFonts w:ascii="Times New Roman" w:hAnsi="Times New Roman" w:cs="Times New Roman"/>
          <w:color w:val="000000"/>
          <w:sz w:val="25"/>
          <w:szCs w:val="25"/>
        </w:rPr>
        <w:t>Hệ thống hóa được kiến thức về năng lượng hóa học.</w:t>
      </w:r>
    </w:p>
    <w:p w:rsidR="006724CC" w:rsidRPr="008C3206" w:rsidRDefault="006724CC" w:rsidP="006724CC">
      <w:pPr>
        <w:spacing w:after="0" w:line="360" w:lineRule="exact"/>
        <w:rPr>
          <w:rFonts w:ascii="Times New Roman" w:hAnsi="Times New Roman" w:cs="Times New Roman"/>
          <w:color w:val="000000"/>
          <w:sz w:val="25"/>
          <w:szCs w:val="25"/>
        </w:rPr>
      </w:pPr>
      <w:r w:rsidRPr="008C3206">
        <w:rPr>
          <w:rFonts w:ascii="Times New Roman" w:hAnsi="Times New Roman" w:cs="Times New Roman"/>
          <w:b/>
          <w:color w:val="000000"/>
          <w:sz w:val="25"/>
          <w:szCs w:val="25"/>
        </w:rPr>
        <w:t>b) Nội dung:</w:t>
      </w:r>
      <w:r w:rsidRPr="008C3206">
        <w:rPr>
          <w:rFonts w:ascii="Times New Roman" w:hAnsi="Times New Roman" w:cs="Times New Roman"/>
          <w:color w:val="000000"/>
          <w:sz w:val="25"/>
          <w:szCs w:val="25"/>
        </w:rPr>
        <w:t xml:space="preserve"> HS làm việc nhóm cá nhân hoàn thiện sơ đồ tư duy tổng kết kiến thức chương 5 vào vở.</w:t>
      </w:r>
    </w:p>
    <w:p w:rsidR="006724CC" w:rsidRPr="008C3206" w:rsidRDefault="006724CC" w:rsidP="006724CC">
      <w:pPr>
        <w:spacing w:after="0" w:line="360" w:lineRule="exact"/>
        <w:rPr>
          <w:rFonts w:ascii="Times New Roman" w:hAnsi="Times New Roman" w:cs="Times New Roman"/>
          <w:color w:val="000000"/>
          <w:sz w:val="25"/>
          <w:szCs w:val="25"/>
        </w:rPr>
      </w:pPr>
      <w:r w:rsidRPr="008C3206">
        <w:rPr>
          <w:rFonts w:ascii="Times New Roman" w:hAnsi="Times New Roman" w:cs="Times New Roman"/>
          <w:b/>
          <w:color w:val="000000"/>
          <w:sz w:val="25"/>
          <w:szCs w:val="25"/>
        </w:rPr>
        <w:t xml:space="preserve">c) Sản phẩm: </w:t>
      </w:r>
      <w:r w:rsidRPr="008C3206">
        <w:rPr>
          <w:rFonts w:ascii="Times New Roman" w:hAnsi="Times New Roman" w:cs="Times New Roman"/>
          <w:color w:val="000000"/>
          <w:sz w:val="25"/>
          <w:szCs w:val="25"/>
        </w:rPr>
        <w:t xml:space="preserve"> Nội dung hệ thống hóa kiến thức về năng lượng hóa học.</w:t>
      </w:r>
    </w:p>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d) Tổ chức thực hiện:</w:t>
      </w:r>
      <w:r w:rsidRPr="008C3206">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132"/>
      </w:tblGrid>
      <w:tr w:rsidR="006724CC" w:rsidRPr="008C3206" w:rsidTr="00C84E3E">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6724CC" w:rsidRPr="008C3206" w:rsidRDefault="006724CC" w:rsidP="006724CC">
            <w:pPr>
              <w:widowControl w:val="0"/>
              <w:spacing w:after="0" w:line="360" w:lineRule="exact"/>
              <w:jc w:val="center"/>
              <w:rPr>
                <w:rFonts w:ascii="Times New Roman" w:hAnsi="Times New Roman" w:cs="Times New Roman"/>
                <w:b/>
                <w:sz w:val="25"/>
                <w:szCs w:val="25"/>
              </w:rPr>
            </w:pPr>
            <w:r w:rsidRPr="008C3206">
              <w:rPr>
                <w:rFonts w:ascii="Times New Roman" w:hAnsi="Times New Roman" w:cs="Times New Roman"/>
                <w:b/>
                <w:sz w:val="25"/>
                <w:szCs w:val="25"/>
              </w:rPr>
              <w:t>HĐ CỦA GV VÀ HS</w:t>
            </w:r>
          </w:p>
        </w:tc>
        <w:tc>
          <w:tcPr>
            <w:tcW w:w="5132" w:type="dxa"/>
            <w:tcBorders>
              <w:top w:val="single" w:sz="4" w:space="0" w:color="auto"/>
              <w:left w:val="nil"/>
              <w:bottom w:val="single" w:sz="4" w:space="0" w:color="auto"/>
              <w:right w:val="single" w:sz="4" w:space="0" w:color="auto"/>
            </w:tcBorders>
            <w:shd w:val="clear" w:color="auto" w:fill="auto"/>
            <w:hideMark/>
          </w:tcPr>
          <w:p w:rsidR="006724CC" w:rsidRPr="008C3206" w:rsidRDefault="006724CC" w:rsidP="006724CC">
            <w:pPr>
              <w:widowControl w:val="0"/>
              <w:spacing w:after="0" w:line="360" w:lineRule="exact"/>
              <w:jc w:val="center"/>
              <w:rPr>
                <w:rFonts w:ascii="Times New Roman" w:hAnsi="Times New Roman" w:cs="Times New Roman"/>
                <w:b/>
                <w:sz w:val="25"/>
                <w:szCs w:val="25"/>
              </w:rPr>
            </w:pPr>
            <w:r w:rsidRPr="008C3206">
              <w:rPr>
                <w:rFonts w:ascii="Times New Roman" w:hAnsi="Times New Roman" w:cs="Times New Roman"/>
                <w:b/>
                <w:sz w:val="25"/>
                <w:szCs w:val="25"/>
              </w:rPr>
              <w:t>SẢN PHẨM DỰ KIẾN</w:t>
            </w:r>
          </w:p>
        </w:tc>
      </w:tr>
      <w:tr w:rsidR="006724CC" w:rsidRPr="008C3206" w:rsidTr="00C84E3E">
        <w:tc>
          <w:tcPr>
            <w:tcW w:w="4990" w:type="dxa"/>
            <w:tcBorders>
              <w:top w:val="single" w:sz="4" w:space="0" w:color="auto"/>
              <w:left w:val="single" w:sz="4" w:space="0" w:color="auto"/>
              <w:bottom w:val="single" w:sz="4" w:space="0" w:color="auto"/>
              <w:right w:val="single" w:sz="4" w:space="0" w:color="auto"/>
            </w:tcBorders>
            <w:shd w:val="clear" w:color="auto" w:fill="auto"/>
          </w:tcPr>
          <w:p w:rsidR="006724CC" w:rsidRPr="008C3206" w:rsidRDefault="006724CC" w:rsidP="00C84E3E">
            <w:pPr>
              <w:widowControl w:val="0"/>
              <w:spacing w:before="120" w:after="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Bước 1: Chuyển giao nhiệm vụ:</w:t>
            </w:r>
          </w:p>
          <w:p w:rsidR="006724CC" w:rsidRPr="008C3206" w:rsidRDefault="006724CC" w:rsidP="00C84E3E">
            <w:pPr>
              <w:widowControl w:val="0"/>
              <w:spacing w:before="120" w:after="120" w:line="360" w:lineRule="auto"/>
              <w:ind w:right="-1"/>
              <w:rPr>
                <w:rFonts w:ascii="Times New Roman" w:hAnsi="Times New Roman" w:cs="Times New Roman"/>
                <w:sz w:val="25"/>
                <w:szCs w:val="25"/>
              </w:rPr>
            </w:pPr>
            <w:r w:rsidRPr="008C3206">
              <w:rPr>
                <w:rFonts w:ascii="Times New Roman" w:hAnsi="Times New Roman" w:cs="Times New Roman"/>
                <w:b/>
                <w:sz w:val="25"/>
                <w:szCs w:val="25"/>
              </w:rPr>
              <w:t xml:space="preserve">- </w:t>
            </w:r>
            <w:r w:rsidRPr="008C3206">
              <w:rPr>
                <w:rFonts w:ascii="Times New Roman" w:hAnsi="Times New Roman" w:cs="Times New Roman"/>
                <w:sz w:val="25"/>
                <w:szCs w:val="25"/>
              </w:rPr>
              <w:t xml:space="preserve">GV yêu cầu HS làm việc cá nhân hoàn thành </w:t>
            </w:r>
            <w:r w:rsidRPr="008C3206">
              <w:rPr>
                <w:rFonts w:ascii="Times New Roman" w:hAnsi="Times New Roman" w:cs="Times New Roman"/>
                <w:b/>
                <w:sz w:val="25"/>
                <w:szCs w:val="25"/>
              </w:rPr>
              <w:t>nội dung hệ thống hóa kiến thức trong sgk trang 89</w:t>
            </w:r>
            <w:r w:rsidRPr="008C3206">
              <w:rPr>
                <w:rFonts w:ascii="Times New Roman" w:hAnsi="Times New Roman" w:cs="Times New Roman"/>
                <w:sz w:val="25"/>
                <w:szCs w:val="25"/>
              </w:rPr>
              <w:t xml:space="preserve"> vào vở.</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Hoàn thành các nội dung còn thiếu sau đây:</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Chất phản ứng  → Sản phẩm, </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&gt; 0 (phản ứng …?... nhiệt)</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&lt; 0 (phản ứng …?... nhiệt)</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Tính biến thiên enthalpy của phản ứng theo nhiệt tạo thành (ở điều kiện chuẩn);</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 ……………….?....................</w:t>
            </w:r>
          </w:p>
          <w:p w:rsidR="006724CC" w:rsidRPr="008C3206" w:rsidRDefault="006724CC" w:rsidP="00C84E3E">
            <w:pPr>
              <w:widowControl w:val="0"/>
              <w:spacing w:before="120" w:after="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Tính biến thiên enthalpy của phản ứng (mà các chất đều ở thể khí) theo năng lượng liên kết (ở điều kiện chuẩn):</w:t>
            </w:r>
          </w:p>
          <w:p w:rsidR="006724CC" w:rsidRPr="008C3206" w:rsidRDefault="006724CC" w:rsidP="00C84E3E">
            <w:pPr>
              <w:widowControl w:val="0"/>
              <w:spacing w:before="120" w:after="120" w:line="360" w:lineRule="auto"/>
              <w:ind w:right="-1"/>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 ……………….?....................</w:t>
            </w: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2: Thực hiện nhiệm vụ: </w:t>
            </w:r>
          </w:p>
          <w:p w:rsidR="006724CC" w:rsidRPr="008C3206" w:rsidRDefault="006724CC" w:rsidP="00C84E3E">
            <w:pPr>
              <w:widowControl w:val="0"/>
              <w:spacing w:before="120" w:line="360" w:lineRule="auto"/>
              <w:ind w:right="-1"/>
              <w:rPr>
                <w:rFonts w:ascii="Times New Roman" w:hAnsi="Times New Roman" w:cs="Times New Roman"/>
                <w:color w:val="000000"/>
                <w:sz w:val="25"/>
                <w:szCs w:val="25"/>
              </w:rPr>
            </w:pPr>
            <w:r w:rsidRPr="008C3206">
              <w:rPr>
                <w:rFonts w:ascii="Times New Roman" w:hAnsi="Times New Roman" w:cs="Times New Roman"/>
                <w:color w:val="000000"/>
                <w:sz w:val="25"/>
                <w:szCs w:val="25"/>
              </w:rPr>
              <w:t>- HS theo dõi SGK, chú ý nghe, tiếp nhận kiến thức.</w:t>
            </w:r>
          </w:p>
          <w:p w:rsidR="006724CC" w:rsidRPr="008C3206" w:rsidRDefault="006724CC" w:rsidP="00C84E3E">
            <w:pPr>
              <w:widowControl w:val="0"/>
              <w:spacing w:before="120" w:line="360" w:lineRule="auto"/>
              <w:ind w:right="-1"/>
              <w:rPr>
                <w:rFonts w:ascii="Times New Roman" w:hAnsi="Times New Roman" w:cs="Times New Roman"/>
                <w:sz w:val="25"/>
                <w:szCs w:val="25"/>
              </w:rPr>
            </w:pPr>
            <w:r w:rsidRPr="008C3206">
              <w:rPr>
                <w:rFonts w:ascii="Times New Roman" w:hAnsi="Times New Roman" w:cs="Times New Roman"/>
                <w:color w:val="000000"/>
                <w:sz w:val="25"/>
                <w:szCs w:val="25"/>
              </w:rPr>
              <w:t>- HS làm việc cá nhân trình bày nội dung hệ thống hóa kiến thức vào vở.</w:t>
            </w:r>
          </w:p>
          <w:p w:rsidR="006724CC" w:rsidRPr="008C3206" w:rsidRDefault="006724CC" w:rsidP="00C84E3E">
            <w:pPr>
              <w:widowControl w:val="0"/>
              <w:spacing w:before="120" w:after="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3: Báo cáo, thảo luận: </w:t>
            </w:r>
          </w:p>
          <w:p w:rsidR="006724CC" w:rsidRPr="008C3206" w:rsidRDefault="006724CC" w:rsidP="00C84E3E">
            <w:pPr>
              <w:widowControl w:val="0"/>
              <w:spacing w:before="120" w:line="360" w:lineRule="auto"/>
              <w:ind w:right="-1"/>
              <w:rPr>
                <w:rFonts w:ascii="Times New Roman" w:hAnsi="Times New Roman" w:cs="Times New Roman"/>
                <w:color w:val="000000"/>
                <w:sz w:val="25"/>
                <w:szCs w:val="25"/>
              </w:rPr>
            </w:pPr>
            <w:r w:rsidRPr="008C3206">
              <w:rPr>
                <w:rFonts w:ascii="Times New Roman" w:hAnsi="Times New Roman" w:cs="Times New Roman"/>
                <w:color w:val="000000"/>
                <w:sz w:val="25"/>
                <w:szCs w:val="25"/>
              </w:rPr>
              <w:t>- HS giơ tay phát biểu hoặc lên bảng trình bày.</w:t>
            </w: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color w:val="000000"/>
                <w:sz w:val="25"/>
                <w:szCs w:val="25"/>
              </w:rPr>
              <w:t xml:space="preserve">- Một số HS khác nhận xét, bổ sung cho bạn. </w:t>
            </w: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4: Kết luận, nhận định: </w:t>
            </w:r>
          </w:p>
          <w:p w:rsidR="006724CC" w:rsidRPr="008C3206" w:rsidRDefault="006724CC" w:rsidP="00C84E3E">
            <w:pPr>
              <w:widowControl w:val="0"/>
              <w:spacing w:line="360" w:lineRule="auto"/>
              <w:jc w:val="both"/>
              <w:rPr>
                <w:rFonts w:ascii="Times New Roman" w:hAnsi="Times New Roman" w:cs="Times New Roman"/>
                <w:sz w:val="25"/>
                <w:szCs w:val="25"/>
              </w:rPr>
            </w:pPr>
            <w:r w:rsidRPr="008C3206">
              <w:rPr>
                <w:rFonts w:ascii="Times New Roman" w:hAnsi="Times New Roman" w:cs="Times New Roman"/>
                <w:sz w:val="25"/>
                <w:szCs w:val="25"/>
              </w:rPr>
              <w:t>- GV đưa ra đáp án chính xác.</w:t>
            </w:r>
          </w:p>
          <w:p w:rsidR="006724CC" w:rsidRPr="008C3206" w:rsidRDefault="006724CC" w:rsidP="00C84E3E">
            <w:pPr>
              <w:widowControl w:val="0"/>
              <w:spacing w:line="360" w:lineRule="auto"/>
              <w:jc w:val="both"/>
              <w:rPr>
                <w:rFonts w:ascii="Times New Roman" w:hAnsi="Times New Roman" w:cs="Times New Roman"/>
                <w:sz w:val="25"/>
                <w:szCs w:val="25"/>
              </w:rPr>
            </w:pPr>
            <w:r w:rsidRPr="008C3206">
              <w:rPr>
                <w:rFonts w:ascii="Times New Roman" w:hAnsi="Times New Roman" w:cs="Times New Roman"/>
                <w:sz w:val="25"/>
                <w:szCs w:val="25"/>
              </w:rPr>
              <w:t xml:space="preserve">- GV nhận xét </w:t>
            </w:r>
            <w:r w:rsidRPr="008C3206">
              <w:rPr>
                <w:rFonts w:ascii="Times New Roman" w:hAnsi="Times New Roman" w:cs="Times New Roman"/>
                <w:color w:val="000000"/>
                <w:sz w:val="25"/>
                <w:szCs w:val="25"/>
              </w:rPr>
              <w:t>thái độ làm việc</w:t>
            </w:r>
            <w:r w:rsidRPr="008C3206">
              <w:rPr>
                <w:rFonts w:ascii="Times New Roman" w:hAnsi="Times New Roman" w:cs="Times New Roman"/>
                <w:sz w:val="25"/>
                <w:szCs w:val="25"/>
              </w:rPr>
              <w:t>.</w:t>
            </w:r>
          </w:p>
        </w:tc>
        <w:tc>
          <w:tcPr>
            <w:tcW w:w="5132" w:type="dxa"/>
            <w:tcBorders>
              <w:top w:val="single" w:sz="4" w:space="0" w:color="auto"/>
              <w:left w:val="nil"/>
              <w:bottom w:val="single" w:sz="4" w:space="0" w:color="auto"/>
              <w:right w:val="single" w:sz="4" w:space="0" w:color="auto"/>
            </w:tcBorders>
            <w:shd w:val="clear" w:color="auto" w:fill="auto"/>
            <w:hideMark/>
          </w:tcPr>
          <w:p w:rsidR="006724CC" w:rsidRPr="008C3206" w:rsidRDefault="006724CC" w:rsidP="00C84E3E">
            <w:pPr>
              <w:widowControl w:val="0"/>
              <w:spacing w:before="120" w:line="360" w:lineRule="auto"/>
              <w:ind w:right="-1"/>
              <w:jc w:val="both"/>
              <w:rPr>
                <w:rFonts w:ascii="Times New Roman" w:hAnsi="Times New Roman" w:cs="Times New Roman"/>
                <w:b/>
                <w:sz w:val="25"/>
                <w:szCs w:val="25"/>
              </w:rPr>
            </w:pPr>
            <w:r w:rsidRPr="008C3206">
              <w:rPr>
                <w:rFonts w:ascii="Times New Roman" w:hAnsi="Times New Roman" w:cs="Times New Roman"/>
                <w:b/>
                <w:sz w:val="25"/>
                <w:szCs w:val="25"/>
              </w:rPr>
              <w:t>I. Hệ thống hóa kiến thức</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Chất phản ứng  → Sản phẩm, </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&gt; 0 (phản ứng thu nhiệt)</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w:t>
            </w:r>
            <w:r w:rsidRPr="008C3206">
              <w:rPr>
                <w:rFonts w:ascii="Times New Roman" w:hAnsi="Times New Roman" w:cs="Times New Roman"/>
                <w:sz w:val="25"/>
                <w:szCs w:val="25"/>
                <w:vertAlign w:val="subscript"/>
              </w:rPr>
              <w:t>r</w:t>
            </w:r>
            <w:r w:rsidRPr="008C3206">
              <w:rPr>
                <w:rFonts w:ascii="Times New Roman" w:hAnsi="Times New Roman" w:cs="Times New Roman"/>
                <w:sz w:val="25"/>
                <w:szCs w:val="25"/>
              </w:rPr>
              <w:t xml:space="preserve"> </w:t>
            </w:r>
            <m:oMath>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Pr="008C3206">
              <w:rPr>
                <w:rFonts w:ascii="Times New Roman" w:hAnsi="Times New Roman" w:cs="Times New Roman"/>
                <w:sz w:val="25"/>
                <w:szCs w:val="25"/>
              </w:rPr>
              <w:t xml:space="preserve">   &lt; 0 (phản ứng tỏa nhiệt)</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Tính biến thiên enthalpy của phản ứng theo nhiệt tạo thành (ở điều kiện chuẩn);</w:t>
            </w:r>
          </w:p>
          <w:p w:rsidR="006724CC" w:rsidRPr="008C3206" w:rsidRDefault="00EB6AED" w:rsidP="00C84E3E">
            <w:pPr>
              <w:pStyle w:val="Header"/>
              <w:spacing w:before="120" w:after="120" w:line="360" w:lineRule="auto"/>
              <w:ind w:right="-1"/>
              <w:rPr>
                <w:rFonts w:ascii="Times New Roman" w:hAnsi="Times New Roman" w:cs="Times New Roman"/>
                <w:sz w:val="25"/>
                <w:szCs w:val="25"/>
              </w:rPr>
            </w:pP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006724CC" w:rsidRPr="008C3206">
              <w:rPr>
                <w:rFonts w:ascii="Times New Roman" w:hAnsi="Times New Roman" w:cs="Times New Roman"/>
                <w:sz w:val="25"/>
                <w:szCs w:val="25"/>
              </w:rPr>
              <w:t>=</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m:t>
                      </m:r>
                    </m:e>
                    <m:sub>
                      <m:r>
                        <m:rPr>
                          <m:sty m:val="p"/>
                        </m:rPr>
                        <w:rPr>
                          <w:rFonts w:ascii="Cambria Math" w:hAnsi="Cambria Math" w:cs="Times New Roman"/>
                          <w:sz w:val="25"/>
                          <w:szCs w:val="25"/>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0</m:t>
                      </m:r>
                    </m:sup>
                  </m:sSubSup>
                </m:e>
              </m:nary>
              <m:r>
                <m:rPr>
                  <m:sty m:val="p"/>
                </m:rPr>
                <w:rPr>
                  <w:rFonts w:ascii="Cambria Math" w:hAnsi="Cambria Math" w:cs="Times New Roman"/>
                  <w:sz w:val="25"/>
                  <w:szCs w:val="25"/>
                </w:rPr>
                <m:t xml:space="preserve"> </m:t>
              </m:r>
              <m:d>
                <m:dPr>
                  <m:ctrlPr>
                    <w:rPr>
                      <w:rFonts w:ascii="Cambria Math" w:hAnsi="Cambria Math" w:cs="Times New Roman"/>
                      <w:sz w:val="25"/>
                      <w:szCs w:val="25"/>
                    </w:rPr>
                  </m:ctrlPr>
                </m:dPr>
                <m:e>
                  <m:r>
                    <m:rPr>
                      <m:sty m:val="p"/>
                    </m:rPr>
                    <w:rPr>
                      <w:rFonts w:ascii="Cambria Math" w:hAnsi="Cambria Math" w:cs="Times New Roman"/>
                      <w:sz w:val="25"/>
                      <w:szCs w:val="25"/>
                    </w:rPr>
                    <m:t>sp</m:t>
                  </m:r>
                </m:e>
              </m:d>
              <m:r>
                <m:rPr>
                  <m:sty m:val="p"/>
                </m:rPr>
                <w:rPr>
                  <w:rFonts w:ascii="Cambria Math" w:hAnsi="Cambria Math" w:cs="Times New Roman"/>
                  <w:sz w:val="25"/>
                  <w:szCs w:val="25"/>
                </w:rPr>
                <m:t xml:space="preserve">- </m:t>
              </m:r>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m:t>
                      </m:r>
                    </m:e>
                    <m:sub>
                      <m:r>
                        <m:rPr>
                          <m:sty m:val="p"/>
                        </m:rPr>
                        <w:rPr>
                          <w:rFonts w:ascii="Cambria Math" w:hAnsi="Cambria Math" w:cs="Times New Roman"/>
                          <w:sz w:val="25"/>
                          <w:szCs w:val="25"/>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0</m:t>
                      </m:r>
                    </m:sup>
                  </m:sSubSup>
                </m:e>
              </m:nary>
              <m:r>
                <m:rPr>
                  <m:sty m:val="p"/>
                </m:rPr>
                <w:rPr>
                  <w:rFonts w:ascii="Cambria Math" w:hAnsi="Cambria Math" w:cs="Times New Roman"/>
                  <w:sz w:val="25"/>
                  <w:szCs w:val="25"/>
                </w:rPr>
                <m:t xml:space="preserve"> (bđ)</m:t>
              </m:r>
            </m:oMath>
          </w:p>
          <w:p w:rsidR="006724CC" w:rsidRPr="008C3206" w:rsidRDefault="006724CC" w:rsidP="00C84E3E">
            <w:pPr>
              <w:widowControl w:val="0"/>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Tính biến thiên enthalpy của phản ứng (mà các chất đều ở thể khí) theo năng lượng liên kết (ở điều kiện chuẩn):</w:t>
            </w:r>
          </w:p>
          <w:p w:rsidR="006724CC" w:rsidRPr="008C3206" w:rsidRDefault="00EB6AED" w:rsidP="00C84E3E">
            <w:pPr>
              <w:spacing w:before="120" w:line="360" w:lineRule="auto"/>
              <w:ind w:right="-1"/>
              <w:rPr>
                <w:rFonts w:ascii="Times New Roman" w:hAnsi="Times New Roman" w:cs="Times New Roman"/>
                <w:sz w:val="25"/>
                <w:szCs w:val="25"/>
              </w:rPr>
            </w:pP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oMath>
            <w:r w:rsidR="006724CC" w:rsidRPr="008C3206">
              <w:rPr>
                <w:rFonts w:ascii="Times New Roman" w:hAnsi="Times New Roman" w:cs="Times New Roman"/>
                <w:sz w:val="25"/>
                <w:szCs w:val="25"/>
              </w:rPr>
              <w:t xml:space="preserve"> =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(cđ)</m:t>
                  </m:r>
                </m:e>
              </m:nary>
            </m:oMath>
            <w:r w:rsidR="006724CC" w:rsidRPr="008C3206">
              <w:rPr>
                <w:rFonts w:ascii="Times New Roman" w:hAnsi="Times New Roman" w:cs="Times New Roman"/>
                <w:sz w:val="25"/>
                <w:szCs w:val="25"/>
              </w:rPr>
              <w:t xml:space="preserve"> - </w:t>
            </w:r>
            <m:oMath>
              <m:nary>
                <m:naryPr>
                  <m:chr m:val="∑"/>
                  <m:limLoc m:val="undOvr"/>
                  <m:subHide m:val="1"/>
                  <m:supHide m:val="1"/>
                  <m:ctrlPr>
                    <w:rPr>
                      <w:rFonts w:ascii="Cambria Math" w:hAnsi="Cambria Math" w:cs="Times New Roman"/>
                      <w:sz w:val="25"/>
                      <w:szCs w:val="25"/>
                    </w:rPr>
                  </m:ctrlPr>
                </m:naryPr>
                <m:sub/>
                <m:sup/>
                <m:e>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b</m:t>
                      </m:r>
                    </m:sub>
                  </m:sSub>
                  <m:r>
                    <m:rPr>
                      <m:sty m:val="p"/>
                    </m:rPr>
                    <w:rPr>
                      <w:rFonts w:ascii="Cambria Math" w:hAnsi="Cambria Math" w:cs="Times New Roman"/>
                      <w:sz w:val="25"/>
                      <w:szCs w:val="25"/>
                    </w:rPr>
                    <m:t>(sp)</m:t>
                  </m:r>
                </m:e>
              </m:nary>
            </m:oMath>
          </w:p>
          <w:p w:rsidR="006724CC" w:rsidRPr="008C3206" w:rsidRDefault="006724CC" w:rsidP="00C84E3E">
            <w:pPr>
              <w:widowControl w:val="0"/>
              <w:spacing w:before="120" w:line="360" w:lineRule="auto"/>
              <w:ind w:right="-1"/>
              <w:jc w:val="both"/>
              <w:rPr>
                <w:rFonts w:ascii="Times New Roman" w:hAnsi="Times New Roman" w:cs="Times New Roman"/>
                <w:b/>
                <w:sz w:val="25"/>
                <w:szCs w:val="25"/>
              </w:rPr>
            </w:pPr>
          </w:p>
        </w:tc>
      </w:tr>
    </w:tbl>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Hoạt động 2: Luyện tập</w:t>
      </w:r>
    </w:p>
    <w:p w:rsidR="006724CC" w:rsidRPr="008C3206" w:rsidRDefault="006724CC" w:rsidP="006724CC">
      <w:pPr>
        <w:spacing w:after="0" w:line="360" w:lineRule="exact"/>
        <w:rPr>
          <w:rFonts w:ascii="Times New Roman" w:hAnsi="Times New Roman" w:cs="Times New Roman"/>
          <w:color w:val="000000"/>
          <w:sz w:val="25"/>
          <w:szCs w:val="25"/>
        </w:rPr>
      </w:pPr>
      <w:r w:rsidRPr="008C3206">
        <w:rPr>
          <w:rFonts w:ascii="Times New Roman" w:hAnsi="Times New Roman" w:cs="Times New Roman"/>
          <w:b/>
          <w:color w:val="000000"/>
          <w:sz w:val="25"/>
          <w:szCs w:val="25"/>
        </w:rPr>
        <w:t xml:space="preserve">a) Mục tiêu: </w:t>
      </w:r>
      <w:r w:rsidRPr="008C3206">
        <w:rPr>
          <w:rFonts w:ascii="Times New Roman" w:hAnsi="Times New Roman" w:cs="Times New Roman"/>
          <w:color w:val="000000"/>
          <w:sz w:val="25"/>
          <w:szCs w:val="25"/>
        </w:rPr>
        <w:t>HS giải được một số bài tập phát triển năng lực chương 5. Vận dụng công thức tính toán để tính nhiệt phản ứng dựa vào năng lượng liên kết và nhiệt tạo thành.</w:t>
      </w:r>
    </w:p>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b) Nội dung:</w:t>
      </w:r>
      <w:r w:rsidRPr="008C3206">
        <w:rPr>
          <w:rFonts w:ascii="Times New Roman" w:hAnsi="Times New Roman" w:cs="Times New Roman"/>
          <w:color w:val="000000"/>
          <w:sz w:val="25"/>
          <w:szCs w:val="25"/>
        </w:rPr>
        <w:t xml:space="preserve"> HS hoạt động nhóm trả lời các bài tập trong sgk trang 89.</w:t>
      </w:r>
    </w:p>
    <w:p w:rsidR="006724CC" w:rsidRPr="008C3206" w:rsidRDefault="006724CC" w:rsidP="006724CC">
      <w:pPr>
        <w:spacing w:after="0" w:line="360" w:lineRule="exact"/>
        <w:rPr>
          <w:rFonts w:ascii="Times New Roman" w:hAnsi="Times New Roman" w:cs="Times New Roman"/>
          <w:sz w:val="25"/>
          <w:szCs w:val="25"/>
        </w:rPr>
      </w:pPr>
      <w:r w:rsidRPr="008C3206">
        <w:rPr>
          <w:rFonts w:ascii="Times New Roman" w:hAnsi="Times New Roman" w:cs="Times New Roman"/>
          <w:b/>
          <w:color w:val="000000"/>
          <w:sz w:val="25"/>
          <w:szCs w:val="25"/>
        </w:rPr>
        <w:t xml:space="preserve">c) Sản phẩm: </w:t>
      </w:r>
      <w:r w:rsidRPr="008C3206">
        <w:rPr>
          <w:rFonts w:ascii="Times New Roman" w:hAnsi="Times New Roman" w:cs="Times New Roman"/>
          <w:color w:val="000000"/>
          <w:sz w:val="25"/>
          <w:szCs w:val="25"/>
        </w:rPr>
        <w:t>Đáp án cho các bài tập về liên kết hóa học sgk trang 89.</w:t>
      </w:r>
    </w:p>
    <w:p w:rsidR="006724CC" w:rsidRPr="008C3206" w:rsidRDefault="006724CC" w:rsidP="006724CC">
      <w:pPr>
        <w:spacing w:after="0" w:line="360" w:lineRule="exact"/>
        <w:rPr>
          <w:rFonts w:ascii="Times New Roman" w:hAnsi="Times New Roman" w:cs="Times New Roman"/>
          <w:b/>
          <w:color w:val="000000"/>
          <w:sz w:val="25"/>
          <w:szCs w:val="25"/>
        </w:rPr>
      </w:pPr>
      <w:r w:rsidRPr="008C3206">
        <w:rPr>
          <w:rFonts w:ascii="Times New Roman" w:hAnsi="Times New Roman" w:cs="Times New Roman"/>
          <w:b/>
          <w:color w:val="000000"/>
          <w:sz w:val="25"/>
          <w:szCs w:val="25"/>
        </w:rPr>
        <w:t>d) Tổ chức thực hiện:</w:t>
      </w:r>
      <w:r w:rsidRPr="008C3206">
        <w:rPr>
          <w:rFonts w:ascii="Times New Roman" w:hAnsi="Times New Roman" w:cs="Times New Roman"/>
          <w:b/>
          <w:color w:val="000000"/>
          <w:sz w:val="25"/>
          <w:szCs w:val="25"/>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0"/>
        <w:gridCol w:w="5852"/>
      </w:tblGrid>
      <w:tr w:rsidR="006724CC" w:rsidRPr="008C3206" w:rsidTr="00C84E3E">
        <w:tc>
          <w:tcPr>
            <w:tcW w:w="4270" w:type="dxa"/>
            <w:tcBorders>
              <w:top w:val="single" w:sz="4" w:space="0" w:color="auto"/>
              <w:left w:val="single" w:sz="4" w:space="0" w:color="auto"/>
              <w:bottom w:val="single" w:sz="4" w:space="0" w:color="auto"/>
              <w:right w:val="single" w:sz="4" w:space="0" w:color="auto"/>
            </w:tcBorders>
            <w:shd w:val="clear" w:color="auto" w:fill="auto"/>
            <w:hideMark/>
          </w:tcPr>
          <w:p w:rsidR="006724CC" w:rsidRPr="008C3206" w:rsidRDefault="006724CC" w:rsidP="00C84E3E">
            <w:pPr>
              <w:widowControl w:val="0"/>
              <w:spacing w:before="120" w:after="120" w:line="360" w:lineRule="auto"/>
              <w:ind w:right="-1"/>
              <w:jc w:val="center"/>
              <w:rPr>
                <w:rFonts w:ascii="Times New Roman" w:hAnsi="Times New Roman" w:cs="Times New Roman"/>
                <w:b/>
                <w:sz w:val="25"/>
                <w:szCs w:val="25"/>
              </w:rPr>
            </w:pPr>
            <w:r w:rsidRPr="008C3206">
              <w:rPr>
                <w:rFonts w:ascii="Times New Roman" w:hAnsi="Times New Roman" w:cs="Times New Roman"/>
                <w:b/>
                <w:sz w:val="25"/>
                <w:szCs w:val="25"/>
              </w:rPr>
              <w:t>HĐ CỦA GV VÀ HS</w:t>
            </w:r>
          </w:p>
        </w:tc>
        <w:tc>
          <w:tcPr>
            <w:tcW w:w="5852" w:type="dxa"/>
            <w:tcBorders>
              <w:top w:val="single" w:sz="4" w:space="0" w:color="auto"/>
              <w:left w:val="nil"/>
              <w:bottom w:val="single" w:sz="4" w:space="0" w:color="auto"/>
              <w:right w:val="single" w:sz="4" w:space="0" w:color="auto"/>
            </w:tcBorders>
            <w:shd w:val="clear" w:color="auto" w:fill="auto"/>
            <w:hideMark/>
          </w:tcPr>
          <w:p w:rsidR="006724CC" w:rsidRPr="008C3206" w:rsidRDefault="006724CC" w:rsidP="00C84E3E">
            <w:pPr>
              <w:widowControl w:val="0"/>
              <w:spacing w:before="120" w:after="120" w:line="360" w:lineRule="auto"/>
              <w:ind w:right="-1"/>
              <w:jc w:val="center"/>
              <w:rPr>
                <w:rFonts w:ascii="Times New Roman" w:hAnsi="Times New Roman" w:cs="Times New Roman"/>
                <w:b/>
                <w:sz w:val="25"/>
                <w:szCs w:val="25"/>
              </w:rPr>
            </w:pPr>
            <w:r w:rsidRPr="008C3206">
              <w:rPr>
                <w:rFonts w:ascii="Times New Roman" w:hAnsi="Times New Roman" w:cs="Times New Roman"/>
                <w:b/>
                <w:sz w:val="25"/>
                <w:szCs w:val="25"/>
              </w:rPr>
              <w:t>SẢN PHẨM DỰ KIẾN</w:t>
            </w:r>
          </w:p>
        </w:tc>
      </w:tr>
      <w:tr w:rsidR="006724CC" w:rsidRPr="008C3206" w:rsidTr="00C84E3E">
        <w:tc>
          <w:tcPr>
            <w:tcW w:w="4270" w:type="dxa"/>
            <w:tcBorders>
              <w:top w:val="single" w:sz="4" w:space="0" w:color="auto"/>
              <w:left w:val="single" w:sz="4" w:space="0" w:color="auto"/>
              <w:bottom w:val="single" w:sz="4" w:space="0" w:color="auto"/>
              <w:right w:val="single" w:sz="4" w:space="0" w:color="auto"/>
            </w:tcBorders>
            <w:shd w:val="clear" w:color="auto" w:fill="auto"/>
          </w:tcPr>
          <w:p w:rsidR="006724CC" w:rsidRPr="008C3206" w:rsidRDefault="006724CC" w:rsidP="00C84E3E">
            <w:pPr>
              <w:widowControl w:val="0"/>
              <w:spacing w:before="120" w:after="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Bước 1: Chuyển giao nhiệm vụ:</w:t>
            </w:r>
          </w:p>
          <w:p w:rsidR="006724CC" w:rsidRPr="008C3206" w:rsidRDefault="006724CC" w:rsidP="00C84E3E">
            <w:pPr>
              <w:widowControl w:val="0"/>
              <w:spacing w:before="120" w:after="120" w:line="360" w:lineRule="auto"/>
              <w:ind w:right="-1"/>
              <w:rPr>
                <w:rFonts w:ascii="Times New Roman" w:hAnsi="Times New Roman" w:cs="Times New Roman"/>
                <w:b/>
                <w:sz w:val="25"/>
                <w:szCs w:val="25"/>
              </w:rPr>
            </w:pPr>
            <w:r w:rsidRPr="008C3206">
              <w:rPr>
                <w:rFonts w:ascii="Times New Roman" w:hAnsi="Times New Roman" w:cs="Times New Roman"/>
                <w:sz w:val="25"/>
                <w:szCs w:val="25"/>
              </w:rPr>
              <w:t xml:space="preserve">- GV yêu cầu HS trả lời tại chỗ </w:t>
            </w:r>
            <w:r w:rsidRPr="008C3206">
              <w:rPr>
                <w:rFonts w:ascii="Times New Roman" w:hAnsi="Times New Roman" w:cs="Times New Roman"/>
                <w:b/>
                <w:sz w:val="25"/>
                <w:szCs w:val="25"/>
              </w:rPr>
              <w:t>câu 1 trang 89.</w:t>
            </w:r>
          </w:p>
          <w:p w:rsidR="006724CC" w:rsidRPr="008C3206" w:rsidRDefault="006724CC" w:rsidP="00C84E3E">
            <w:pPr>
              <w:widowControl w:val="0"/>
              <w:spacing w:before="120" w:after="120" w:line="360" w:lineRule="auto"/>
              <w:ind w:right="-1"/>
              <w:rPr>
                <w:rFonts w:ascii="Times New Roman" w:hAnsi="Times New Roman" w:cs="Times New Roman"/>
                <w:b/>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r w:rsidRPr="008C3206">
              <w:rPr>
                <w:rFonts w:ascii="Times New Roman" w:hAnsi="Times New Roman" w:cs="Times New Roman"/>
                <w:sz w:val="25"/>
                <w:szCs w:val="25"/>
              </w:rPr>
              <w:t xml:space="preserve">- GV yêu cầu 3 HS lên bảng, mỗi bạn làm </w:t>
            </w:r>
            <w:r w:rsidRPr="008C3206">
              <w:rPr>
                <w:rFonts w:ascii="Times New Roman" w:hAnsi="Times New Roman" w:cs="Times New Roman"/>
                <w:b/>
                <w:sz w:val="25"/>
                <w:szCs w:val="25"/>
              </w:rPr>
              <w:t>câu 2, 3, 4 sgk trang 89</w:t>
            </w:r>
            <w:r w:rsidRPr="008C3206">
              <w:rPr>
                <w:rFonts w:ascii="Times New Roman" w:hAnsi="Times New Roman" w:cs="Times New Roman"/>
                <w:sz w:val="25"/>
                <w:szCs w:val="25"/>
              </w:rPr>
              <w:t xml:space="preserve"> .Đồng thời yêu cầu các bạn HS khác làm vào vở.</w:t>
            </w: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r w:rsidRPr="008C3206">
              <w:rPr>
                <w:rFonts w:ascii="Times New Roman" w:hAnsi="Times New Roman" w:cs="Times New Roman"/>
                <w:sz w:val="25"/>
                <w:szCs w:val="25"/>
              </w:rPr>
              <w:t xml:space="preserve">- GV yêu cầu HS hoạt động nhóm 4 trả lời </w:t>
            </w:r>
            <w:r w:rsidRPr="008C3206">
              <w:rPr>
                <w:rFonts w:ascii="Times New Roman" w:hAnsi="Times New Roman" w:cs="Times New Roman"/>
                <w:b/>
                <w:sz w:val="25"/>
                <w:szCs w:val="25"/>
              </w:rPr>
              <w:t>câu 5, 6, 7,8 sgk trang 89</w:t>
            </w:r>
            <w:r w:rsidRPr="008C3206">
              <w:rPr>
                <w:rFonts w:ascii="Times New Roman" w:hAnsi="Times New Roman" w:cs="Times New Roman"/>
                <w:sz w:val="25"/>
                <w:szCs w:val="25"/>
              </w:rPr>
              <w:t>.</w:t>
            </w: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after="120" w:line="360" w:lineRule="auto"/>
              <w:ind w:right="-1"/>
              <w:rPr>
                <w:rFonts w:ascii="Times New Roman" w:hAnsi="Times New Roman" w:cs="Times New Roman"/>
                <w:sz w:val="25"/>
                <w:szCs w:val="25"/>
              </w:rPr>
            </w:pP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2: Thực hiện nhiệm vụ: </w:t>
            </w:r>
          </w:p>
          <w:p w:rsidR="006724CC" w:rsidRPr="008C3206" w:rsidRDefault="006724CC" w:rsidP="00C84E3E">
            <w:pPr>
              <w:widowControl w:val="0"/>
              <w:spacing w:before="120" w:line="360" w:lineRule="auto"/>
              <w:ind w:right="-1"/>
              <w:rPr>
                <w:rFonts w:ascii="Times New Roman" w:hAnsi="Times New Roman" w:cs="Times New Roman"/>
                <w:color w:val="000000"/>
                <w:sz w:val="25"/>
                <w:szCs w:val="25"/>
              </w:rPr>
            </w:pPr>
            <w:r w:rsidRPr="008C3206">
              <w:rPr>
                <w:rFonts w:ascii="Times New Roman" w:hAnsi="Times New Roman" w:cs="Times New Roman"/>
                <w:color w:val="000000"/>
                <w:sz w:val="25"/>
                <w:szCs w:val="25"/>
              </w:rPr>
              <w:t>- HS theo dõi SGK, chú ý nghe, tiếp nhận kiến thức.</w:t>
            </w:r>
          </w:p>
          <w:p w:rsidR="006724CC" w:rsidRPr="008C3206" w:rsidRDefault="006724CC" w:rsidP="00C84E3E">
            <w:pPr>
              <w:widowControl w:val="0"/>
              <w:spacing w:before="120" w:line="360" w:lineRule="auto"/>
              <w:ind w:right="-1"/>
              <w:rPr>
                <w:rFonts w:ascii="Times New Roman" w:hAnsi="Times New Roman" w:cs="Times New Roman"/>
                <w:sz w:val="25"/>
                <w:szCs w:val="25"/>
              </w:rPr>
            </w:pPr>
            <w:r w:rsidRPr="008C3206">
              <w:rPr>
                <w:rFonts w:ascii="Times New Roman" w:hAnsi="Times New Roman" w:cs="Times New Roman"/>
                <w:color w:val="000000"/>
                <w:sz w:val="25"/>
                <w:szCs w:val="25"/>
              </w:rPr>
              <w:t>- HS thảo luận nhóm suy nghĩ trả lời câu hỏi.</w:t>
            </w:r>
          </w:p>
          <w:p w:rsidR="006724CC" w:rsidRPr="008C3206" w:rsidRDefault="006724CC" w:rsidP="00C84E3E">
            <w:pPr>
              <w:widowControl w:val="0"/>
              <w:spacing w:before="120" w:after="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3: Báo cáo, thảo luận: </w:t>
            </w:r>
          </w:p>
          <w:p w:rsidR="006724CC" w:rsidRPr="008C3206" w:rsidRDefault="006724CC" w:rsidP="00C84E3E">
            <w:pPr>
              <w:widowControl w:val="0"/>
              <w:spacing w:before="120" w:line="360" w:lineRule="auto"/>
              <w:ind w:right="-1"/>
              <w:rPr>
                <w:rFonts w:ascii="Times New Roman" w:hAnsi="Times New Roman" w:cs="Times New Roman"/>
                <w:color w:val="000000"/>
                <w:sz w:val="25"/>
                <w:szCs w:val="25"/>
              </w:rPr>
            </w:pPr>
            <w:r w:rsidRPr="008C3206">
              <w:rPr>
                <w:rFonts w:ascii="Times New Roman" w:hAnsi="Times New Roman" w:cs="Times New Roman"/>
                <w:color w:val="000000"/>
                <w:sz w:val="25"/>
                <w:szCs w:val="25"/>
              </w:rPr>
              <w:t>- Đại diện nhóm HS giơ tay phát biểu hoặc lên bảng trình bày.</w:t>
            </w: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color w:val="000000"/>
                <w:sz w:val="25"/>
                <w:szCs w:val="25"/>
              </w:rPr>
              <w:t xml:space="preserve">- Một số HS khác nhận xét, bổ sung cho bạn. </w:t>
            </w:r>
          </w:p>
          <w:p w:rsidR="006724CC" w:rsidRPr="008C3206" w:rsidRDefault="006724CC" w:rsidP="00C84E3E">
            <w:pPr>
              <w:widowControl w:val="0"/>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Bước 4: Kết luận, nhận định: </w:t>
            </w:r>
          </w:p>
          <w:p w:rsidR="006724CC" w:rsidRPr="008C3206" w:rsidRDefault="006724CC" w:rsidP="00C84E3E">
            <w:pPr>
              <w:widowControl w:val="0"/>
              <w:spacing w:line="360" w:lineRule="auto"/>
              <w:jc w:val="both"/>
              <w:rPr>
                <w:rFonts w:ascii="Times New Roman" w:hAnsi="Times New Roman" w:cs="Times New Roman"/>
                <w:sz w:val="25"/>
                <w:szCs w:val="25"/>
              </w:rPr>
            </w:pPr>
            <w:r w:rsidRPr="008C3206">
              <w:rPr>
                <w:rFonts w:ascii="Times New Roman" w:hAnsi="Times New Roman" w:cs="Times New Roman"/>
                <w:sz w:val="25"/>
                <w:szCs w:val="25"/>
              </w:rPr>
              <w:t xml:space="preserve">- GV nhận xét kết quả thảo luận nhóm, </w:t>
            </w:r>
            <w:r w:rsidRPr="008C3206">
              <w:rPr>
                <w:rFonts w:ascii="Times New Roman" w:hAnsi="Times New Roman" w:cs="Times New Roman"/>
                <w:color w:val="000000"/>
                <w:sz w:val="25"/>
                <w:szCs w:val="25"/>
              </w:rPr>
              <w:t>thái độ làm việc</w:t>
            </w:r>
            <w:r w:rsidRPr="008C3206">
              <w:rPr>
                <w:rFonts w:ascii="Times New Roman" w:hAnsi="Times New Roman" w:cs="Times New Roman"/>
                <w:sz w:val="25"/>
                <w:szCs w:val="25"/>
              </w:rPr>
              <w:t>.</w:t>
            </w:r>
          </w:p>
          <w:p w:rsidR="006724CC" w:rsidRPr="008C3206" w:rsidRDefault="006724CC" w:rsidP="00C84E3E">
            <w:pPr>
              <w:widowControl w:val="0"/>
              <w:spacing w:line="360" w:lineRule="auto"/>
              <w:rPr>
                <w:rFonts w:ascii="Times New Roman" w:hAnsi="Times New Roman" w:cs="Times New Roman"/>
                <w:b/>
                <w:sz w:val="25"/>
                <w:szCs w:val="25"/>
              </w:rPr>
            </w:pPr>
            <w:r w:rsidRPr="008C3206">
              <w:rPr>
                <w:rFonts w:ascii="Times New Roman" w:hAnsi="Times New Roman" w:cs="Times New Roman"/>
                <w:color w:val="000000"/>
                <w:sz w:val="25"/>
                <w:szCs w:val="25"/>
              </w:rPr>
              <w:t>- GV tổng quát lưu ý lại kiến thức trọng tâm và yêu cầu HS ghi chép đầy đủ vào vở.</w:t>
            </w:r>
          </w:p>
        </w:tc>
        <w:tc>
          <w:tcPr>
            <w:tcW w:w="5852" w:type="dxa"/>
            <w:tcBorders>
              <w:top w:val="single" w:sz="4" w:space="0" w:color="auto"/>
              <w:left w:val="nil"/>
              <w:bottom w:val="single" w:sz="4" w:space="0" w:color="auto"/>
              <w:right w:val="single" w:sz="4" w:space="0" w:color="auto"/>
            </w:tcBorders>
            <w:shd w:val="clear" w:color="auto" w:fill="auto"/>
            <w:hideMark/>
          </w:tcPr>
          <w:p w:rsidR="006724CC" w:rsidRPr="008C3206" w:rsidRDefault="006724CC" w:rsidP="00C84E3E">
            <w:pPr>
              <w:widowControl w:val="0"/>
              <w:spacing w:before="120" w:line="360" w:lineRule="auto"/>
              <w:ind w:right="-1"/>
              <w:jc w:val="both"/>
              <w:rPr>
                <w:rFonts w:ascii="Times New Roman" w:hAnsi="Times New Roman" w:cs="Times New Roman"/>
                <w:b/>
                <w:sz w:val="25"/>
                <w:szCs w:val="25"/>
              </w:rPr>
            </w:pPr>
            <w:r w:rsidRPr="008C3206">
              <w:rPr>
                <w:rFonts w:ascii="Times New Roman" w:hAnsi="Times New Roman" w:cs="Times New Roman"/>
                <w:b/>
                <w:sz w:val="25"/>
                <w:szCs w:val="25"/>
              </w:rPr>
              <w:t>II. Luyện tập</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b/>
                <w:sz w:val="25"/>
                <w:szCs w:val="25"/>
              </w:rPr>
              <w:t xml:space="preserve">Câu 1: </w:t>
            </w:r>
            <w:r w:rsidRPr="008C3206">
              <w:rPr>
                <w:rFonts w:ascii="Times New Roman" w:hAnsi="Times New Roman" w:cs="Times New Roman"/>
                <w:sz w:val="25"/>
                <w:szCs w:val="25"/>
              </w:rPr>
              <w:t>∆H &gt; 0, phản ứng thu nhiệt</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b/>
                <w:sz w:val="25"/>
                <w:szCs w:val="25"/>
              </w:rPr>
              <w:t>Câu 2:</w:t>
            </w:r>
            <w:r w:rsidRPr="008C3206">
              <w:rPr>
                <w:rFonts w:ascii="Times New Roman" w:hAnsi="Times New Roman" w:cs="Times New Roman"/>
                <w:sz w:val="25"/>
                <w:szCs w:val="25"/>
              </w:rPr>
              <w:t xml:space="preserve"> Đáp án A</w:t>
            </w:r>
          </w:p>
          <w:p w:rsidR="006724CC" w:rsidRPr="008C3206" w:rsidRDefault="00EB6AED" w:rsidP="00C84E3E">
            <w:pPr>
              <w:spacing w:before="120" w:line="360" w:lineRule="auto"/>
              <w:ind w:right="-1"/>
              <w:rPr>
                <w:rFonts w:ascii="Times New Roman" w:hAnsi="Times New Roman" w:cs="Times New Roman"/>
                <w:sz w:val="25"/>
                <w:szCs w:val="25"/>
              </w:rPr>
            </w:pPr>
            <m:oMathPara>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CO</m:t>
                    </m:r>
                  </m:e>
                </m:d>
                <m:r>
                  <m:rPr>
                    <m:sty m:val="p"/>
                  </m:rPr>
                  <w:rPr>
                    <w:rFonts w:ascii="Cambria Math" w:hAnsi="Cambria Math" w:cs="Times New Roman"/>
                    <w:sz w:val="25"/>
                    <w:szCs w:val="25"/>
                  </w:rPr>
                  <m:t>=283,0-393,5= -110,5 (kJ)</m:t>
                </m:r>
              </m:oMath>
            </m:oMathPara>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b/>
                <w:sz w:val="25"/>
                <w:szCs w:val="25"/>
              </w:rPr>
              <w:t xml:space="preserve">Câu 3: </w:t>
            </w:r>
            <w:r w:rsidRPr="008C3206">
              <w:rPr>
                <w:rFonts w:ascii="Times New Roman" w:hAnsi="Times New Roman" w:cs="Times New Roman"/>
                <w:sz w:val="25"/>
                <w:szCs w:val="25"/>
              </w:rPr>
              <w:t>Đáp án A</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Số mol glucose:</w:t>
            </w:r>
          </w:p>
          <w:p w:rsidR="006724CC" w:rsidRPr="008C3206" w:rsidRDefault="00EB6AED" w:rsidP="00C84E3E">
            <w:pPr>
              <w:spacing w:before="120" w:line="360" w:lineRule="auto"/>
              <w:ind w:right="-1"/>
              <w:rPr>
                <w:rFonts w:ascii="Times New Roman" w:hAnsi="Times New Roman" w:cs="Times New Roman"/>
                <w:sz w:val="25"/>
                <w:szCs w:val="25"/>
              </w:rPr>
            </w:pPr>
            <m:oMathPara>
              <m:oMath>
                <m:f>
                  <m:fPr>
                    <m:ctrlPr>
                      <w:rPr>
                        <w:rFonts w:ascii="Cambria Math" w:hAnsi="Cambria Math" w:cs="Times New Roman"/>
                        <w:sz w:val="25"/>
                        <w:szCs w:val="25"/>
                      </w:rPr>
                    </m:ctrlPr>
                  </m:fPr>
                  <m:num>
                    <m:r>
                      <m:rPr>
                        <m:sty m:val="p"/>
                      </m:rPr>
                      <w:rPr>
                        <w:rFonts w:ascii="Cambria Math" w:hAnsi="Cambria Math" w:cs="Times New Roman"/>
                        <w:sz w:val="25"/>
                        <w:szCs w:val="25"/>
                      </w:rPr>
                      <m:t>500.1,02.5%</m:t>
                    </m:r>
                  </m:num>
                  <m:den>
                    <m:r>
                      <m:rPr>
                        <m:sty m:val="p"/>
                      </m:rPr>
                      <w:rPr>
                        <w:rFonts w:ascii="Cambria Math" w:hAnsi="Cambria Math" w:cs="Times New Roman"/>
                        <w:sz w:val="25"/>
                        <w:szCs w:val="25"/>
                      </w:rPr>
                      <m:t>180</m:t>
                    </m:r>
                  </m:den>
                </m:f>
                <m:r>
                  <m:rPr>
                    <m:sty m:val="p"/>
                  </m:rPr>
                  <w:rPr>
                    <w:rFonts w:ascii="Cambria Math" w:hAnsi="Cambria Math" w:cs="Times New Roman"/>
                    <w:sz w:val="25"/>
                    <w:szCs w:val="25"/>
                  </w:rPr>
                  <m:t xml:space="preserve">=0,14167 </m:t>
                </m:r>
                <m:d>
                  <m:dPr>
                    <m:ctrlPr>
                      <w:rPr>
                        <w:rFonts w:ascii="Cambria Math" w:hAnsi="Cambria Math" w:cs="Times New Roman"/>
                        <w:sz w:val="25"/>
                        <w:szCs w:val="25"/>
                      </w:rPr>
                    </m:ctrlPr>
                  </m:dPr>
                  <m:e>
                    <m:r>
                      <m:rPr>
                        <m:sty m:val="p"/>
                      </m:rPr>
                      <w:rPr>
                        <w:rFonts w:ascii="Cambria Math" w:hAnsi="Cambria Math" w:cs="Times New Roman"/>
                        <w:sz w:val="25"/>
                        <w:szCs w:val="25"/>
                      </w:rPr>
                      <m:t>mol</m:t>
                    </m:r>
                  </m:e>
                </m:d>
              </m:oMath>
            </m:oMathPara>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Q = 2803,0. 0,14167 = 397,1 (kJ) </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b/>
                <w:sz w:val="25"/>
                <w:szCs w:val="25"/>
              </w:rPr>
              <w:t xml:space="preserve">Câu 4: </w:t>
            </w:r>
            <w:r w:rsidRPr="008C3206">
              <w:rPr>
                <w:rFonts w:ascii="Times New Roman" w:hAnsi="Times New Roman" w:cs="Times New Roman"/>
                <w:sz w:val="25"/>
                <w:szCs w:val="25"/>
              </w:rPr>
              <w:t>Đáp án A</w:t>
            </w:r>
          </w:p>
          <w:p w:rsidR="006724CC" w:rsidRPr="008C3206" w:rsidRDefault="00EB6AED" w:rsidP="00C84E3E">
            <w:pPr>
              <w:tabs>
                <w:tab w:val="left" w:pos="5696"/>
              </w:tabs>
              <w:spacing w:before="120" w:line="360" w:lineRule="auto"/>
              <w:ind w:right="-1"/>
              <w:rPr>
                <w:rFonts w:ascii="Times New Roman" w:hAnsi="Times New Roman" w:cs="Times New Roman"/>
                <w:sz w:val="25"/>
                <w:szCs w:val="25"/>
              </w:rPr>
            </w:pPr>
            <m:oMathPara>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r>
                  <m:rPr>
                    <m:sty m:val="p"/>
                  </m:rPr>
                  <w:rPr>
                    <w:rFonts w:ascii="Cambria Math" w:hAnsi="Cambria Math" w:cs="Times New Roman"/>
                    <w:sz w:val="25"/>
                    <w:szCs w:val="25"/>
                  </w:rPr>
                  <m:t>=</m:t>
                </m:r>
                <m:d>
                  <m:dPr>
                    <m:ctrlPr>
                      <w:rPr>
                        <w:rFonts w:ascii="Cambria Math" w:hAnsi="Cambria Math" w:cs="Times New Roman"/>
                        <w:sz w:val="25"/>
                        <w:szCs w:val="25"/>
                      </w:rPr>
                    </m:ctrlPr>
                  </m:dPr>
                  <m:e>
                    <m:r>
                      <m:rPr>
                        <m:sty m:val="p"/>
                      </m:rPr>
                      <w:rPr>
                        <w:rFonts w:ascii="Cambria Math" w:hAnsi="Cambria Math" w:cs="Times New Roman"/>
                        <w:sz w:val="25"/>
                        <w:szCs w:val="25"/>
                      </w:rPr>
                      <m:t xml:space="preserve">2 </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C-C</m:t>
                        </m:r>
                      </m:sub>
                    </m:sSub>
                    <m:r>
                      <m:rPr>
                        <m:sty m:val="p"/>
                      </m:rPr>
                      <w:rPr>
                        <w:rFonts w:ascii="Cambria Math" w:hAnsi="Cambria Math" w:cs="Times New Roman"/>
                        <w:sz w:val="25"/>
                        <w:szCs w:val="25"/>
                      </w:rPr>
                      <m:t>+8</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C-H</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C=C</m:t>
                        </m:r>
                      </m:sub>
                    </m:sSub>
                    <m:r>
                      <m:rPr>
                        <m:sty m:val="p"/>
                      </m:rPr>
                      <w:rPr>
                        <w:rFonts w:ascii="Cambria Math" w:hAnsi="Cambria Math" w:cs="Times New Roman"/>
                        <w:sz w:val="25"/>
                        <w:szCs w:val="25"/>
                      </w:rPr>
                      <m:t xml:space="preserve">-8 </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C-H</m:t>
                        </m:r>
                      </m:sub>
                    </m:sSub>
                  </m:e>
                </m:d>
              </m:oMath>
            </m:oMathPara>
          </w:p>
          <w:p w:rsidR="006724CC" w:rsidRPr="008C3206" w:rsidRDefault="006724CC" w:rsidP="00C84E3E">
            <w:pPr>
              <w:widowControl w:val="0"/>
              <w:tabs>
                <w:tab w:val="left" w:pos="5696"/>
              </w:tabs>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 2.346 – 612 = + 80 (kJ)</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b/>
                <w:sz w:val="25"/>
                <w:szCs w:val="25"/>
              </w:rPr>
              <w:t xml:space="preserve">Câu 5: </w:t>
            </w:r>
            <w:r w:rsidRPr="008C3206">
              <w:rPr>
                <w:rFonts w:ascii="Times New Roman" w:hAnsi="Times New Roman" w:cs="Times New Roman"/>
                <w:sz w:val="25"/>
                <w:szCs w:val="25"/>
              </w:rPr>
              <w:t xml:space="preserve">Ta có </w:t>
            </w:r>
          </w:p>
          <w:p w:rsidR="006724CC" w:rsidRPr="008C3206" w:rsidRDefault="00EB6AED" w:rsidP="00C84E3E">
            <w:pPr>
              <w:spacing w:before="120" w:line="360" w:lineRule="auto"/>
              <w:ind w:right="-1"/>
              <w:rPr>
                <w:rFonts w:ascii="Times New Roman" w:hAnsi="Times New Roman" w:cs="Times New Roman"/>
                <w:sz w:val="25"/>
                <w:szCs w:val="25"/>
              </w:rPr>
            </w:pPr>
            <m:oMathPara>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r>
                  <m:rPr>
                    <m:sty m:val="p"/>
                  </m:rPr>
                  <w:rPr>
                    <w:rFonts w:ascii="Cambria Math" w:hAnsi="Cambria Math" w:cs="Times New Roman"/>
                    <w:sz w:val="25"/>
                    <w:szCs w:val="25"/>
                  </w:rPr>
                  <m:t xml:space="preserve">= </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m:t>
                    </m:r>
                    <m:sSub>
                      <m:sSubPr>
                        <m:ctrlPr>
                          <w:rPr>
                            <w:rFonts w:ascii="Cambria Math" w:hAnsi="Cambria Math" w:cs="Times New Roman"/>
                            <w:sz w:val="25"/>
                            <w:szCs w:val="25"/>
                          </w:rPr>
                        </m:ctrlPr>
                      </m:sSubPr>
                      <m:e>
                        <m:r>
                          <m:rPr>
                            <m:sty m:val="p"/>
                          </m:rPr>
                          <w:rPr>
                            <w:rFonts w:ascii="Cambria Math" w:hAnsi="Cambria Math" w:cs="Times New Roman"/>
                            <w:sz w:val="25"/>
                            <w:szCs w:val="25"/>
                          </w:rPr>
                          <m:t>O</m:t>
                        </m:r>
                      </m:e>
                      <m:sub>
                        <m:r>
                          <m:rPr>
                            <m:sty m:val="p"/>
                          </m:rPr>
                          <w:rPr>
                            <w:rFonts w:ascii="Cambria Math" w:hAnsi="Cambria Math" w:cs="Times New Roman"/>
                            <w:sz w:val="25"/>
                            <w:szCs w:val="25"/>
                          </w:rPr>
                          <m:t>2</m:t>
                        </m:r>
                      </m:sub>
                    </m:sSub>
                  </m:e>
                </m:d>
                <m:r>
                  <m:rPr>
                    <m:sty m:val="p"/>
                  </m:rPr>
                  <w:rPr>
                    <w:rFonts w:ascii="Cambria Math" w:hAnsi="Cambria Math" w:cs="Times New Roman"/>
                    <w:sz w:val="25"/>
                    <w:szCs w:val="25"/>
                  </w:rPr>
                  <m:t>+2</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2</m:t>
                        </m:r>
                      </m:sub>
                    </m:sSub>
                    <m:r>
                      <m:rPr>
                        <m:sty m:val="p"/>
                      </m:rPr>
                      <w:rPr>
                        <w:rFonts w:ascii="Cambria Math" w:hAnsi="Cambria Math" w:cs="Times New Roman"/>
                        <w:sz w:val="25"/>
                        <w:szCs w:val="25"/>
                      </w:rPr>
                      <m:t>O</m:t>
                    </m:r>
                  </m:e>
                </m:d>
                <m:r>
                  <m:rPr>
                    <m:sty m:val="p"/>
                  </m:rPr>
                  <w:rPr>
                    <w:rFonts w:ascii="Cambria Math" w:hAnsi="Cambria Math" w:cs="Times New Roman"/>
                    <w:sz w:val="25"/>
                    <w:szCs w:val="25"/>
                  </w:rPr>
                  <m:t>-</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m:t>
                    </m:r>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4</m:t>
                        </m:r>
                      </m:sub>
                    </m:sSub>
                  </m:e>
                </m:d>
                <m:r>
                  <m:rPr>
                    <m:sty m:val="p"/>
                  </m:rPr>
                  <w:rPr>
                    <w:rFonts w:ascii="Cambria Math" w:hAnsi="Cambria Math" w:cs="Times New Roman"/>
                    <w:sz w:val="25"/>
                    <w:szCs w:val="25"/>
                  </w:rPr>
                  <m:t xml:space="preserve">-2 </m:t>
                </m:r>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sSub>
                      <m:sSubPr>
                        <m:ctrlPr>
                          <w:rPr>
                            <w:rFonts w:ascii="Cambria Math" w:hAnsi="Cambria Math" w:cs="Times New Roman"/>
                            <w:sz w:val="25"/>
                            <w:szCs w:val="25"/>
                          </w:rPr>
                        </m:ctrlPr>
                      </m:sSubPr>
                      <m:e>
                        <m:r>
                          <m:rPr>
                            <m:sty m:val="p"/>
                          </m:rPr>
                          <w:rPr>
                            <w:rFonts w:ascii="Cambria Math" w:hAnsi="Cambria Math" w:cs="Times New Roman"/>
                            <w:sz w:val="25"/>
                            <w:szCs w:val="25"/>
                          </w:rPr>
                          <m:t>O</m:t>
                        </m:r>
                      </m:e>
                      <m:sub>
                        <m:r>
                          <m:rPr>
                            <m:sty m:val="p"/>
                          </m:rPr>
                          <w:rPr>
                            <w:rFonts w:ascii="Cambria Math" w:hAnsi="Cambria Math" w:cs="Times New Roman"/>
                            <w:sz w:val="25"/>
                            <w:szCs w:val="25"/>
                          </w:rPr>
                          <m:t>2</m:t>
                        </m:r>
                      </m:sub>
                    </m:sSub>
                  </m:e>
                </m:d>
              </m:oMath>
            </m:oMathPara>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=&gt; -890,3 = (-393,5)+ 2. (-285,8) -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m:t>
                  </m:r>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4</m:t>
                      </m:r>
                    </m:sub>
                  </m:sSub>
                </m:e>
              </m:d>
            </m:oMath>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=&gt; </w:t>
            </w:r>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f</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d>
                <m:dPr>
                  <m:ctrlPr>
                    <w:rPr>
                      <w:rFonts w:ascii="Cambria Math" w:hAnsi="Cambria Math" w:cs="Times New Roman"/>
                      <w:sz w:val="25"/>
                      <w:szCs w:val="25"/>
                    </w:rPr>
                  </m:ctrlPr>
                </m:dPr>
                <m:e>
                  <m:r>
                    <m:rPr>
                      <m:sty m:val="p"/>
                    </m:rPr>
                    <w:rPr>
                      <w:rFonts w:ascii="Cambria Math" w:hAnsi="Cambria Math" w:cs="Times New Roman"/>
                      <w:sz w:val="25"/>
                      <w:szCs w:val="25"/>
                    </w:rPr>
                    <m:t>C</m:t>
                  </m:r>
                  <m:sSub>
                    <m:sSubPr>
                      <m:ctrlPr>
                        <w:rPr>
                          <w:rFonts w:ascii="Cambria Math" w:hAnsi="Cambria Math" w:cs="Times New Roman"/>
                          <w:sz w:val="25"/>
                          <w:szCs w:val="25"/>
                        </w:rPr>
                      </m:ctrlPr>
                    </m:sSubPr>
                    <m:e>
                      <m:r>
                        <m:rPr>
                          <m:sty m:val="p"/>
                        </m:rPr>
                        <w:rPr>
                          <w:rFonts w:ascii="Cambria Math" w:hAnsi="Cambria Math" w:cs="Times New Roman"/>
                          <w:sz w:val="25"/>
                          <w:szCs w:val="25"/>
                        </w:rPr>
                        <m:t>H</m:t>
                      </m:r>
                    </m:e>
                    <m:sub>
                      <m:r>
                        <m:rPr>
                          <m:sty m:val="p"/>
                        </m:rPr>
                        <w:rPr>
                          <w:rFonts w:ascii="Cambria Math" w:hAnsi="Cambria Math" w:cs="Times New Roman"/>
                          <w:sz w:val="25"/>
                          <w:szCs w:val="25"/>
                        </w:rPr>
                        <m:t>4</m:t>
                      </m:r>
                    </m:sub>
                  </m:sSub>
                </m:e>
              </m:d>
              <m:r>
                <m:rPr>
                  <m:sty m:val="p"/>
                </m:rPr>
                <w:rPr>
                  <w:rFonts w:ascii="Cambria Math" w:hAnsi="Cambria Math" w:cs="Times New Roman"/>
                  <w:sz w:val="25"/>
                  <w:szCs w:val="25"/>
                </w:rPr>
                <m:t>= -74,8 kJ/mol</m:t>
              </m:r>
            </m:oMath>
          </w:p>
          <w:p w:rsidR="006724CC" w:rsidRPr="008C3206" w:rsidRDefault="006724CC" w:rsidP="00C84E3E">
            <w:pPr>
              <w:widowControl w:val="0"/>
              <w:spacing w:before="120" w:line="360" w:lineRule="auto"/>
              <w:ind w:right="-1"/>
              <w:jc w:val="both"/>
              <w:rPr>
                <w:rFonts w:ascii="Times New Roman" w:hAnsi="Times New Roman" w:cs="Times New Roman"/>
                <w:b/>
                <w:sz w:val="25"/>
                <w:szCs w:val="25"/>
              </w:rPr>
            </w:pPr>
            <w:r w:rsidRPr="008C3206">
              <w:rPr>
                <w:rFonts w:ascii="Times New Roman" w:hAnsi="Times New Roman" w:cs="Times New Roman"/>
                <w:b/>
                <w:sz w:val="25"/>
                <w:szCs w:val="25"/>
              </w:rPr>
              <w:t xml:space="preserve">Câu 6: </w:t>
            </w:r>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Nhiệt đốt cháy 1 kg cồn:</w:t>
            </w:r>
          </w:p>
          <w:p w:rsidR="006724CC" w:rsidRPr="008C3206" w:rsidRDefault="00EB6AED" w:rsidP="00C84E3E">
            <w:pPr>
              <w:spacing w:before="120" w:line="360" w:lineRule="auto"/>
              <w:ind w:right="-1"/>
              <w:rPr>
                <w:rFonts w:ascii="Times New Roman" w:hAnsi="Times New Roman" w:cs="Times New Roman"/>
                <w:sz w:val="25"/>
                <w:szCs w:val="25"/>
              </w:rPr>
            </w:pPr>
            <m:oMathPara>
              <m:oMath>
                <m:f>
                  <m:fPr>
                    <m:ctrlPr>
                      <w:rPr>
                        <w:rFonts w:ascii="Cambria Math" w:hAnsi="Cambria Math" w:cs="Times New Roman"/>
                        <w:sz w:val="25"/>
                        <w:szCs w:val="25"/>
                      </w:rPr>
                    </m:ctrlPr>
                  </m:fPr>
                  <m:num>
                    <m:r>
                      <m:rPr>
                        <m:sty m:val="p"/>
                      </m:rPr>
                      <w:rPr>
                        <w:rFonts w:ascii="Cambria Math" w:hAnsi="Cambria Math" w:cs="Times New Roman"/>
                        <w:sz w:val="25"/>
                        <w:szCs w:val="25"/>
                      </w:rPr>
                      <m:t>-1365. 1000</m:t>
                    </m:r>
                  </m:num>
                  <m:den>
                    <m:r>
                      <m:rPr>
                        <m:sty m:val="p"/>
                      </m:rPr>
                      <w:rPr>
                        <w:rFonts w:ascii="Cambria Math" w:hAnsi="Cambria Math" w:cs="Times New Roman"/>
                        <w:sz w:val="25"/>
                        <w:szCs w:val="25"/>
                      </w:rPr>
                      <m:t>46</m:t>
                    </m:r>
                  </m:den>
                </m:f>
                <m:r>
                  <m:rPr>
                    <m:sty m:val="p"/>
                  </m:rPr>
                  <w:rPr>
                    <w:rFonts w:ascii="Cambria Math" w:hAnsi="Cambria Math" w:cs="Times New Roman"/>
                    <w:sz w:val="25"/>
                    <w:szCs w:val="25"/>
                  </w:rPr>
                  <m:t>= -29673,9 (kJ)</m:t>
                </m:r>
              </m:oMath>
            </m:oMathPara>
          </w:p>
          <w:p w:rsidR="006724CC" w:rsidRPr="008C3206" w:rsidRDefault="006724CC" w:rsidP="00C84E3E">
            <w:pPr>
              <w:widowControl w:val="0"/>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Nhiệt đốt cháy 1 kg stearin: </w:t>
            </w:r>
          </w:p>
          <w:p w:rsidR="006724CC" w:rsidRPr="008C3206" w:rsidRDefault="00EB6AED" w:rsidP="00C84E3E">
            <w:pPr>
              <w:spacing w:before="120" w:line="360" w:lineRule="auto"/>
              <w:ind w:right="-1"/>
              <w:rPr>
                <w:rFonts w:ascii="Times New Roman" w:hAnsi="Times New Roman" w:cs="Times New Roman"/>
                <w:sz w:val="25"/>
                <w:szCs w:val="25"/>
              </w:rPr>
            </w:pPr>
            <m:oMathPara>
              <m:oMath>
                <m:f>
                  <m:fPr>
                    <m:ctrlPr>
                      <w:rPr>
                        <w:rFonts w:ascii="Cambria Math" w:hAnsi="Cambria Math" w:cs="Times New Roman"/>
                        <w:sz w:val="25"/>
                        <w:szCs w:val="25"/>
                      </w:rPr>
                    </m:ctrlPr>
                  </m:fPr>
                  <m:num>
                    <m:r>
                      <m:rPr>
                        <m:sty m:val="p"/>
                      </m:rPr>
                      <w:rPr>
                        <w:rFonts w:ascii="Cambria Math" w:hAnsi="Cambria Math" w:cs="Times New Roman"/>
                        <w:sz w:val="25"/>
                        <w:szCs w:val="25"/>
                      </w:rPr>
                      <m:t>-35807. 1000</m:t>
                    </m:r>
                  </m:num>
                  <m:den>
                    <m:r>
                      <m:rPr>
                        <m:sty m:val="p"/>
                      </m:rPr>
                      <w:rPr>
                        <w:rFonts w:ascii="Cambria Math" w:hAnsi="Cambria Math" w:cs="Times New Roman"/>
                        <w:sz w:val="25"/>
                        <w:szCs w:val="25"/>
                      </w:rPr>
                      <m:t>890</m:t>
                    </m:r>
                  </m:den>
                </m:f>
                <m:r>
                  <m:rPr>
                    <m:sty m:val="p"/>
                  </m:rPr>
                  <w:rPr>
                    <w:rFonts w:ascii="Cambria Math" w:hAnsi="Cambria Math" w:cs="Times New Roman"/>
                    <w:sz w:val="25"/>
                    <w:szCs w:val="25"/>
                  </w:rPr>
                  <m:t>= -40232,6 (kJ)</m:t>
                </m:r>
              </m:oMath>
            </m:oMathPara>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=&gt; Mỡ lợn cháy tỏa nhiều nhiệt hơn cồn</w:t>
            </w:r>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b/>
                <w:sz w:val="25"/>
                <w:szCs w:val="25"/>
              </w:rPr>
            </w:pPr>
            <w:r w:rsidRPr="008C3206">
              <w:rPr>
                <w:rFonts w:ascii="Times New Roman" w:hAnsi="Times New Roman" w:cs="Times New Roman"/>
                <w:b/>
                <w:sz w:val="25"/>
                <w:szCs w:val="25"/>
              </w:rPr>
              <w:t xml:space="preserve">Câu 7: </w:t>
            </w:r>
          </w:p>
          <w:p w:rsidR="006724CC" w:rsidRPr="008C3206" w:rsidRDefault="006724CC" w:rsidP="00C84E3E">
            <w:pPr>
              <w:widowControl w:val="0"/>
              <w:tabs>
                <w:tab w:val="left" w:pos="5696"/>
              </w:tabs>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Biến thiên enthalpy được tính theo công thức:</w:t>
            </w:r>
          </w:p>
          <w:p w:rsidR="006724CC" w:rsidRPr="008C3206" w:rsidRDefault="00EB6AED" w:rsidP="00C84E3E">
            <w:pPr>
              <w:tabs>
                <w:tab w:val="left" w:pos="5696"/>
              </w:tabs>
              <w:spacing w:before="120" w:line="360" w:lineRule="auto"/>
              <w:ind w:right="-1"/>
              <w:rPr>
                <w:rFonts w:ascii="Times New Roman" w:hAnsi="Times New Roman" w:cs="Times New Roman"/>
                <w:sz w:val="25"/>
                <w:szCs w:val="25"/>
              </w:rPr>
            </w:pPr>
            <m:oMathPara>
              <m:oMath>
                <m:sSub>
                  <m:sSubPr>
                    <m:ctrlPr>
                      <w:rPr>
                        <w:rFonts w:ascii="Cambria Math" w:hAnsi="Cambria Math" w:cs="Times New Roman"/>
                        <w:sz w:val="25"/>
                        <w:szCs w:val="25"/>
                        <w:vertAlign w:val="subscript"/>
                      </w:rPr>
                    </m:ctrlPr>
                  </m:sSubPr>
                  <m:e>
                    <m:r>
                      <m:rPr>
                        <m:sty m:val="p"/>
                      </m:rPr>
                      <w:rPr>
                        <w:rFonts w:ascii="Cambria Math" w:hAnsi="Cambria Math" w:cs="Times New Roman"/>
                        <w:sz w:val="25"/>
                        <w:szCs w:val="25"/>
                        <w:vertAlign w:val="subscript"/>
                      </w:rPr>
                      <m:t>∆</m:t>
                    </m:r>
                  </m:e>
                  <m:sub>
                    <m:r>
                      <m:rPr>
                        <m:sty m:val="p"/>
                      </m:rPr>
                      <w:rPr>
                        <w:rFonts w:ascii="Cambria Math" w:hAnsi="Cambria Math" w:cs="Times New Roman"/>
                        <w:sz w:val="25"/>
                        <w:szCs w:val="25"/>
                        <w:vertAlign w:val="subscript"/>
                      </w:rPr>
                      <m:t>r</m:t>
                    </m:r>
                  </m:sub>
                </m:sSub>
                <m:sSubSup>
                  <m:sSubSupPr>
                    <m:ctrlPr>
                      <w:rPr>
                        <w:rFonts w:ascii="Cambria Math" w:hAnsi="Cambria Math" w:cs="Times New Roman"/>
                        <w:sz w:val="25"/>
                        <w:szCs w:val="25"/>
                      </w:rPr>
                    </m:ctrlPr>
                  </m:sSubSupPr>
                  <m:e>
                    <m:r>
                      <m:rPr>
                        <m:sty m:val="p"/>
                      </m:rPr>
                      <w:rPr>
                        <w:rFonts w:ascii="Cambria Math" w:hAnsi="Cambria Math" w:cs="Times New Roman"/>
                        <w:sz w:val="25"/>
                        <w:szCs w:val="25"/>
                      </w:rPr>
                      <m:t>H</m:t>
                    </m:r>
                  </m:e>
                  <m:sub>
                    <m:r>
                      <m:rPr>
                        <m:sty m:val="p"/>
                      </m:rPr>
                      <w:rPr>
                        <w:rFonts w:ascii="Cambria Math" w:hAnsi="Cambria Math" w:cs="Times New Roman"/>
                        <w:sz w:val="25"/>
                        <w:szCs w:val="25"/>
                      </w:rPr>
                      <m:t>298</m:t>
                    </m:r>
                  </m:sub>
                  <m:sup>
                    <m:r>
                      <m:rPr>
                        <m:sty m:val="p"/>
                      </m:rPr>
                      <w:rPr>
                        <w:rFonts w:ascii="Cambria Math" w:hAnsi="Cambria Math" w:cs="Times New Roman"/>
                        <w:sz w:val="25"/>
                        <w:szCs w:val="25"/>
                      </w:rPr>
                      <m:t>o</m:t>
                    </m:r>
                  </m:sup>
                </m:sSubSup>
                <m:r>
                  <m:rPr>
                    <m:sty m:val="p"/>
                  </m:rPr>
                  <w:rPr>
                    <w:rFonts w:ascii="Cambria Math" w:hAnsi="Cambria Math" w:cs="Times New Roman"/>
                    <w:sz w:val="25"/>
                    <w:szCs w:val="25"/>
                  </w:rPr>
                  <m:t>=</m:t>
                </m:r>
                <m:d>
                  <m:dPr>
                    <m:ctrlPr>
                      <w:rPr>
                        <w:rFonts w:ascii="Cambria Math" w:hAnsi="Cambria Math" w:cs="Times New Roman"/>
                        <w:sz w:val="25"/>
                        <w:szCs w:val="25"/>
                      </w:rPr>
                    </m:ctrlPr>
                  </m:dPr>
                  <m:e>
                    <m:r>
                      <m:rPr>
                        <m:sty m:val="p"/>
                      </m:rPr>
                      <w:rPr>
                        <w:rFonts w:ascii="Cambria Math" w:hAnsi="Cambria Math" w:cs="Times New Roman"/>
                        <w:sz w:val="25"/>
                        <w:szCs w:val="25"/>
                      </w:rPr>
                      <m:t xml:space="preserve">6 </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C-H</m:t>
                        </m:r>
                      </m:sub>
                    </m:sSub>
                    <m:r>
                      <m:rPr>
                        <m:sty m:val="p"/>
                      </m:rPr>
                      <w:rPr>
                        <w:rFonts w:ascii="Cambria Math" w:hAnsi="Cambria Math" w:cs="Times New Roman"/>
                        <w:sz w:val="25"/>
                        <w:szCs w:val="25"/>
                      </w:rPr>
                      <m:t>+2</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C-C</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C-O</m:t>
                        </m:r>
                      </m:sub>
                    </m:sSub>
                    <m:r>
                      <m:rPr>
                        <m:sty m:val="p"/>
                      </m:rPr>
                      <w:rPr>
                        <w:rFonts w:ascii="Cambria Math" w:hAnsi="Cambria Math" w:cs="Times New Roman"/>
                        <w:sz w:val="25"/>
                        <w:szCs w:val="25"/>
                      </w:rPr>
                      <m:t>+4</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O=O</m:t>
                        </m:r>
                      </m:sub>
                    </m:sSub>
                  </m:e>
                </m:d>
                <m:r>
                  <m:rPr>
                    <m:sty m:val="p"/>
                  </m:rPr>
                  <w:rPr>
                    <w:rFonts w:ascii="Cambria Math" w:hAnsi="Cambria Math" w:cs="Times New Roman"/>
                    <w:sz w:val="25"/>
                    <w:szCs w:val="25"/>
                  </w:rPr>
                  <m:t>-(6</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C=O</m:t>
                    </m:r>
                  </m:sub>
                </m:sSub>
                <m:r>
                  <m:rPr>
                    <m:sty m:val="p"/>
                  </m:rPr>
                  <w:rPr>
                    <w:rFonts w:ascii="Cambria Math" w:hAnsi="Cambria Math" w:cs="Times New Roman"/>
                    <w:sz w:val="25"/>
                    <w:szCs w:val="25"/>
                  </w:rPr>
                  <m:t>+6</m:t>
                </m:r>
                <m:sSub>
                  <m:sSubPr>
                    <m:ctrlPr>
                      <w:rPr>
                        <w:rFonts w:ascii="Cambria Math" w:hAnsi="Cambria Math" w:cs="Times New Roman"/>
                        <w:sz w:val="25"/>
                        <w:szCs w:val="25"/>
                      </w:rPr>
                    </m:ctrlPr>
                  </m:sSubPr>
                  <m:e>
                    <m:r>
                      <m:rPr>
                        <m:sty m:val="p"/>
                      </m:rPr>
                      <w:rPr>
                        <w:rFonts w:ascii="Cambria Math" w:hAnsi="Cambria Math" w:cs="Times New Roman"/>
                        <w:sz w:val="25"/>
                        <w:szCs w:val="25"/>
                      </w:rPr>
                      <m:t>E</m:t>
                    </m:r>
                  </m:e>
                  <m:sub>
                    <m:r>
                      <m:rPr>
                        <m:sty m:val="p"/>
                      </m:rPr>
                      <w:rPr>
                        <w:rFonts w:ascii="Cambria Math" w:hAnsi="Cambria Math" w:cs="Times New Roman"/>
                        <w:sz w:val="25"/>
                        <w:szCs w:val="25"/>
                      </w:rPr>
                      <m:t>O-H</m:t>
                    </m:r>
                  </m:sub>
                </m:sSub>
                <m:r>
                  <m:rPr>
                    <m:sty m:val="p"/>
                  </m:rPr>
                  <w:rPr>
                    <w:rFonts w:ascii="Cambria Math" w:hAnsi="Cambria Math" w:cs="Times New Roman"/>
                    <w:sz w:val="25"/>
                    <w:szCs w:val="25"/>
                  </w:rPr>
                  <m:t>)</m:t>
                </m:r>
              </m:oMath>
            </m:oMathPara>
          </w:p>
          <w:p w:rsidR="006724CC" w:rsidRPr="008C3206" w:rsidRDefault="006724CC" w:rsidP="00C84E3E">
            <w:pPr>
              <w:widowControl w:val="0"/>
              <w:tabs>
                <w:tab w:val="left" w:pos="5696"/>
              </w:tabs>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 6.418 + 2.346 + 732 + 4.494 – 6.732 – 6.459</w:t>
            </w:r>
          </w:p>
          <w:p w:rsidR="006724CC" w:rsidRPr="008C3206" w:rsidRDefault="006724CC" w:rsidP="00C84E3E">
            <w:pPr>
              <w:widowControl w:val="0"/>
              <w:tabs>
                <w:tab w:val="left" w:pos="5696"/>
              </w:tabs>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 -1238 (kJ/mol)</w:t>
            </w:r>
          </w:p>
          <w:p w:rsidR="006724CC" w:rsidRPr="008C3206" w:rsidRDefault="006724CC" w:rsidP="00C84E3E">
            <w:pPr>
              <w:widowControl w:val="0"/>
              <w:tabs>
                <w:tab w:val="left" w:pos="5696"/>
              </w:tabs>
              <w:spacing w:before="120" w:line="360" w:lineRule="auto"/>
              <w:ind w:right="-1"/>
              <w:rPr>
                <w:rFonts w:ascii="Times New Roman" w:hAnsi="Times New Roman" w:cs="Times New Roman"/>
                <w:b/>
                <w:sz w:val="25"/>
                <w:szCs w:val="25"/>
              </w:rPr>
            </w:pPr>
            <w:r w:rsidRPr="008C3206">
              <w:rPr>
                <w:rFonts w:ascii="Times New Roman" w:hAnsi="Times New Roman" w:cs="Times New Roman"/>
                <w:b/>
                <w:sz w:val="25"/>
                <w:szCs w:val="25"/>
              </w:rPr>
              <w:t xml:space="preserve">Câu 8: </w:t>
            </w:r>
          </w:p>
          <w:p w:rsidR="006724CC" w:rsidRPr="008C3206" w:rsidRDefault="006724CC" w:rsidP="00C84E3E">
            <w:pPr>
              <w:widowControl w:val="0"/>
              <w:tabs>
                <w:tab w:val="left" w:pos="5696"/>
              </w:tabs>
              <w:spacing w:before="120" w:line="360" w:lineRule="auto"/>
              <w:ind w:right="-1"/>
              <w:rPr>
                <w:rFonts w:ascii="Times New Roman" w:hAnsi="Times New Roman" w:cs="Times New Roman"/>
                <w:sz w:val="25"/>
                <w:szCs w:val="25"/>
              </w:rPr>
            </w:pPr>
            <w:r w:rsidRPr="008C3206">
              <w:rPr>
                <w:rFonts w:ascii="Times New Roman" w:hAnsi="Times New Roman" w:cs="Times New Roman"/>
                <w:sz w:val="25"/>
                <w:szCs w:val="25"/>
              </w:rPr>
              <w:t>Gọi số mol C</w:t>
            </w:r>
            <w:r w:rsidRPr="008C3206">
              <w:rPr>
                <w:rFonts w:ascii="Times New Roman" w:hAnsi="Times New Roman" w:cs="Times New Roman"/>
                <w:sz w:val="25"/>
                <w:szCs w:val="25"/>
                <w:vertAlign w:val="subscript"/>
              </w:rPr>
              <w:t>3</w:t>
            </w:r>
            <w:r w:rsidRPr="008C3206">
              <w:rPr>
                <w:rFonts w:ascii="Times New Roman" w:hAnsi="Times New Roman" w:cs="Times New Roman"/>
                <w:sz w:val="25"/>
                <w:szCs w:val="25"/>
              </w:rPr>
              <w:t>H</w:t>
            </w:r>
            <w:r w:rsidRPr="008C3206">
              <w:rPr>
                <w:rFonts w:ascii="Times New Roman" w:hAnsi="Times New Roman" w:cs="Times New Roman"/>
                <w:sz w:val="25"/>
                <w:szCs w:val="25"/>
                <w:vertAlign w:val="subscript"/>
              </w:rPr>
              <w:t>8</w:t>
            </w:r>
            <w:r w:rsidRPr="008C3206">
              <w:rPr>
                <w:rFonts w:ascii="Times New Roman" w:hAnsi="Times New Roman" w:cs="Times New Roman"/>
                <w:sz w:val="25"/>
                <w:szCs w:val="25"/>
              </w:rPr>
              <w:t xml:space="preserve"> là a, số mol C</w:t>
            </w:r>
            <w:r w:rsidRPr="008C3206">
              <w:rPr>
                <w:rFonts w:ascii="Times New Roman" w:hAnsi="Times New Roman" w:cs="Times New Roman"/>
                <w:sz w:val="25"/>
                <w:szCs w:val="25"/>
                <w:vertAlign w:val="subscript"/>
              </w:rPr>
              <w:t>4</w:t>
            </w:r>
            <w:r w:rsidRPr="008C3206">
              <w:rPr>
                <w:rFonts w:ascii="Times New Roman" w:hAnsi="Times New Roman" w:cs="Times New Roman"/>
                <w:sz w:val="25"/>
                <w:szCs w:val="25"/>
              </w:rPr>
              <w:t>H</w:t>
            </w:r>
            <w:r w:rsidRPr="008C3206">
              <w:rPr>
                <w:rFonts w:ascii="Times New Roman" w:hAnsi="Times New Roman" w:cs="Times New Roman"/>
                <w:sz w:val="25"/>
                <w:szCs w:val="25"/>
                <w:vertAlign w:val="subscript"/>
              </w:rPr>
              <w:t>10</w:t>
            </w:r>
            <w:r w:rsidRPr="008C3206">
              <w:rPr>
                <w:rFonts w:ascii="Times New Roman" w:hAnsi="Times New Roman" w:cs="Times New Roman"/>
                <w:sz w:val="25"/>
                <w:szCs w:val="25"/>
              </w:rPr>
              <w:t xml:space="preserve"> là 2a, ta có: 44a + 58.2a = 12.1000</w:t>
            </w:r>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=&gt; a= 75 mol</w:t>
            </w:r>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Nhiệt đốt cháy 12 kg gas là: Q= 75.2220 + 150. 2874 =597600 (kJ)</w:t>
            </w:r>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Số ngày sử dụng hết bình gas:</w:t>
            </w:r>
          </w:p>
          <w:p w:rsidR="006724CC" w:rsidRPr="008C3206" w:rsidRDefault="006724CC" w:rsidP="00C84E3E">
            <w:pPr>
              <w:widowControl w:val="0"/>
              <w:tabs>
                <w:tab w:val="left" w:pos="5696"/>
              </w:tabs>
              <w:spacing w:before="120" w:line="360" w:lineRule="auto"/>
              <w:ind w:right="-1"/>
              <w:jc w:val="both"/>
              <w:rPr>
                <w:rFonts w:ascii="Times New Roman" w:hAnsi="Times New Roman" w:cs="Times New Roman"/>
                <w:sz w:val="25"/>
                <w:szCs w:val="25"/>
              </w:rPr>
            </w:pPr>
            <w:r w:rsidRPr="008C3206">
              <w:rPr>
                <w:rFonts w:ascii="Times New Roman" w:hAnsi="Times New Roman" w:cs="Times New Roman"/>
                <w:sz w:val="25"/>
                <w:szCs w:val="25"/>
              </w:rPr>
              <w:t xml:space="preserve"> </w:t>
            </w:r>
            <m:oMath>
              <m:f>
                <m:fPr>
                  <m:ctrlPr>
                    <w:rPr>
                      <w:rFonts w:ascii="Cambria Math" w:hAnsi="Cambria Math" w:cs="Times New Roman"/>
                      <w:sz w:val="25"/>
                      <w:szCs w:val="25"/>
                    </w:rPr>
                  </m:ctrlPr>
                </m:fPr>
                <m:num>
                  <m:r>
                    <m:rPr>
                      <m:sty m:val="p"/>
                    </m:rPr>
                    <w:rPr>
                      <w:rFonts w:ascii="Cambria Math" w:hAnsi="Cambria Math" w:cs="Times New Roman"/>
                      <w:sz w:val="25"/>
                      <w:szCs w:val="25"/>
                    </w:rPr>
                    <m:t>597600</m:t>
                  </m:r>
                </m:num>
                <m:den>
                  <m:r>
                    <m:rPr>
                      <m:sty m:val="p"/>
                    </m:rPr>
                    <w:rPr>
                      <w:rFonts w:ascii="Cambria Math" w:hAnsi="Cambria Math" w:cs="Times New Roman"/>
                      <w:sz w:val="25"/>
                      <w:szCs w:val="25"/>
                    </w:rPr>
                    <m:t xml:space="preserve">10000. </m:t>
                  </m:r>
                  <m:f>
                    <m:fPr>
                      <m:ctrlPr>
                        <w:rPr>
                          <w:rFonts w:ascii="Cambria Math" w:hAnsi="Cambria Math" w:cs="Times New Roman"/>
                          <w:sz w:val="25"/>
                          <w:szCs w:val="25"/>
                        </w:rPr>
                      </m:ctrlPr>
                    </m:fPr>
                    <m:num>
                      <m:r>
                        <m:rPr>
                          <m:sty m:val="p"/>
                        </m:rPr>
                        <w:rPr>
                          <w:rFonts w:ascii="Cambria Math" w:hAnsi="Cambria Math" w:cs="Times New Roman"/>
                          <w:sz w:val="25"/>
                          <w:szCs w:val="25"/>
                        </w:rPr>
                        <m:t>100</m:t>
                      </m:r>
                    </m:num>
                    <m:den>
                      <m:r>
                        <m:rPr>
                          <m:sty m:val="p"/>
                        </m:rPr>
                        <w:rPr>
                          <w:rFonts w:ascii="Cambria Math" w:hAnsi="Cambria Math" w:cs="Times New Roman"/>
                          <w:sz w:val="25"/>
                          <w:szCs w:val="25"/>
                        </w:rPr>
                        <m:t>80</m:t>
                      </m:r>
                    </m:den>
                  </m:f>
                </m:den>
              </m:f>
              <m:r>
                <m:rPr>
                  <m:sty m:val="p"/>
                </m:rPr>
                <w:rPr>
                  <w:rFonts w:ascii="Cambria Math" w:hAnsi="Cambria Math" w:cs="Times New Roman"/>
                  <w:sz w:val="25"/>
                  <w:szCs w:val="25"/>
                </w:rPr>
                <m:t>=47,808 ≈47 ngày</m:t>
              </m:r>
            </m:oMath>
            <w:r w:rsidRPr="008C3206">
              <w:rPr>
                <w:rFonts w:ascii="Times New Roman" w:hAnsi="Times New Roman" w:cs="Times New Roman"/>
                <w:sz w:val="25"/>
                <w:szCs w:val="25"/>
              </w:rPr>
              <w:t xml:space="preserve">  </w:t>
            </w:r>
          </w:p>
        </w:tc>
      </w:tr>
    </w:tbl>
    <w:p w:rsidR="006724CC" w:rsidRPr="008C3206" w:rsidRDefault="006724CC" w:rsidP="006724CC">
      <w:pPr>
        <w:spacing w:after="0" w:line="360" w:lineRule="exact"/>
        <w:jc w:val="both"/>
        <w:rPr>
          <w:rFonts w:ascii="Times New Roman" w:hAnsi="Times New Roman" w:cs="Times New Roman"/>
          <w:b/>
          <w:sz w:val="25"/>
          <w:szCs w:val="25"/>
        </w:rPr>
      </w:pPr>
      <w:r w:rsidRPr="008C3206">
        <w:rPr>
          <w:rFonts w:ascii="Times New Roman" w:hAnsi="Times New Roman" w:cs="Times New Roman"/>
          <w:b/>
          <w:sz w:val="25"/>
          <w:szCs w:val="25"/>
        </w:rPr>
        <w:t>* HƯỚNG DẪN VỀ NHÀ</w:t>
      </w:r>
    </w:p>
    <w:p w:rsidR="006724CC" w:rsidRPr="008C3206" w:rsidRDefault="006724CC" w:rsidP="006724CC">
      <w:pPr>
        <w:spacing w:after="0" w:line="360" w:lineRule="exact"/>
        <w:jc w:val="both"/>
        <w:rPr>
          <w:rFonts w:ascii="Times New Roman" w:hAnsi="Times New Roman" w:cs="Times New Roman"/>
          <w:bCs/>
          <w:sz w:val="25"/>
          <w:szCs w:val="25"/>
        </w:rPr>
      </w:pPr>
      <w:r w:rsidRPr="008C3206">
        <w:rPr>
          <w:rFonts w:ascii="Times New Roman" w:hAnsi="Times New Roman" w:cs="Times New Roman"/>
          <w:bCs/>
          <w:sz w:val="25"/>
          <w:szCs w:val="25"/>
        </w:rPr>
        <w:t xml:space="preserve">- Ghi nhớ kiến thức trong bài. </w:t>
      </w:r>
    </w:p>
    <w:p w:rsidR="006724CC" w:rsidRPr="008C3206" w:rsidRDefault="006724CC" w:rsidP="006724CC">
      <w:pPr>
        <w:spacing w:after="0" w:line="360" w:lineRule="exact"/>
        <w:jc w:val="both"/>
        <w:rPr>
          <w:rFonts w:ascii="Times New Roman" w:hAnsi="Times New Roman" w:cs="Times New Roman"/>
          <w:bCs/>
          <w:sz w:val="25"/>
          <w:szCs w:val="25"/>
        </w:rPr>
      </w:pPr>
      <w:r w:rsidRPr="008C3206">
        <w:rPr>
          <w:rFonts w:ascii="Times New Roman" w:hAnsi="Times New Roman" w:cs="Times New Roman"/>
          <w:bCs/>
          <w:sz w:val="25"/>
          <w:szCs w:val="25"/>
        </w:rPr>
        <w:t>- Hoàn thành bài tập trong sbt.</w:t>
      </w:r>
    </w:p>
    <w:p w:rsidR="006724CC" w:rsidRPr="008C3206" w:rsidRDefault="006724CC" w:rsidP="006724CC">
      <w:pPr>
        <w:spacing w:after="0" w:line="360" w:lineRule="exact"/>
        <w:jc w:val="both"/>
        <w:rPr>
          <w:rFonts w:ascii="Times New Roman" w:hAnsi="Times New Roman" w:cs="Times New Roman"/>
          <w:sz w:val="25"/>
          <w:szCs w:val="25"/>
        </w:rPr>
      </w:pPr>
      <w:r w:rsidRPr="008C3206">
        <w:rPr>
          <w:rFonts w:ascii="Times New Roman" w:hAnsi="Times New Roman" w:cs="Times New Roman"/>
          <w:bCs/>
          <w:sz w:val="25"/>
          <w:szCs w:val="25"/>
        </w:rPr>
        <w:t>- Chuẩn bị</w:t>
      </w:r>
      <w:r w:rsidR="0042259C">
        <w:rPr>
          <w:rFonts w:ascii="Times New Roman" w:hAnsi="Times New Roman" w:cs="Times New Roman"/>
          <w:bCs/>
          <w:sz w:val="25"/>
          <w:szCs w:val="25"/>
        </w:rPr>
        <w:t>: giải đề cương ôn tập GK 2,</w:t>
      </w:r>
      <w:r w:rsidR="00465D47">
        <w:rPr>
          <w:rFonts w:ascii="Times New Roman" w:hAnsi="Times New Roman" w:cs="Times New Roman"/>
          <w:bCs/>
          <w:sz w:val="25"/>
          <w:szCs w:val="25"/>
        </w:rPr>
        <w:t xml:space="preserve"> vẽ sơ đồ tư duy cho chương 4 và 5</w:t>
      </w:r>
      <w:bookmarkStart w:id="0" w:name="_GoBack"/>
      <w:bookmarkEnd w:id="0"/>
      <w:r w:rsidR="0042259C">
        <w:rPr>
          <w:rFonts w:ascii="Times New Roman" w:hAnsi="Times New Roman" w:cs="Times New Roman"/>
          <w:bCs/>
          <w:sz w:val="25"/>
          <w:szCs w:val="25"/>
        </w:rPr>
        <w:t xml:space="preserve"> để chuẩn bị ôn tập kiểm tra.</w:t>
      </w:r>
    </w:p>
    <w:p w:rsidR="002B0B11" w:rsidRPr="008C3206" w:rsidRDefault="002B0B11" w:rsidP="002B0B11">
      <w:pPr>
        <w:spacing w:after="0" w:line="360" w:lineRule="exact"/>
        <w:rPr>
          <w:rFonts w:ascii="Times New Roman" w:hAnsi="Times New Roman" w:cs="Times New Roman"/>
          <w:sz w:val="25"/>
          <w:szCs w:val="25"/>
        </w:rPr>
      </w:pPr>
    </w:p>
    <w:p w:rsidR="00B152A9" w:rsidRPr="008C3206" w:rsidRDefault="00B152A9" w:rsidP="002B0B11">
      <w:pPr>
        <w:spacing w:after="0" w:line="360" w:lineRule="exact"/>
        <w:rPr>
          <w:rFonts w:ascii="Times New Roman" w:hAnsi="Times New Roman" w:cs="Times New Roman"/>
          <w:b/>
          <w:sz w:val="25"/>
          <w:szCs w:val="25"/>
        </w:rPr>
      </w:pPr>
      <w:r w:rsidRPr="008C3206">
        <w:rPr>
          <w:rFonts w:ascii="Times New Roman" w:hAnsi="Times New Roman" w:cs="Times New Roman"/>
          <w:b/>
          <w:sz w:val="25"/>
          <w:szCs w:val="25"/>
        </w:rPr>
        <w:t>RÚT KINH NGHIỆM BÀI GIẢNG</w:t>
      </w:r>
    </w:p>
    <w:p w:rsidR="00B152A9" w:rsidRPr="008C3206" w:rsidRDefault="00B152A9" w:rsidP="00B152A9">
      <w:pPr>
        <w:spacing w:after="0" w:line="360" w:lineRule="exact"/>
        <w:rPr>
          <w:rFonts w:ascii="Times New Roman" w:hAnsi="Times New Roman" w:cs="Times New Roman"/>
          <w:sz w:val="25"/>
          <w:szCs w:val="25"/>
        </w:rPr>
      </w:pPr>
      <w:r w:rsidRPr="008C3206">
        <w:rPr>
          <w:rFonts w:ascii="Times New Roman" w:hAnsi="Times New Roman" w:cs="Times New Roman"/>
          <w:sz w:val="25"/>
          <w:szCs w:val="25"/>
        </w:rPr>
        <w:t>…………………………………………………………………………………………………………………</w:t>
      </w:r>
    </w:p>
    <w:p w:rsidR="00B152A9" w:rsidRPr="008C3206" w:rsidRDefault="00B152A9" w:rsidP="00B152A9">
      <w:pPr>
        <w:spacing w:after="0" w:line="360" w:lineRule="exact"/>
        <w:rPr>
          <w:rFonts w:ascii="Times New Roman" w:hAnsi="Times New Roman" w:cs="Times New Roman"/>
          <w:sz w:val="25"/>
          <w:szCs w:val="25"/>
        </w:rPr>
      </w:pPr>
      <w:r w:rsidRPr="008C3206">
        <w:rPr>
          <w:rFonts w:ascii="Times New Roman" w:hAnsi="Times New Roman" w:cs="Times New Roman"/>
          <w:sz w:val="25"/>
          <w:szCs w:val="25"/>
        </w:rPr>
        <w:t>…………………………………………………………………………………………………………………</w:t>
      </w:r>
    </w:p>
    <w:p w:rsidR="00B152A9" w:rsidRPr="008C3206" w:rsidRDefault="00B152A9" w:rsidP="00B152A9">
      <w:pPr>
        <w:spacing w:after="0" w:line="360" w:lineRule="exact"/>
        <w:rPr>
          <w:rFonts w:ascii="Times New Roman" w:hAnsi="Times New Roman" w:cs="Times New Roman"/>
          <w:sz w:val="25"/>
          <w:szCs w:val="25"/>
        </w:rPr>
      </w:pPr>
      <w:r w:rsidRPr="008C3206">
        <w:rPr>
          <w:rFonts w:ascii="Times New Roman" w:hAnsi="Times New Roman" w:cs="Times New Roman"/>
          <w:sz w:val="25"/>
          <w:szCs w:val="25"/>
        </w:rPr>
        <w:t>…………………………………………………………………………………………………………………</w:t>
      </w:r>
    </w:p>
    <w:p w:rsidR="00B152A9" w:rsidRPr="008C3206" w:rsidRDefault="00B152A9" w:rsidP="00B152A9">
      <w:pPr>
        <w:spacing w:after="0" w:line="360" w:lineRule="exact"/>
        <w:rPr>
          <w:rFonts w:ascii="Times New Roman" w:hAnsi="Times New Roman" w:cs="Times New Roman"/>
          <w:sz w:val="25"/>
          <w:szCs w:val="25"/>
        </w:rPr>
      </w:pPr>
      <w:r w:rsidRPr="008C3206">
        <w:rPr>
          <w:rFonts w:ascii="Times New Roman" w:hAnsi="Times New Roman" w:cs="Times New Roman"/>
          <w:sz w:val="25"/>
          <w:szCs w:val="25"/>
        </w:rPr>
        <w:t>…………………………………………………………………………………………………………………</w:t>
      </w:r>
    </w:p>
    <w:p w:rsidR="00B152A9" w:rsidRPr="008C3206" w:rsidRDefault="00B152A9" w:rsidP="00B152A9">
      <w:pPr>
        <w:spacing w:after="0" w:line="360" w:lineRule="exact"/>
        <w:rPr>
          <w:rFonts w:ascii="Times New Roman" w:hAnsi="Times New Roman" w:cs="Times New Roman"/>
          <w:sz w:val="25"/>
          <w:szCs w:val="25"/>
        </w:rPr>
      </w:pPr>
    </w:p>
    <w:sectPr w:rsidR="00B152A9" w:rsidRPr="008C3206" w:rsidSect="002B0B11">
      <w:headerReference w:type="default" r:id="rId15"/>
      <w:footerReference w:type="default" r:id="rId16"/>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AED" w:rsidRDefault="00EB6AED" w:rsidP="002B0B11">
      <w:pPr>
        <w:spacing w:after="0" w:line="240" w:lineRule="auto"/>
      </w:pPr>
      <w:r>
        <w:separator/>
      </w:r>
    </w:p>
  </w:endnote>
  <w:endnote w:type="continuationSeparator" w:id="0">
    <w:p w:rsidR="00EB6AED" w:rsidRDefault="00EB6AED"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42259C" w:rsidRDefault="002B0B11">
    <w:pPr>
      <w:pStyle w:val="Footer"/>
      <w:rPr>
        <w:rFonts w:ascii="Times New Roman" w:hAnsi="Times New Roman" w:cs="Times New Roman"/>
        <w:b/>
        <w:i/>
      </w:rPr>
    </w:pPr>
    <w:r w:rsidRPr="0042259C">
      <w:rPr>
        <w:rFonts w:ascii="Times New Roman" w:hAnsi="Times New Roman" w:cs="Times New Roman"/>
        <w:b/>
        <w:i/>
      </w:rPr>
      <w:t xml:space="preserve">GV: </w:t>
    </w:r>
    <w:r w:rsidR="0042259C" w:rsidRPr="0042259C">
      <w:rPr>
        <w:rFonts w:ascii="Times New Roman" w:hAnsi="Times New Roman" w:cs="Times New Roman"/>
        <w:b/>
        <w:i/>
      </w:rPr>
      <w:t>Nguyễn Thị Lộc Uyển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AED" w:rsidRDefault="00EB6AED" w:rsidP="002B0B11">
      <w:pPr>
        <w:spacing w:after="0" w:line="240" w:lineRule="auto"/>
      </w:pPr>
      <w:r>
        <w:separator/>
      </w:r>
    </w:p>
  </w:footnote>
  <w:footnote w:type="continuationSeparator" w:id="0">
    <w:p w:rsidR="00EB6AED" w:rsidRDefault="00EB6AED" w:rsidP="002B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2B0B11" w:rsidRDefault="002B0B11">
    <w:pPr>
      <w:pStyle w:val="Header"/>
      <w:rPr>
        <w:rFonts w:ascii="Times New Roman" w:hAnsi="Times New Roman" w:cs="Times New Roman"/>
        <w:i/>
      </w:rPr>
    </w:pPr>
  </w:p>
  <w:p w:rsidR="002B0B11" w:rsidRPr="002B0B11" w:rsidRDefault="002B0B11">
    <w:pPr>
      <w:pStyle w:val="Header"/>
      <w:rPr>
        <w:rFonts w:ascii="Times New Roman" w:hAnsi="Times New Roman" w:cs="Times New Roman"/>
        <w:i/>
      </w:rPr>
    </w:pPr>
    <w:r w:rsidRPr="002B0B11">
      <w:rPr>
        <w:rFonts w:ascii="Times New Roman" w:hAnsi="Times New Roman" w:cs="Times New Roman"/>
        <w:i/>
      </w:rPr>
      <w:t>Kế hoạch bài giảng môn Hóa học 10- Năm họ</w:t>
    </w:r>
    <w:r w:rsidR="0042259C">
      <w:rPr>
        <w:rFonts w:ascii="Times New Roman" w:hAnsi="Times New Roman" w:cs="Times New Roman"/>
        <w:i/>
      </w:rPr>
      <w:t>c 2024- 2025</w:t>
    </w:r>
  </w:p>
  <w:p w:rsidR="002B0B11" w:rsidRPr="002B0B11" w:rsidRDefault="002B0B11">
    <w:pPr>
      <w:pStyle w:val="Header"/>
      <w:rPr>
        <w:rFonts w:ascii="Times New Roman" w:hAnsi="Times New Roman" w:cs="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32E9"/>
    <w:multiLevelType w:val="hybridMultilevel"/>
    <w:tmpl w:val="BCB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3E"/>
    <w:rsid w:val="002B0B11"/>
    <w:rsid w:val="0034563D"/>
    <w:rsid w:val="0042259C"/>
    <w:rsid w:val="00432BA0"/>
    <w:rsid w:val="00465D47"/>
    <w:rsid w:val="00591CDE"/>
    <w:rsid w:val="006724CC"/>
    <w:rsid w:val="007A40D8"/>
    <w:rsid w:val="008C3206"/>
    <w:rsid w:val="00AB76F9"/>
    <w:rsid w:val="00B152A9"/>
    <w:rsid w:val="00C5753E"/>
    <w:rsid w:val="00D70236"/>
    <w:rsid w:val="00EB6AED"/>
    <w:rsid w:val="00FD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724CC"/>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6724CC"/>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6724CC"/>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6724CC"/>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42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724CC"/>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customStyle="1" w:styleId="Heading1Char">
    <w:name w:val="Heading 1 Char"/>
    <w:basedOn w:val="DefaultParagraphFont"/>
    <w:link w:val="Heading1"/>
    <w:qFormat/>
    <w:rsid w:val="006724CC"/>
    <w:rPr>
      <w:rFonts w:ascii="Times New Roman" w:eastAsia="SimSun" w:hAnsi="Times New Roman" w:cs="Times New Roman"/>
      <w:b/>
      <w:caps/>
      <w:color w:val="000000"/>
      <w:sz w:val="28"/>
      <w:szCs w:val="28"/>
    </w:rPr>
  </w:style>
  <w:style w:type="paragraph" w:styleId="ListParagraph">
    <w:name w:val="List Paragraph"/>
    <w:basedOn w:val="Normal"/>
    <w:uiPriority w:val="99"/>
    <w:qFormat/>
    <w:rsid w:val="006724CC"/>
    <w:pPr>
      <w:spacing w:before="100" w:beforeAutospacing="1" w:after="120" w:line="240" w:lineRule="atLeast"/>
      <w:ind w:left="720"/>
      <w:contextualSpacing/>
    </w:pPr>
    <w:rPr>
      <w:rFonts w:ascii="Times New Roman" w:eastAsia="Calibri" w:hAnsi="Times New Roman" w:cs="Times New Roman"/>
      <w:sz w:val="28"/>
      <w:szCs w:val="24"/>
    </w:rPr>
  </w:style>
  <w:style w:type="paragraph" w:styleId="NoSpacing">
    <w:name w:val="No Spacing"/>
    <w:aliases w:val="Nomarl"/>
    <w:next w:val="Normal"/>
    <w:uiPriority w:val="99"/>
    <w:qFormat/>
    <w:rsid w:val="006724CC"/>
    <w:pPr>
      <w:spacing w:line="360" w:lineRule="auto"/>
      <w:jc w:val="both"/>
    </w:pPr>
    <w:rPr>
      <w:rFonts w:ascii="Times New Roman" w:eastAsia="Calibri" w:hAnsi="Times New Roman" w:cs="Times New Roman"/>
      <w:color w:val="000000"/>
      <w:sz w:val="28"/>
    </w:rPr>
  </w:style>
  <w:style w:type="paragraph" w:styleId="BalloonText">
    <w:name w:val="Balloon Text"/>
    <w:basedOn w:val="Normal"/>
    <w:link w:val="BalloonTextChar"/>
    <w:uiPriority w:val="99"/>
    <w:semiHidden/>
    <w:unhideWhenUsed/>
    <w:rsid w:val="0042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8</cp:revision>
  <dcterms:created xsi:type="dcterms:W3CDTF">2023-06-12T15:34:00Z</dcterms:created>
  <dcterms:modified xsi:type="dcterms:W3CDTF">2025-03-04T23:15:00Z</dcterms:modified>
</cp:coreProperties>
</file>