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7F0B5" w14:textId="77777777" w:rsidR="00B11C60" w:rsidRDefault="00B11C60" w:rsidP="00B11C60">
      <w:pPr>
        <w:pStyle w:val="ListParagraph"/>
        <w:numPr>
          <w:ilvl w:val="0"/>
          <w:numId w:val="1"/>
        </w:numPr>
      </w:pPr>
      <w:r>
        <w:t xml:space="preserve">In the folder summer programming, there are 3 programs that were used to generate the initial database </w:t>
      </w:r>
    </w:p>
    <w:p w14:paraId="50E7F0B6" w14:textId="77777777" w:rsidR="00B11C60" w:rsidRDefault="00B11C60" w:rsidP="00B11C60">
      <w:pPr>
        <w:pStyle w:val="ListParagraph"/>
        <w:numPr>
          <w:ilvl w:val="1"/>
          <w:numId w:val="1"/>
        </w:numPr>
      </w:pPr>
      <w:r>
        <w:t>Writing sequence and known polymorphisms updated (all sheets)</w:t>
      </w:r>
    </w:p>
    <w:p w14:paraId="50E7F0B7" w14:textId="77777777" w:rsidR="00B11C60" w:rsidRDefault="00B11C60" w:rsidP="00B11C60">
      <w:pPr>
        <w:pStyle w:val="ListParagraph"/>
        <w:numPr>
          <w:ilvl w:val="1"/>
          <w:numId w:val="1"/>
        </w:numPr>
      </w:pPr>
      <w:r>
        <w:t>Write known pathogenic mutations from mitomap (all sheets) (working)</w:t>
      </w:r>
    </w:p>
    <w:p w14:paraId="50E7F0B8" w14:textId="77777777" w:rsidR="00905238" w:rsidRDefault="00905238" w:rsidP="00905238">
      <w:pPr>
        <w:pStyle w:val="ListParagraph"/>
        <w:numPr>
          <w:ilvl w:val="2"/>
          <w:numId w:val="1"/>
        </w:numPr>
      </w:pPr>
      <w:r>
        <w:t>The program doesn’t catch insertion mutation so they have to be manually entered (7471)</w:t>
      </w:r>
    </w:p>
    <w:p w14:paraId="50E7F0B9" w14:textId="77777777" w:rsidR="00905238" w:rsidRDefault="00905238" w:rsidP="00905238">
      <w:pPr>
        <w:pStyle w:val="ListParagraph"/>
        <w:numPr>
          <w:ilvl w:val="2"/>
          <w:numId w:val="1"/>
        </w:numPr>
      </w:pPr>
      <w:r>
        <w:t>Also doesn’t catch deletions listed as “:” (3271 and 15944)</w:t>
      </w:r>
    </w:p>
    <w:p w14:paraId="50E7F0BA" w14:textId="2250BB3E" w:rsidR="00B11C60" w:rsidRDefault="00B11C60" w:rsidP="00B11C60">
      <w:pPr>
        <w:pStyle w:val="ListParagraph"/>
        <w:numPr>
          <w:ilvl w:val="1"/>
          <w:numId w:val="1"/>
        </w:numPr>
      </w:pPr>
      <w:r>
        <w:t xml:space="preserve">Write </w:t>
      </w:r>
      <w:r w:rsidR="003116F8">
        <w:t xml:space="preserve">all polymorphisms </w:t>
      </w:r>
      <w:bookmarkStart w:id="0" w:name="_GoBack"/>
      <w:bookmarkEnd w:id="0"/>
      <w:r>
        <w:t>from m</w:t>
      </w:r>
      <w:r w:rsidR="00905238">
        <w:t>tDB</w:t>
      </w:r>
      <w:r>
        <w:t xml:space="preserve"> (all sheets)</w:t>
      </w:r>
    </w:p>
    <w:p w14:paraId="50E7F0BB" w14:textId="77777777" w:rsidR="008F6DB7" w:rsidRDefault="00B11C60" w:rsidP="00B11C60">
      <w:pPr>
        <w:pStyle w:val="ListParagraph"/>
        <w:numPr>
          <w:ilvl w:val="0"/>
          <w:numId w:val="1"/>
        </w:numPr>
      </w:pPr>
      <w:r>
        <w:t>Run the “</w:t>
      </w:r>
      <w:r w:rsidRPr="00B11C60">
        <w:t>Alignment inserter without addition and only polymorphic transition scoring</w:t>
      </w:r>
      <w:r>
        <w:t xml:space="preserve">” program in the folder Alignment and that will insert data from the first three sheets into the last three as appropriate. </w:t>
      </w:r>
    </w:p>
    <w:p w14:paraId="50E7F0BC" w14:textId="77777777" w:rsidR="00B11C60" w:rsidRDefault="00B11C60" w:rsidP="00B11C60">
      <w:pPr>
        <w:pStyle w:val="ListParagraph"/>
        <w:numPr>
          <w:ilvl w:val="1"/>
          <w:numId w:val="1"/>
        </w:numPr>
      </w:pPr>
      <w:r>
        <w:t xml:space="preserve">If a new mutation is found that is pathogenic it needs to be inserted into the large pathogenic database sheet as well as individually entered into the appropriate sheet for each tRNA </w:t>
      </w:r>
      <w:r w:rsidR="004D2135">
        <w:t>and then the program needs to be run again</w:t>
      </w:r>
    </w:p>
    <w:p w14:paraId="50E7F0BD" w14:textId="77777777" w:rsidR="00B11C60" w:rsidRDefault="004D2135" w:rsidP="004D2135">
      <w:pPr>
        <w:pStyle w:val="ListParagraph"/>
        <w:numPr>
          <w:ilvl w:val="0"/>
          <w:numId w:val="1"/>
        </w:numPr>
      </w:pPr>
      <w:r>
        <w:t>The “</w:t>
      </w:r>
      <w:r w:rsidRPr="004D2135">
        <w:t>Modifier for addition of conservation score</w:t>
      </w:r>
      <w:r>
        <w:t xml:space="preserve">” will add the conservation score </w:t>
      </w:r>
    </w:p>
    <w:p w14:paraId="50E7F0BE" w14:textId="77777777" w:rsidR="000B48C8" w:rsidRDefault="000B48C8" w:rsidP="000B48C8">
      <w:pPr>
        <w:pStyle w:val="ListParagraph"/>
        <w:numPr>
          <w:ilvl w:val="1"/>
          <w:numId w:val="1"/>
        </w:numPr>
      </w:pPr>
      <w:r>
        <w:t>It is found in the Conservation test folder and it takes the file “tRNA database alignment test” and adds the conservation score it it</w:t>
      </w:r>
    </w:p>
    <w:p w14:paraId="50E7F0BF" w14:textId="77777777" w:rsidR="000B48C8" w:rsidRDefault="000B48C8" w:rsidP="000B48C8">
      <w:pPr>
        <w:pStyle w:val="ListParagraph"/>
        <w:numPr>
          <w:ilvl w:val="1"/>
          <w:numId w:val="1"/>
        </w:numPr>
      </w:pPr>
      <w:r>
        <w:t xml:space="preserve">NOTE: for this program to work, the program “page reading” must be run first so that the data is in the memory to be used for insertion </w:t>
      </w:r>
    </w:p>
    <w:p w14:paraId="50E7F0C0" w14:textId="77777777" w:rsidR="000B48C8" w:rsidRDefault="00DF1CBE" w:rsidP="000B48C8">
      <w:pPr>
        <w:pStyle w:val="ListParagraph"/>
        <w:numPr>
          <w:ilvl w:val="0"/>
          <w:numId w:val="1"/>
        </w:numPr>
      </w:pPr>
      <w:r>
        <w:t xml:space="preserve">Use “alignment analysis for all tRNA” to look at the windows of interest for all tRNA </w:t>
      </w:r>
    </w:p>
    <w:p w14:paraId="50E7F0C1" w14:textId="77777777" w:rsidR="00DF1CBE" w:rsidRDefault="00E65DF1" w:rsidP="000B48C8">
      <w:pPr>
        <w:pStyle w:val="ListParagraph"/>
        <w:numPr>
          <w:ilvl w:val="0"/>
          <w:numId w:val="1"/>
        </w:numPr>
      </w:pPr>
      <w:r>
        <w:t>Use “Mapping score to tRNA structure” to map scores to tRNA structure</w:t>
      </w:r>
    </w:p>
    <w:p w14:paraId="50E7F0C2" w14:textId="77777777" w:rsidR="007E54C5" w:rsidRDefault="007E54C5" w:rsidP="000B48C8">
      <w:pPr>
        <w:pStyle w:val="ListParagraph"/>
        <w:numPr>
          <w:ilvl w:val="0"/>
          <w:numId w:val="1"/>
        </w:numPr>
      </w:pPr>
      <w:r>
        <w:t>Run prediction testing and prediction testing appended to get prediction data</w:t>
      </w:r>
    </w:p>
    <w:sectPr w:rsidR="007E5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121"/>
    <w:multiLevelType w:val="hybridMultilevel"/>
    <w:tmpl w:val="9210F3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1F"/>
    <w:rsid w:val="000B48C8"/>
    <w:rsid w:val="001C5988"/>
    <w:rsid w:val="003116F8"/>
    <w:rsid w:val="004230C1"/>
    <w:rsid w:val="004D2135"/>
    <w:rsid w:val="007515D3"/>
    <w:rsid w:val="007E54C5"/>
    <w:rsid w:val="008F6DB7"/>
    <w:rsid w:val="00905238"/>
    <w:rsid w:val="00B11C60"/>
    <w:rsid w:val="00B95DF0"/>
    <w:rsid w:val="00DF1CBE"/>
    <w:rsid w:val="00E2061F"/>
    <w:rsid w:val="00E6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F0B5"/>
  <w15:chartTrackingRefBased/>
  <w15:docId w15:val="{6D73A5E2-E9AA-485E-98FE-A09EDD8A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Sonney</dc:creator>
  <cp:keywords/>
  <dc:description/>
  <cp:lastModifiedBy>Sanjay Sonney</cp:lastModifiedBy>
  <cp:revision>11</cp:revision>
  <dcterms:created xsi:type="dcterms:W3CDTF">2016-07-28T15:43:00Z</dcterms:created>
  <dcterms:modified xsi:type="dcterms:W3CDTF">2016-12-06T17:05:00Z</dcterms:modified>
</cp:coreProperties>
</file>