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4"/>
          <w:szCs w:val="34"/>
          <w:rtl w:val="0"/>
        </w:rPr>
        <w:t xml:space="preserve">TỔNG HỢP QUÁ TRÌNH HUẤN LUYỆN VÀ ĐÁNH GIÁ</w:t>
        <w:br w:type="textWrapping"/>
        <w:t xml:space="preserve">RANDOM FORES </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sz w:val="29"/>
          <w:szCs w:val="29"/>
        </w:rPr>
      </w:pPr>
      <w:r w:rsidDel="00000000" w:rsidR="00000000" w:rsidRPr="00000000">
        <w:rPr>
          <w:rFonts w:ascii="Times New Roman" w:cs="Times New Roman" w:eastAsia="Times New Roman" w:hAnsi="Times New Roman"/>
          <w:i w:val="1"/>
          <w:iCs w:val="1"/>
          <w:sz w:val="29"/>
          <w:szCs w:val="29"/>
          <w:rtl w:val="0"/>
        </w:rPr>
        <w:t xml:space="preserve">Dataset CICIDS2018 | Multiclass Intrusion Detection | Random Forest</w:t>
      </w: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Tài liệu này tổng hợp các output và quyết định kỹ thuật đã ghi nhận trong quá trình chuẩn bị dữ liệu, </w:t>
      </w:r>
      <w:r w:rsidDel="00000000" w:rsidR="00000000" w:rsidRPr="00000000">
        <w:rPr>
          <w:rFonts w:ascii="Times New Roman" w:cs="Times New Roman" w:eastAsia="Times New Roman" w:hAnsi="Times New Roman"/>
          <w:b w:val="1"/>
          <w:bCs w:val="1"/>
          <w:sz w:val="27"/>
          <w:szCs w:val="27"/>
          <w:rtl w:val="0"/>
        </w:rPr>
        <w:t xml:space="preserve">huấn luyện baseline, tinh chỉnh siêu tham số, huấn luyện mô hình Random Forest đã tinh chỉnh trên toàn bộ tập train, dự đoán trên tập test và đánh giá kết quả</w:t>
      </w:r>
      <w:r w:rsidDel="00000000" w:rsidR="00000000" w:rsidRPr="00000000">
        <w:rPr>
          <w:rFonts w:ascii="Times New Roman" w:cs="Times New Roman" w:eastAsia="Times New Roman" w:hAnsi="Times New Roman"/>
          <w:sz w:val="27"/>
          <w:szCs w:val="27"/>
          <w:rtl w:val="0"/>
        </w:rPr>
        <w:t xml:space="preserve">. Các nhận xét dưới đây dựa trên các kết quả thực nghiệm đã thu được trong phiên làm việc.</w:t>
      </w:r>
    </w:p>
    <w:p w:rsidR="00000000" w:rsidDel="00000000" w:rsidP="00000000" w:rsidRDefault="00000000" w:rsidRPr="00000000" w14:paraId="00000004">
      <w:pPr>
        <w:pStyle w:val="Heading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 Dữ liệu và kiểm tra ban đầu</w:t>
      </w:r>
    </w:p>
    <w:tbl>
      <w:tblPr>
        <w:tblStyle w:val="Table1"/>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shd w:fill="d9eaf7" w:val="clear"/>
            <w:vAlign w:val="center"/>
          </w:tcPr>
          <w:p w:rsidR="00000000" w:rsidDel="00000000" w:rsidP="00000000" w:rsidRDefault="00000000" w:rsidRPr="00000000" w14:paraId="0000000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Hạng mục</w:t>
            </w:r>
            <w:r w:rsidDel="00000000" w:rsidR="00000000" w:rsidRPr="00000000">
              <w:rPr>
                <w:rtl w:val="0"/>
              </w:rPr>
            </w:r>
          </w:p>
        </w:tc>
        <w:tc>
          <w:tcPr>
            <w:shd w:fill="d9eaf7" w:val="clear"/>
            <w:vAlign w:val="center"/>
          </w:tcPr>
          <w:p w:rsidR="00000000" w:rsidDel="00000000" w:rsidP="00000000" w:rsidRDefault="00000000" w:rsidRPr="00000000" w14:paraId="0000000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Kết quả</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Train set</w:t>
            </w:r>
          </w:p>
        </w:tc>
        <w:tc>
          <w:tcPr>
            <w:vAlign w:val="center"/>
          </w:tcPr>
          <w:p w:rsidR="00000000" w:rsidDel="00000000" w:rsidP="00000000" w:rsidRDefault="00000000" w:rsidRPr="00000000" w14:paraId="0000000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2,800,000 mẫu × 79 cột</w:t>
            </w:r>
          </w:p>
        </w:tc>
      </w:tr>
      <w:tr>
        <w:trPr>
          <w:cantSplit w:val="0"/>
          <w:tblHeader w:val="0"/>
        </w:trPr>
        <w:tc>
          <w:tcPr>
            <w:vAlign w:val="center"/>
          </w:tcPr>
          <w:p w:rsidR="00000000" w:rsidDel="00000000" w:rsidP="00000000" w:rsidRDefault="00000000" w:rsidRPr="00000000" w14:paraId="0000000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Test set</w:t>
            </w:r>
          </w:p>
        </w:tc>
        <w:tc>
          <w:tcPr>
            <w:vAlign w:val="center"/>
          </w:tcPr>
          <w:p w:rsidR="00000000" w:rsidDel="00000000" w:rsidP="00000000" w:rsidRDefault="00000000" w:rsidRPr="00000000" w14:paraId="0000000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700,000 mẫu × 79 cột</w:t>
            </w:r>
          </w:p>
        </w:tc>
      </w:tr>
      <w:tr>
        <w:trPr>
          <w:cantSplit w:val="0"/>
          <w:tblHeader w:val="0"/>
        </w:trPr>
        <w:tc>
          <w:tcPr>
            <w:vAlign w:val="center"/>
          </w:tcPr>
          <w:p w:rsidR="00000000" w:rsidDel="00000000" w:rsidP="00000000" w:rsidRDefault="00000000" w:rsidRPr="00000000" w14:paraId="0000000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Đặc trưng đầu vào</w:t>
            </w:r>
          </w:p>
        </w:tc>
        <w:tc>
          <w:tcPr>
            <w:vAlign w:val="center"/>
          </w:tcPr>
          <w:p w:rsidR="00000000" w:rsidDel="00000000" w:rsidP="00000000" w:rsidRDefault="00000000" w:rsidRPr="00000000" w14:paraId="0000000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78 features kiểu float32</w:t>
            </w:r>
          </w:p>
        </w:tc>
      </w:tr>
      <w:tr>
        <w:trPr>
          <w:cantSplit w:val="0"/>
          <w:tblHeader w:val="0"/>
        </w:trPr>
        <w:tc>
          <w:tcPr>
            <w:vAlign w:val="center"/>
          </w:tcPr>
          <w:p w:rsidR="00000000" w:rsidDel="00000000" w:rsidP="00000000" w:rsidRDefault="00000000" w:rsidRPr="00000000" w14:paraId="0000000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Nhãn</w:t>
            </w:r>
          </w:p>
        </w:tc>
        <w:tc>
          <w:tcPr>
            <w:vAlign w:val="center"/>
          </w:tcPr>
          <w:p w:rsidR="00000000" w:rsidDel="00000000" w:rsidP="00000000" w:rsidRDefault="00000000" w:rsidRPr="00000000" w14:paraId="0000000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cột Label kiểu object</w:t>
            </w:r>
          </w:p>
        </w:tc>
      </w:tr>
      <w:tr>
        <w:trPr>
          <w:cantSplit w:val="0"/>
          <w:tblHeader w:val="0"/>
        </w:trPr>
        <w:tc>
          <w:tcPr>
            <w:vAlign w:val="center"/>
          </w:tcPr>
          <w:p w:rsidR="00000000" w:rsidDel="00000000" w:rsidP="00000000" w:rsidRDefault="00000000" w:rsidRPr="00000000" w14:paraId="0000000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Số lớp</w:t>
            </w:r>
          </w:p>
        </w:tc>
        <w:tc>
          <w:tcPr>
            <w:vAlign w:val="center"/>
          </w:tcPr>
          <w:p w:rsidR="00000000" w:rsidDel="00000000" w:rsidP="00000000" w:rsidRDefault="00000000" w:rsidRPr="00000000" w14:paraId="0000001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15</w:t>
            </w:r>
          </w:p>
        </w:tc>
      </w:tr>
      <w:tr>
        <w:trPr>
          <w:cantSplit w:val="0"/>
          <w:tblHeader w:val="0"/>
        </w:trPr>
        <w:tc>
          <w:tcPr>
            <w:vAlign w:val="center"/>
          </w:tcPr>
          <w:p w:rsidR="00000000" w:rsidDel="00000000" w:rsidP="00000000" w:rsidRDefault="00000000" w:rsidRPr="00000000" w14:paraId="0000001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NaN / Inf</w:t>
            </w:r>
          </w:p>
        </w:tc>
        <w:tc>
          <w:tcPr>
            <w:vAlign w:val="center"/>
          </w:tcPr>
          <w:p w:rsidR="00000000" w:rsidDel="00000000" w:rsidP="00000000" w:rsidRDefault="00000000" w:rsidRPr="00000000" w14:paraId="0000001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 phát hiện</w:t>
            </w:r>
          </w:p>
        </w:tc>
      </w:tr>
      <w:tr>
        <w:trPr>
          <w:cantSplit w:val="0"/>
          <w:tblHeader w:val="0"/>
        </w:trPr>
        <w:tc>
          <w:tcPr>
            <w:vAlign w:val="center"/>
          </w:tcPr>
          <w:p w:rsidR="00000000" w:rsidDel="00000000" w:rsidP="00000000" w:rsidRDefault="00000000" w:rsidRPr="00000000" w14:paraId="0000001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Tính nhất quán cột train/test</w:t>
            </w:r>
          </w:p>
        </w:tc>
        <w:tc>
          <w:tcPr>
            <w:vAlign w:val="center"/>
          </w:tcPr>
          <w:p w:rsidR="00000000" w:rsidDel="00000000" w:rsidP="00000000" w:rsidRDefault="00000000" w:rsidRPr="00000000" w14:paraId="0000001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Khớp</w:t>
            </w:r>
          </w:p>
        </w:tc>
      </w:tr>
      <w:tr>
        <w:trPr>
          <w:cantSplit w:val="0"/>
          <w:tblHeader w:val="0"/>
        </w:trPr>
        <w:tc>
          <w:tcPr>
            <w:vAlign w:val="center"/>
          </w:tcPr>
          <w:p w:rsidR="00000000" w:rsidDel="00000000" w:rsidP="00000000" w:rsidRDefault="00000000" w:rsidRPr="00000000" w14:paraId="0000001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Benign trong train</w:t>
            </w:r>
          </w:p>
        </w:tc>
        <w:tc>
          <w:tcPr>
            <w:vAlign w:val="center"/>
          </w:tcPr>
          <w:p w:rsidR="00000000" w:rsidDel="00000000" w:rsidP="00000000" w:rsidRDefault="00000000" w:rsidRPr="00000000" w14:paraId="0000001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1,960,000 mẫu (70%)</w:t>
            </w:r>
          </w:p>
        </w:tc>
      </w:tr>
      <w:tr>
        <w:trPr>
          <w:cantSplit w:val="0"/>
          <w:tblHeader w:val="0"/>
        </w:trPr>
        <w:tc>
          <w:tcPr>
            <w:vAlign w:val="center"/>
          </w:tcPr>
          <w:p w:rsidR="00000000" w:rsidDel="00000000" w:rsidP="00000000" w:rsidRDefault="00000000" w:rsidRPr="00000000" w14:paraId="0000001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Lớp rất hiếm</w:t>
            </w:r>
          </w:p>
        </w:tc>
        <w:tc>
          <w:tcPr>
            <w:vAlign w:val="center"/>
          </w:tcPr>
          <w:p w:rsidR="00000000" w:rsidDel="00000000" w:rsidP="00000000" w:rsidRDefault="00000000" w:rsidRPr="00000000" w14:paraId="0000001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SQL Injection: 70 train; Brute Force-XSS: 184; Brute Force-Web: 487</w:t>
            </w:r>
          </w:p>
        </w:tc>
      </w:tr>
    </w:tbl>
    <w:p w:rsidR="00000000" w:rsidDel="00000000" w:rsidP="00000000" w:rsidRDefault="00000000" w:rsidRPr="00000000" w14:paraId="00000019">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Nhận xét: </w:t>
      </w:r>
      <w:r w:rsidDel="00000000" w:rsidR="00000000" w:rsidRPr="00000000">
        <w:rPr>
          <w:rFonts w:ascii="Times New Roman" w:cs="Times New Roman" w:eastAsia="Times New Roman" w:hAnsi="Times New Roman"/>
          <w:sz w:val="28"/>
          <w:szCs w:val="28"/>
          <w:rtl w:val="0"/>
        </w:rPr>
        <w:t xml:space="preserve">dữ liệu có mức mất cân bằng lớp rất mạnh. Benign chiếm 70% tập train, trong khi một số lớp tấn công chỉ có vài chục đến vài trăm mẫu. </w:t>
      </w:r>
    </w:p>
    <w:p w:rsidR="00000000" w:rsidDel="00000000" w:rsidP="00000000" w:rsidRDefault="00000000" w:rsidRPr="00000000" w14:paraId="0000001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=&gt; Vì vậy Accuracy không đủ để đánh giá mô hình; Macro Precision, Macro Recall, Macro F1 và kết quả theo từng lớp cần được ưu tiên.</w:t>
      </w:r>
    </w:p>
    <w:p w:rsidR="00000000" w:rsidDel="00000000" w:rsidP="00000000" w:rsidRDefault="00000000" w:rsidRPr="00000000" w14:paraId="0000001C">
      <w:pPr>
        <w:pStyle w:val="Heading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 Random Forest baseline (mô hình Random Forest ban đầu, trước khi tinh chỉnh hyperparameter. ) </w:t>
      </w:r>
    </w:p>
    <w:p w:rsidR="00000000" w:rsidDel="00000000" w:rsidP="00000000" w:rsidRDefault="00000000" w:rsidRPr="00000000" w14:paraId="0000001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Cấu hình baseline đã sử dụng:</w:t>
      </w:r>
    </w:p>
    <w:tbl>
      <w:tblPr>
        <w:tblStyle w:val="Table2"/>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shd w:fill="d9eaf7" w:val="clear"/>
            <w:vAlign w:val="center"/>
          </w:tcPr>
          <w:p w:rsidR="00000000" w:rsidDel="00000000" w:rsidP="00000000" w:rsidRDefault="00000000" w:rsidRPr="00000000" w14:paraId="0000001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Hyperparameter</w:t>
            </w:r>
            <w:r w:rsidDel="00000000" w:rsidR="00000000" w:rsidRPr="00000000">
              <w:rPr>
                <w:rtl w:val="0"/>
              </w:rPr>
            </w:r>
          </w:p>
        </w:tc>
        <w:tc>
          <w:tcPr>
            <w:shd w:fill="d9eaf7" w:val="clear"/>
            <w:vAlign w:val="center"/>
          </w:tcPr>
          <w:p w:rsidR="00000000" w:rsidDel="00000000" w:rsidP="00000000" w:rsidRDefault="00000000" w:rsidRPr="00000000" w14:paraId="0000001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Giá trị</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n_estimators</w:t>
            </w:r>
          </w:p>
        </w:tc>
        <w:tc>
          <w:tcPr>
            <w:vAlign w:val="center"/>
          </w:tcPr>
          <w:p w:rsidR="00000000" w:rsidDel="00000000" w:rsidP="00000000" w:rsidRDefault="00000000" w:rsidRPr="00000000" w14:paraId="0000002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50</w:t>
            </w:r>
          </w:p>
        </w:tc>
      </w:tr>
      <w:tr>
        <w:trPr>
          <w:cantSplit w:val="0"/>
          <w:tblHeader w:val="0"/>
        </w:trPr>
        <w:tc>
          <w:tcPr>
            <w:vAlign w:val="center"/>
          </w:tcPr>
          <w:p w:rsidR="00000000" w:rsidDel="00000000" w:rsidP="00000000" w:rsidRDefault="00000000" w:rsidRPr="00000000" w14:paraId="0000002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max_depth</w:t>
            </w:r>
          </w:p>
        </w:tc>
        <w:tc>
          <w:tcPr>
            <w:vAlign w:val="center"/>
          </w:tcPr>
          <w:p w:rsidR="00000000" w:rsidDel="00000000" w:rsidP="00000000" w:rsidRDefault="00000000" w:rsidRPr="00000000" w14:paraId="0000002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20</w:t>
            </w:r>
          </w:p>
        </w:tc>
      </w:tr>
      <w:tr>
        <w:trPr>
          <w:cantSplit w:val="0"/>
          <w:tblHeader w:val="0"/>
        </w:trPr>
        <w:tc>
          <w:tcPr>
            <w:vAlign w:val="center"/>
          </w:tcPr>
          <w:p w:rsidR="00000000" w:rsidDel="00000000" w:rsidP="00000000" w:rsidRDefault="00000000" w:rsidRPr="00000000" w14:paraId="0000002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min_samples_split</w:t>
            </w:r>
          </w:p>
        </w:tc>
        <w:tc>
          <w:tcPr>
            <w:vAlign w:val="center"/>
          </w:tcPr>
          <w:p w:rsidR="00000000" w:rsidDel="00000000" w:rsidP="00000000" w:rsidRDefault="00000000" w:rsidRPr="00000000" w14:paraId="0000002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w:t>
            </w:r>
          </w:p>
        </w:tc>
      </w:tr>
      <w:tr>
        <w:trPr>
          <w:cantSplit w:val="0"/>
          <w:tblHeader w:val="0"/>
        </w:trPr>
        <w:tc>
          <w:tcPr>
            <w:vAlign w:val="center"/>
          </w:tcPr>
          <w:p w:rsidR="00000000" w:rsidDel="00000000" w:rsidP="00000000" w:rsidRDefault="00000000" w:rsidRPr="00000000" w14:paraId="0000002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min_samples_leaf</w:t>
            </w:r>
          </w:p>
        </w:tc>
        <w:tc>
          <w:tcPr>
            <w:vAlign w:val="center"/>
          </w:tcPr>
          <w:p w:rsidR="00000000" w:rsidDel="00000000" w:rsidP="00000000" w:rsidRDefault="00000000" w:rsidRPr="00000000" w14:paraId="0000002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r>
      <w:tr>
        <w:trPr>
          <w:cantSplit w:val="0"/>
          <w:tblHeader w:val="0"/>
        </w:trPr>
        <w:tc>
          <w:tcPr>
            <w:vAlign w:val="center"/>
          </w:tcPr>
          <w:p w:rsidR="00000000" w:rsidDel="00000000" w:rsidP="00000000" w:rsidRDefault="00000000" w:rsidRPr="00000000" w14:paraId="0000002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max_features</w:t>
            </w:r>
          </w:p>
        </w:tc>
        <w:tc>
          <w:tcPr>
            <w:vAlign w:val="center"/>
          </w:tcPr>
          <w:p w:rsidR="00000000" w:rsidDel="00000000" w:rsidP="00000000" w:rsidRDefault="00000000" w:rsidRPr="00000000" w14:paraId="0000002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sqrt</w:t>
            </w:r>
          </w:p>
        </w:tc>
      </w:tr>
      <w:tr>
        <w:trPr>
          <w:cantSplit w:val="0"/>
          <w:tblHeader w:val="0"/>
        </w:trPr>
        <w:tc>
          <w:tcPr>
            <w:vAlign w:val="center"/>
          </w:tcPr>
          <w:p w:rsidR="00000000" w:rsidDel="00000000" w:rsidP="00000000" w:rsidRDefault="00000000" w:rsidRPr="00000000" w14:paraId="0000002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class_weight</w:t>
            </w:r>
          </w:p>
        </w:tc>
        <w:tc>
          <w:tcPr>
            <w:vAlign w:val="center"/>
          </w:tcPr>
          <w:p w:rsidR="00000000" w:rsidDel="00000000" w:rsidP="00000000" w:rsidRDefault="00000000" w:rsidRPr="00000000" w14:paraId="0000002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balanced_subsample</w:t>
            </w:r>
          </w:p>
        </w:tc>
      </w:tr>
      <w:tr>
        <w:trPr>
          <w:cantSplit w:val="0"/>
          <w:tblHeader w:val="0"/>
        </w:trPr>
        <w:tc>
          <w:tcPr>
            <w:vAlign w:val="center"/>
          </w:tcPr>
          <w:p w:rsidR="00000000" w:rsidDel="00000000" w:rsidP="00000000" w:rsidRDefault="00000000" w:rsidRPr="00000000" w14:paraId="0000002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n_jobs</w:t>
            </w:r>
          </w:p>
        </w:tc>
        <w:tc>
          <w:tcPr>
            <w:vAlign w:val="center"/>
          </w:tcPr>
          <w:p w:rsidR="00000000" w:rsidDel="00000000" w:rsidP="00000000" w:rsidRDefault="00000000" w:rsidRPr="00000000" w14:paraId="0000002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r>
      <w:tr>
        <w:trPr>
          <w:cantSplit w:val="0"/>
          <w:tblHeader w:val="0"/>
        </w:trPr>
        <w:tc>
          <w:tcPr>
            <w:vAlign w:val="center"/>
          </w:tcPr>
          <w:p w:rsidR="00000000" w:rsidDel="00000000" w:rsidP="00000000" w:rsidRDefault="00000000" w:rsidRPr="00000000" w14:paraId="0000002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random_state</w:t>
            </w:r>
          </w:p>
        </w:tc>
        <w:tc>
          <w:tcPr>
            <w:vAlign w:val="center"/>
          </w:tcPr>
          <w:p w:rsidR="00000000" w:rsidDel="00000000" w:rsidP="00000000" w:rsidRDefault="00000000" w:rsidRPr="00000000" w14:paraId="0000002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42</w:t>
            </w:r>
          </w:p>
        </w:tc>
      </w:tr>
    </w:tbl>
    <w:p w:rsidR="00000000" w:rsidDel="00000000" w:rsidP="00000000" w:rsidRDefault="00000000" w:rsidRPr="00000000" w14:paraId="00000030">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Thời gian train baseline trên 2.8 triệu mẫu: 14.52 phút.</w:t>
      </w:r>
    </w:p>
    <w:tbl>
      <w:tblPr>
        <w:tblStyle w:val="Table3"/>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shd w:fill="d9eaf7" w:val="clear"/>
            <w:vAlign w:val="center"/>
          </w:tcPr>
          <w:p w:rsidR="00000000" w:rsidDel="00000000" w:rsidP="00000000" w:rsidRDefault="00000000" w:rsidRPr="00000000" w14:paraId="0000003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Metric</w:t>
            </w:r>
            <w:r w:rsidDel="00000000" w:rsidR="00000000" w:rsidRPr="00000000">
              <w:rPr>
                <w:rtl w:val="0"/>
              </w:rPr>
            </w:r>
          </w:p>
        </w:tc>
        <w:tc>
          <w:tcPr>
            <w:shd w:fill="d9eaf7" w:val="clear"/>
            <w:vAlign w:val="center"/>
          </w:tcPr>
          <w:p w:rsidR="00000000" w:rsidDel="00000000" w:rsidP="00000000" w:rsidRDefault="00000000" w:rsidRPr="00000000" w14:paraId="0000003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Baseline RF</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Accuracy</w:t>
            </w:r>
          </w:p>
        </w:tc>
        <w:tc>
          <w:tcPr>
            <w:vAlign w:val="center"/>
          </w:tcPr>
          <w:p w:rsidR="00000000" w:rsidDel="00000000" w:rsidP="00000000" w:rsidRDefault="00000000" w:rsidRPr="00000000" w14:paraId="0000003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0.8612</w:t>
            </w:r>
          </w:p>
        </w:tc>
      </w:tr>
      <w:tr>
        <w:trPr>
          <w:cantSplit w:val="0"/>
          <w:tblHeader w:val="0"/>
        </w:trPr>
        <w:tc>
          <w:tcPr>
            <w:vAlign w:val="center"/>
          </w:tcPr>
          <w:p w:rsidR="00000000" w:rsidDel="00000000" w:rsidP="00000000" w:rsidRDefault="00000000" w:rsidRPr="00000000" w14:paraId="0000003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Macro Precision</w:t>
            </w:r>
          </w:p>
        </w:tc>
        <w:tc>
          <w:tcPr>
            <w:vAlign w:val="center"/>
          </w:tcPr>
          <w:p w:rsidR="00000000" w:rsidDel="00000000" w:rsidP="00000000" w:rsidRDefault="00000000" w:rsidRPr="00000000" w14:paraId="0000003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0.7117</w:t>
            </w:r>
          </w:p>
        </w:tc>
      </w:tr>
      <w:tr>
        <w:trPr>
          <w:cantSplit w:val="0"/>
          <w:tblHeader w:val="0"/>
        </w:trPr>
        <w:tc>
          <w:tcPr>
            <w:vAlign w:val="center"/>
          </w:tcPr>
          <w:p w:rsidR="00000000" w:rsidDel="00000000" w:rsidP="00000000" w:rsidRDefault="00000000" w:rsidRPr="00000000" w14:paraId="0000003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Macro Recall</w:t>
            </w:r>
          </w:p>
        </w:tc>
        <w:tc>
          <w:tcPr>
            <w:vAlign w:val="center"/>
          </w:tcPr>
          <w:p w:rsidR="00000000" w:rsidDel="00000000" w:rsidP="00000000" w:rsidRDefault="00000000" w:rsidRPr="00000000" w14:paraId="0000003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0.8774</w:t>
            </w:r>
          </w:p>
        </w:tc>
      </w:tr>
      <w:tr>
        <w:trPr>
          <w:cantSplit w:val="0"/>
          <w:tblHeader w:val="0"/>
        </w:trPr>
        <w:tc>
          <w:tcPr>
            <w:vAlign w:val="center"/>
          </w:tcPr>
          <w:p w:rsidR="00000000" w:rsidDel="00000000" w:rsidP="00000000" w:rsidRDefault="00000000" w:rsidRPr="00000000" w14:paraId="0000003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Macro F1</w:t>
            </w:r>
          </w:p>
        </w:tc>
        <w:tc>
          <w:tcPr>
            <w:vAlign w:val="center"/>
          </w:tcPr>
          <w:p w:rsidR="00000000" w:rsidDel="00000000" w:rsidP="00000000" w:rsidRDefault="00000000" w:rsidRPr="00000000" w14:paraId="0000003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0.7317</w:t>
            </w:r>
          </w:p>
        </w:tc>
      </w:tr>
      <w:tr>
        <w:trPr>
          <w:cantSplit w:val="0"/>
          <w:tblHeader w:val="0"/>
        </w:trPr>
        <w:tc>
          <w:tcPr>
            <w:vAlign w:val="center"/>
          </w:tcPr>
          <w:p w:rsidR="00000000" w:rsidDel="00000000" w:rsidP="00000000" w:rsidRDefault="00000000" w:rsidRPr="00000000" w14:paraId="0000003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Weighted F1</w:t>
            </w:r>
          </w:p>
        </w:tc>
        <w:tc>
          <w:tcPr>
            <w:vAlign w:val="center"/>
          </w:tcPr>
          <w:p w:rsidR="00000000" w:rsidDel="00000000" w:rsidP="00000000" w:rsidRDefault="00000000" w:rsidRPr="00000000" w14:paraId="0000003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0.9055</w:t>
            </w:r>
          </w:p>
        </w:tc>
      </w:tr>
    </w:tbl>
    <w:p w:rsidR="00000000" w:rsidDel="00000000" w:rsidP="00000000" w:rsidRDefault="00000000" w:rsidRPr="00000000" w14:paraId="0000003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=&gt; Baseline cho thấy mô hình có khả năng bắt được nhiều mẫu tấn công (Macro Recall cao), nhưng Precision của một số lớp hiếm rất thấp, dẫn đến nhiều false positive. Ví dụ trước tuning: Brute Force-Web Precision 0.0354, Infilteration 0.0992 và SQL Injection 0.0900. Baseline chủ yếu được dùng để kiểm tra pipeline và tạo mốc tham khảo</w:t>
      </w:r>
    </w:p>
    <w:p w:rsidR="00000000" w:rsidDel="00000000" w:rsidP="00000000" w:rsidRDefault="00000000" w:rsidRPr="00000000" w14:paraId="0000003F">
      <w:pPr>
        <w:pStyle w:val="Heading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 Tinh chỉnh siêu tham số Random Forest</w:t>
      </w:r>
    </w:p>
    <w:p w:rsidR="00000000" w:rsidDel="00000000" w:rsidP="00000000" w:rsidRDefault="00000000" w:rsidRPr="00000000" w14:paraId="0000004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Để giảm chi phí tính toán, quá trình tuning không chạy trực tiếp trên toàn bộ 2.8 triệu mẫu. Một</w:t>
      </w:r>
      <w:r w:rsidDel="00000000" w:rsidR="00000000" w:rsidRPr="00000000">
        <w:rPr>
          <w:rFonts w:ascii="Times New Roman" w:cs="Times New Roman" w:eastAsia="Times New Roman" w:hAnsi="Times New Roman"/>
          <w:b w:val="1"/>
          <w:bCs w:val="1"/>
          <w:sz w:val="28"/>
          <w:szCs w:val="28"/>
          <w:rtl w:val="0"/>
        </w:rPr>
        <w:t xml:space="preserve"> tập con stratified khoảng 400,000 mẫu được lấy từ train set</w:t>
      </w:r>
      <w:r w:rsidDel="00000000" w:rsidR="00000000" w:rsidRPr="00000000">
        <w:rPr>
          <w:rFonts w:ascii="Times New Roman" w:cs="Times New Roman" w:eastAsia="Times New Roman" w:hAnsi="Times New Roman"/>
          <w:sz w:val="28"/>
          <w:szCs w:val="28"/>
          <w:rtl w:val="0"/>
        </w:rPr>
        <w:t xml:space="preserve"> với random_state=42. Do ba lớp hiếm có quá ít mẫu trong tập con, các mẫu còn thiếu của Brute Force-Web, Brute Force-XSS và SQL Injection được bổ sung từ chính tập train để phục vụ cross-validation. Test set không được sử dụng trong tuning.</w:t>
      </w:r>
    </w:p>
    <w:p w:rsidR="00000000" w:rsidDel="00000000" w:rsidP="00000000" w:rsidRDefault="00000000" w:rsidRPr="00000000" w14:paraId="0000004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 gian tìm kiếm RandomizedSearchCV:</w:t>
      </w:r>
    </w:p>
    <w:tbl>
      <w:tblPr>
        <w:tblStyle w:val="Table4"/>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shd w:fill="d9eaf7" w:val="clear"/>
            <w:vAlign w:val="center"/>
          </w:tcPr>
          <w:p w:rsidR="00000000" w:rsidDel="00000000" w:rsidP="00000000" w:rsidRDefault="00000000" w:rsidRPr="00000000" w14:paraId="0000004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Hyperparameter</w:t>
            </w:r>
            <w:r w:rsidDel="00000000" w:rsidR="00000000" w:rsidRPr="00000000">
              <w:rPr>
                <w:rtl w:val="0"/>
              </w:rPr>
            </w:r>
          </w:p>
        </w:tc>
        <w:tc>
          <w:tcPr>
            <w:shd w:fill="d9eaf7" w:val="clear"/>
            <w:vAlign w:val="center"/>
          </w:tcPr>
          <w:p w:rsidR="00000000" w:rsidDel="00000000" w:rsidP="00000000" w:rsidRDefault="00000000" w:rsidRPr="00000000" w14:paraId="0000004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Giá trị thử</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n_estimators</w:t>
            </w:r>
          </w:p>
        </w:tc>
        <w:tc>
          <w:tcPr>
            <w:vAlign w:val="center"/>
          </w:tcPr>
          <w:p w:rsidR="00000000" w:rsidDel="00000000" w:rsidP="00000000" w:rsidRDefault="00000000" w:rsidRPr="00000000" w14:paraId="0000004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30, 50, 80</w:t>
            </w:r>
          </w:p>
        </w:tc>
      </w:tr>
      <w:tr>
        <w:trPr>
          <w:cantSplit w:val="0"/>
          <w:tblHeader w:val="0"/>
        </w:trPr>
        <w:tc>
          <w:tcPr>
            <w:vAlign w:val="center"/>
          </w:tcPr>
          <w:p w:rsidR="00000000" w:rsidDel="00000000" w:rsidP="00000000" w:rsidRDefault="00000000" w:rsidRPr="00000000" w14:paraId="0000004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max_depth</w:t>
            </w:r>
          </w:p>
        </w:tc>
        <w:tc>
          <w:tcPr>
            <w:vAlign w:val="center"/>
          </w:tcPr>
          <w:p w:rsidR="00000000" w:rsidDel="00000000" w:rsidP="00000000" w:rsidRDefault="00000000" w:rsidRPr="00000000" w14:paraId="0000004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12, 20, 28</w:t>
            </w:r>
          </w:p>
        </w:tc>
      </w:tr>
      <w:tr>
        <w:trPr>
          <w:cantSplit w:val="0"/>
          <w:tblHeader w:val="0"/>
        </w:trPr>
        <w:tc>
          <w:tcPr>
            <w:vAlign w:val="center"/>
          </w:tcPr>
          <w:p w:rsidR="00000000" w:rsidDel="00000000" w:rsidP="00000000" w:rsidRDefault="00000000" w:rsidRPr="00000000" w14:paraId="0000004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min_samples_split</w:t>
            </w:r>
          </w:p>
        </w:tc>
        <w:tc>
          <w:tcPr>
            <w:vAlign w:val="center"/>
          </w:tcPr>
          <w:p w:rsidR="00000000" w:rsidDel="00000000" w:rsidP="00000000" w:rsidRDefault="00000000" w:rsidRPr="00000000" w14:paraId="0000004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5, 10</w:t>
            </w:r>
          </w:p>
        </w:tc>
      </w:tr>
      <w:tr>
        <w:trPr>
          <w:cantSplit w:val="0"/>
          <w:tblHeader w:val="0"/>
        </w:trPr>
        <w:tc>
          <w:tcPr>
            <w:vAlign w:val="center"/>
          </w:tcPr>
          <w:p w:rsidR="00000000" w:rsidDel="00000000" w:rsidP="00000000" w:rsidRDefault="00000000" w:rsidRPr="00000000" w14:paraId="0000004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min_samples_leaf</w:t>
            </w:r>
          </w:p>
        </w:tc>
        <w:tc>
          <w:tcPr>
            <w:vAlign w:val="center"/>
          </w:tcPr>
          <w:p w:rsidR="00000000" w:rsidDel="00000000" w:rsidP="00000000" w:rsidRDefault="00000000" w:rsidRPr="00000000" w14:paraId="0000004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2, 4</w:t>
            </w:r>
          </w:p>
        </w:tc>
      </w:tr>
      <w:tr>
        <w:trPr>
          <w:cantSplit w:val="0"/>
          <w:tblHeader w:val="0"/>
        </w:trPr>
        <w:tc>
          <w:tcPr>
            <w:vAlign w:val="center"/>
          </w:tcPr>
          <w:p w:rsidR="00000000" w:rsidDel="00000000" w:rsidP="00000000" w:rsidRDefault="00000000" w:rsidRPr="00000000" w14:paraId="0000004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max_features</w:t>
            </w:r>
          </w:p>
        </w:tc>
        <w:tc>
          <w:tcPr>
            <w:vAlign w:val="center"/>
          </w:tcPr>
          <w:p w:rsidR="00000000" w:rsidDel="00000000" w:rsidP="00000000" w:rsidRDefault="00000000" w:rsidRPr="00000000" w14:paraId="0000004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sqrt</w:t>
            </w:r>
          </w:p>
        </w:tc>
      </w:tr>
      <w:tr>
        <w:trPr>
          <w:cantSplit w:val="0"/>
          <w:tblHeader w:val="0"/>
        </w:trPr>
        <w:tc>
          <w:tcPr>
            <w:vAlign w:val="center"/>
          </w:tcPr>
          <w:p w:rsidR="00000000" w:rsidDel="00000000" w:rsidP="00000000" w:rsidRDefault="00000000" w:rsidRPr="00000000" w14:paraId="0000004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class_weight</w:t>
            </w:r>
          </w:p>
        </w:tc>
        <w:tc>
          <w:tcPr>
            <w:vAlign w:val="center"/>
          </w:tcPr>
          <w:p w:rsidR="00000000" w:rsidDel="00000000" w:rsidP="00000000" w:rsidRDefault="00000000" w:rsidRPr="00000000" w14:paraId="0000004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None, balanced_subsample</w:t>
            </w:r>
          </w:p>
        </w:tc>
      </w:tr>
      <w:tr>
        <w:trPr>
          <w:cantSplit w:val="0"/>
          <w:tblHeader w:val="0"/>
        </w:trPr>
        <w:tc>
          <w:tcPr>
            <w:vAlign w:val="center"/>
          </w:tcPr>
          <w:p w:rsidR="00000000" w:rsidDel="00000000" w:rsidP="00000000" w:rsidRDefault="00000000" w:rsidRPr="00000000" w14:paraId="0000005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Số tổ hợp ngẫu nhiên</w:t>
            </w:r>
          </w:p>
        </w:tc>
        <w:tc>
          <w:tcPr>
            <w:vAlign w:val="center"/>
          </w:tcPr>
          <w:p w:rsidR="00000000" w:rsidDel="00000000" w:rsidP="00000000" w:rsidRDefault="00000000" w:rsidRPr="00000000" w14:paraId="0000005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w:t>
            </w:r>
          </w:p>
        </w:tc>
      </w:tr>
      <w:tr>
        <w:trPr>
          <w:cantSplit w:val="0"/>
          <w:tblHeader w:val="0"/>
        </w:trPr>
        <w:tc>
          <w:tcPr>
            <w:vAlign w:val="center"/>
          </w:tcPr>
          <w:p w:rsidR="00000000" w:rsidDel="00000000" w:rsidP="00000000" w:rsidRDefault="00000000" w:rsidRPr="00000000" w14:paraId="0000005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Cross-validation</w:t>
            </w:r>
          </w:p>
        </w:tc>
        <w:tc>
          <w:tcPr>
            <w:vAlign w:val="center"/>
          </w:tcPr>
          <w:p w:rsidR="00000000" w:rsidDel="00000000" w:rsidP="00000000" w:rsidRDefault="00000000" w:rsidRPr="00000000" w14:paraId="0000005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3-fold</w:t>
            </w:r>
          </w:p>
        </w:tc>
      </w:tr>
      <w:tr>
        <w:trPr>
          <w:cantSplit w:val="0"/>
          <w:tblHeader w:val="0"/>
        </w:trPr>
        <w:tc>
          <w:tcPr>
            <w:vAlign w:val="center"/>
          </w:tcPr>
          <w:p w:rsidR="00000000" w:rsidDel="00000000" w:rsidP="00000000" w:rsidRDefault="00000000" w:rsidRPr="00000000" w14:paraId="0000005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Scoring</w:t>
            </w:r>
          </w:p>
        </w:tc>
        <w:tc>
          <w:tcPr>
            <w:vAlign w:val="center"/>
          </w:tcPr>
          <w:p w:rsidR="00000000" w:rsidDel="00000000" w:rsidP="00000000" w:rsidRDefault="00000000" w:rsidRPr="00000000" w14:paraId="0000005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f1_macro</w:t>
            </w:r>
          </w:p>
        </w:tc>
      </w:tr>
      <w:tr>
        <w:trPr>
          <w:cantSplit w:val="0"/>
          <w:tblHeader w:val="0"/>
        </w:trPr>
        <w:tc>
          <w:tcPr>
            <w:vAlign w:val="center"/>
          </w:tcPr>
          <w:p w:rsidR="00000000" w:rsidDel="00000000" w:rsidP="00000000" w:rsidRDefault="00000000" w:rsidRPr="00000000" w14:paraId="0000005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Tổng số fits</w:t>
            </w:r>
          </w:p>
        </w:tc>
        <w:tc>
          <w:tcPr>
            <w:vAlign w:val="center"/>
          </w:tcPr>
          <w:p w:rsidR="00000000" w:rsidDel="00000000" w:rsidP="00000000" w:rsidRDefault="00000000" w:rsidRPr="00000000" w14:paraId="0000005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18</w:t>
            </w:r>
          </w:p>
        </w:tc>
      </w:tr>
    </w:tbl>
    <w:p w:rsidR="00000000" w:rsidDel="00000000" w:rsidP="00000000" w:rsidRDefault="00000000" w:rsidRPr="00000000" w14:paraId="00000058">
      <w:pPr>
        <w:rPr>
          <w:rFonts w:ascii="Times New Roman" w:cs="Times New Roman" w:eastAsia="Times New Roman" w:hAnsi="Times New Roman"/>
          <w:b w:val="1"/>
          <w:bCs w:val="1"/>
          <w:sz w:val="28"/>
          <w:szCs w:val="28"/>
        </w:rPr>
      </w:pPr>
      <w:r w:rsidDel="00000000" w:rsidR="00000000" w:rsidRPr="00000000">
        <w:rPr>
          <w:rtl w:val="0"/>
        </w:rPr>
      </w:r>
    </w:p>
    <w:tbl>
      <w:tblPr>
        <w:tblStyle w:val="Table5"/>
        <w:tblpPr w:leftFromText="180" w:rightFromText="180" w:topFromText="180" w:bottomFromText="180" w:vertAnchor="text" w:horzAnchor="text" w:tblpX="75" w:tblpY="3.78710937499818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shd w:fill="d9eaf7" w:val="clear"/>
            <w:vAlign w:val="center"/>
          </w:tcPr>
          <w:p w:rsidR="00000000" w:rsidDel="00000000" w:rsidP="00000000" w:rsidRDefault="00000000" w:rsidRPr="00000000" w14:paraId="0000005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Hyperparameter</w:t>
            </w:r>
            <w:r w:rsidDel="00000000" w:rsidR="00000000" w:rsidRPr="00000000">
              <w:rPr>
                <w:rtl w:val="0"/>
              </w:rPr>
            </w:r>
          </w:p>
        </w:tc>
        <w:tc>
          <w:tcPr>
            <w:shd w:fill="d9eaf7" w:val="clear"/>
            <w:vAlign w:val="center"/>
          </w:tcPr>
          <w:p w:rsidR="00000000" w:rsidDel="00000000" w:rsidP="00000000" w:rsidRDefault="00000000" w:rsidRPr="00000000" w14:paraId="0000005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Best value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n_estimators</w:t>
            </w:r>
          </w:p>
        </w:tc>
        <w:tc>
          <w:tcPr>
            <w:vAlign w:val="center"/>
          </w:tcPr>
          <w:p w:rsidR="00000000" w:rsidDel="00000000" w:rsidP="00000000" w:rsidRDefault="00000000" w:rsidRPr="00000000" w14:paraId="0000005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80</w:t>
            </w:r>
          </w:p>
        </w:tc>
      </w:tr>
      <w:tr>
        <w:trPr>
          <w:cantSplit w:val="0"/>
          <w:tblHeader w:val="0"/>
        </w:trPr>
        <w:tc>
          <w:tcPr>
            <w:vAlign w:val="center"/>
          </w:tcPr>
          <w:p w:rsidR="00000000" w:rsidDel="00000000" w:rsidP="00000000" w:rsidRDefault="00000000" w:rsidRPr="00000000" w14:paraId="0000005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max_depth</w:t>
            </w:r>
          </w:p>
        </w:tc>
        <w:tc>
          <w:tcPr>
            <w:vAlign w:val="center"/>
          </w:tcPr>
          <w:p w:rsidR="00000000" w:rsidDel="00000000" w:rsidP="00000000" w:rsidRDefault="00000000" w:rsidRPr="00000000" w14:paraId="0000005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28</w:t>
            </w:r>
          </w:p>
        </w:tc>
      </w:tr>
      <w:tr>
        <w:trPr>
          <w:cantSplit w:val="0"/>
          <w:tblHeader w:val="0"/>
        </w:trPr>
        <w:tc>
          <w:tcPr>
            <w:vAlign w:val="center"/>
          </w:tcPr>
          <w:p w:rsidR="00000000" w:rsidDel="00000000" w:rsidP="00000000" w:rsidRDefault="00000000" w:rsidRPr="00000000" w14:paraId="0000005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min_samples_split</w:t>
            </w:r>
          </w:p>
        </w:tc>
        <w:tc>
          <w:tcPr>
            <w:vAlign w:val="center"/>
          </w:tcPr>
          <w:p w:rsidR="00000000" w:rsidDel="00000000" w:rsidP="00000000" w:rsidRDefault="00000000" w:rsidRPr="00000000" w14:paraId="0000006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r>
      <w:tr>
        <w:trPr>
          <w:cantSplit w:val="0"/>
          <w:tblHeader w:val="0"/>
        </w:trPr>
        <w:tc>
          <w:tcPr>
            <w:vAlign w:val="center"/>
          </w:tcPr>
          <w:p w:rsidR="00000000" w:rsidDel="00000000" w:rsidP="00000000" w:rsidRDefault="00000000" w:rsidRPr="00000000" w14:paraId="0000006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min_samples_leaf</w:t>
            </w:r>
          </w:p>
        </w:tc>
        <w:tc>
          <w:tcPr>
            <w:vAlign w:val="center"/>
          </w:tcPr>
          <w:p w:rsidR="00000000" w:rsidDel="00000000" w:rsidP="00000000" w:rsidRDefault="00000000" w:rsidRPr="00000000" w14:paraId="0000006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r>
      <w:tr>
        <w:trPr>
          <w:cantSplit w:val="0"/>
          <w:tblHeader w:val="0"/>
        </w:trPr>
        <w:tc>
          <w:tcPr>
            <w:vAlign w:val="center"/>
          </w:tcPr>
          <w:p w:rsidR="00000000" w:rsidDel="00000000" w:rsidP="00000000" w:rsidRDefault="00000000" w:rsidRPr="00000000" w14:paraId="0000006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max_features</w:t>
            </w:r>
          </w:p>
        </w:tc>
        <w:tc>
          <w:tcPr>
            <w:vAlign w:val="center"/>
          </w:tcPr>
          <w:p w:rsidR="00000000" w:rsidDel="00000000" w:rsidP="00000000" w:rsidRDefault="00000000" w:rsidRPr="00000000" w14:paraId="0000006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sqrt</w:t>
            </w:r>
          </w:p>
        </w:tc>
      </w:tr>
      <w:tr>
        <w:trPr>
          <w:cantSplit w:val="0"/>
          <w:tblHeader w:val="0"/>
        </w:trPr>
        <w:tc>
          <w:tcPr>
            <w:vAlign w:val="center"/>
          </w:tcPr>
          <w:p w:rsidR="00000000" w:rsidDel="00000000" w:rsidP="00000000" w:rsidRDefault="00000000" w:rsidRPr="00000000" w14:paraId="0000006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class_weight</w:t>
            </w:r>
          </w:p>
        </w:tc>
        <w:tc>
          <w:tcPr>
            <w:vAlign w:val="center"/>
          </w:tcPr>
          <w:p w:rsidR="00000000" w:rsidDel="00000000" w:rsidP="00000000" w:rsidRDefault="00000000" w:rsidRPr="00000000" w14:paraId="0000006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balanced_subsample</w:t>
            </w:r>
          </w:p>
        </w:tc>
      </w:tr>
      <w:tr>
        <w:trPr>
          <w:cantSplit w:val="0"/>
          <w:tblHeader w:val="0"/>
        </w:trPr>
        <w:tc>
          <w:tcPr>
            <w:vAlign w:val="center"/>
          </w:tcPr>
          <w:p w:rsidR="00000000" w:rsidDel="00000000" w:rsidP="00000000" w:rsidRDefault="00000000" w:rsidRPr="00000000" w14:paraId="0000006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Best CV Macro-F1</w:t>
            </w:r>
          </w:p>
        </w:tc>
        <w:tc>
          <w:tcPr>
            <w:vAlign w:val="center"/>
          </w:tcPr>
          <w:p w:rsidR="00000000" w:rsidDel="00000000" w:rsidP="00000000" w:rsidRDefault="00000000" w:rsidRPr="00000000" w14:paraId="0000006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0.8464</w:t>
            </w:r>
          </w:p>
        </w:tc>
      </w:tr>
    </w:tbl>
    <w:p w:rsidR="00000000" w:rsidDel="00000000" w:rsidP="00000000" w:rsidRDefault="00000000" w:rsidRPr="00000000" w14:paraId="0000006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Kết quả tuning tốt nhất:Lưu ý phương pháp</w:t>
      </w:r>
      <w:r w:rsidDel="00000000" w:rsidR="00000000" w:rsidRPr="00000000">
        <w:rPr>
          <w:rFonts w:ascii="Times New Roman" w:cs="Times New Roman" w:eastAsia="Times New Roman" w:hAnsi="Times New Roman"/>
          <w:sz w:val="28"/>
          <w:szCs w:val="28"/>
          <w:rtl w:val="0"/>
        </w:rPr>
        <w:t xml:space="preserve">: 0.8464 là Macro-F1 từ cross-validation trên tập tuning đã được xử lý theo lớp, không phải kết quả trên test set và không nên so sánh trực tiếp với metric test. Ngoài ra max_depth=28 nằm ở biên trên của không gian tìm kiếm, nên 28 chỉ được xác nhận là tốt nhất trong các giá trị 12, 20 và 28 đã thử; chưa chứng minh đây là độ sâu tối ưu toàn cục.</w:t>
      </w:r>
    </w:p>
    <w:p w:rsidR="00000000" w:rsidDel="00000000" w:rsidP="00000000" w:rsidRDefault="00000000" w:rsidRPr="00000000" w14:paraId="0000006A">
      <w:pPr>
        <w:pStyle w:val="Heading1"/>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4. Huấn luyện full và dự đoán test</w:t>
      </w:r>
    </w:p>
    <w:p w:rsidR="00000000" w:rsidDel="00000000" w:rsidP="00000000" w:rsidRDefault="00000000" w:rsidRPr="00000000" w14:paraId="0000006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Sau khi chọn bộ tham số tốt nhất, Random Forest Tuned được huấn luyện lại trên toàn bộ </w:t>
      </w:r>
      <w:r w:rsidDel="00000000" w:rsidR="00000000" w:rsidRPr="00000000">
        <w:rPr>
          <w:rFonts w:ascii="Times New Roman" w:cs="Times New Roman" w:eastAsia="Times New Roman" w:hAnsi="Times New Roman"/>
          <w:b w:val="1"/>
          <w:bCs w:val="1"/>
          <w:sz w:val="28"/>
          <w:szCs w:val="28"/>
          <w:rtl w:val="0"/>
        </w:rPr>
        <w:t xml:space="preserve">2,800,000 mẫu của train set. 700,000 mẫu test được giữ độc lập</w:t>
      </w:r>
      <w:r w:rsidDel="00000000" w:rsidR="00000000" w:rsidRPr="00000000">
        <w:rPr>
          <w:rFonts w:ascii="Times New Roman" w:cs="Times New Roman" w:eastAsia="Times New Roman" w:hAnsi="Times New Roman"/>
          <w:sz w:val="28"/>
          <w:szCs w:val="28"/>
          <w:rtl w:val="0"/>
        </w:rPr>
        <w:t xml:space="preserve">, không tham gia fit hoặc tuning. </w:t>
      </w:r>
    </w:p>
    <w:p w:rsidR="00000000" w:rsidDel="00000000" w:rsidP="00000000" w:rsidRDefault="00000000" w:rsidRPr="00000000" w14:paraId="0000006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Mô hình sau khi train đã được lưu vào Google Drive.</w:t>
      </w:r>
    </w:p>
    <w:tbl>
      <w:tblPr>
        <w:tblStyle w:val="Table6"/>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shd w:fill="d9eaf7" w:val="clear"/>
            <w:vAlign w:val="center"/>
          </w:tcPr>
          <w:p w:rsidR="00000000" w:rsidDel="00000000" w:rsidP="00000000" w:rsidRDefault="00000000" w:rsidRPr="00000000" w14:paraId="0000006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Hạng mục</w:t>
            </w:r>
            <w:r w:rsidDel="00000000" w:rsidR="00000000" w:rsidRPr="00000000">
              <w:rPr>
                <w:rtl w:val="0"/>
              </w:rPr>
            </w:r>
          </w:p>
        </w:tc>
        <w:tc>
          <w:tcPr>
            <w:shd w:fill="d9eaf7" w:val="clear"/>
            <w:vAlign w:val="center"/>
          </w:tcPr>
          <w:p w:rsidR="00000000" w:rsidDel="00000000" w:rsidP="00000000" w:rsidRDefault="00000000" w:rsidRPr="00000000" w14:paraId="0000006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Kết quả</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Full train</w:t>
            </w:r>
          </w:p>
        </w:tc>
        <w:tc>
          <w:tcPr>
            <w:vAlign w:val="center"/>
          </w:tcPr>
          <w:p w:rsidR="00000000" w:rsidDel="00000000" w:rsidP="00000000" w:rsidRDefault="00000000" w:rsidRPr="00000000" w14:paraId="0000007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2,800,000 mẫu × 78 features</w:t>
            </w:r>
          </w:p>
        </w:tc>
      </w:tr>
      <w:tr>
        <w:trPr>
          <w:cantSplit w:val="0"/>
          <w:tblHeader w:val="0"/>
        </w:trPr>
        <w:tc>
          <w:tcPr>
            <w:vAlign w:val="center"/>
          </w:tcPr>
          <w:p w:rsidR="00000000" w:rsidDel="00000000" w:rsidP="00000000" w:rsidRDefault="00000000" w:rsidRPr="00000000" w14:paraId="0000007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Full test</w:t>
            </w:r>
          </w:p>
        </w:tc>
        <w:tc>
          <w:tcPr>
            <w:vAlign w:val="center"/>
          </w:tcPr>
          <w:p w:rsidR="00000000" w:rsidDel="00000000" w:rsidP="00000000" w:rsidRDefault="00000000" w:rsidRPr="00000000" w14:paraId="0000007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700,000 mẫu × 78 features</w:t>
            </w:r>
          </w:p>
        </w:tc>
      </w:tr>
      <w:tr>
        <w:trPr>
          <w:cantSplit w:val="0"/>
          <w:tblHeader w:val="0"/>
        </w:trPr>
        <w:tc>
          <w:tcPr>
            <w:vAlign w:val="center"/>
          </w:tcPr>
          <w:p w:rsidR="00000000" w:rsidDel="00000000" w:rsidP="00000000" w:rsidRDefault="00000000" w:rsidRPr="00000000" w14:paraId="0000007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Số prediction</w:t>
            </w:r>
          </w:p>
        </w:tc>
        <w:tc>
          <w:tcPr>
            <w:vAlign w:val="center"/>
          </w:tcPr>
          <w:p w:rsidR="00000000" w:rsidDel="00000000" w:rsidP="00000000" w:rsidRDefault="00000000" w:rsidRPr="00000000" w14:paraId="0000007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700,000</w:t>
            </w:r>
          </w:p>
        </w:tc>
      </w:tr>
      <w:tr>
        <w:trPr>
          <w:cantSplit w:val="0"/>
          <w:tblHeader w:val="0"/>
        </w:trPr>
        <w:tc>
          <w:tcPr>
            <w:vAlign w:val="center"/>
          </w:tcPr>
          <w:p w:rsidR="00000000" w:rsidDel="00000000" w:rsidP="00000000" w:rsidRDefault="00000000" w:rsidRPr="00000000" w14:paraId="0000007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Thời gian predict</w:t>
            </w:r>
          </w:p>
        </w:tc>
        <w:tc>
          <w:tcPr>
            <w:vAlign w:val="center"/>
          </w:tcPr>
          <w:p w:rsidR="00000000" w:rsidDel="00000000" w:rsidP="00000000" w:rsidRDefault="00000000" w:rsidRPr="00000000" w14:paraId="0000007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25.08 giây</w:t>
            </w:r>
          </w:p>
        </w:tc>
      </w:tr>
      <w:tr>
        <w:trPr>
          <w:cantSplit w:val="0"/>
          <w:tblHeader w:val="0"/>
        </w:trPr>
        <w:tc>
          <w:tcPr>
            <w:vAlign w:val="center"/>
          </w:tcPr>
          <w:p w:rsidR="00000000" w:rsidDel="00000000" w:rsidP="00000000" w:rsidRDefault="00000000" w:rsidRPr="00000000" w14:paraId="0000007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Thông lượng xấp xỉ</w:t>
            </w:r>
          </w:p>
        </w:tc>
        <w:tc>
          <w:tcPr>
            <w:vAlign w:val="center"/>
          </w:tcPr>
          <w:p w:rsidR="00000000" w:rsidDel="00000000" w:rsidP="00000000" w:rsidRDefault="00000000" w:rsidRPr="00000000" w14:paraId="00000078">
            <w:pPr>
              <w:rPr>
                <w:rFonts w:ascii="Times New Roman" w:cs="Times New Roman" w:eastAsia="Times New Roman" w:hAnsi="Times New Roman"/>
                <w:sz w:val="28"/>
                <w:szCs w:val="28"/>
              </w:rPr>
            </w:pPr>
            <w:r w:rsidDel="00000000" w:rsidR="00000000" w:rsidRPr="00000000">
              <w:rPr>
                <w:rFonts w:ascii="Caudex" w:cs="Caudex" w:eastAsia="Caudex" w:hAnsi="Caudex"/>
                <w:sz w:val="28"/>
                <w:szCs w:val="28"/>
                <w:rtl w:val="0"/>
              </w:rPr>
              <w:t xml:space="preserve">≈27,910 mẫu/giây</w:t>
            </w:r>
          </w:p>
        </w:tc>
      </w:tr>
    </w:tbl>
    <w:p w:rsidR="00000000" w:rsidDel="00000000" w:rsidP="00000000" w:rsidRDefault="00000000" w:rsidRPr="00000000" w14:paraId="00000079">
      <w:pPr>
        <w:pStyle w:val="Heading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 Kết quả cuối cùng – Tuned Random Forest</w:t>
      </w:r>
    </w:p>
    <w:tbl>
      <w:tblPr>
        <w:tblStyle w:val="Table7"/>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shd w:fill="d9eaf7" w:val="clear"/>
            <w:vAlign w:val="center"/>
          </w:tcPr>
          <w:p w:rsidR="00000000" w:rsidDel="00000000" w:rsidP="00000000" w:rsidRDefault="00000000" w:rsidRPr="00000000" w14:paraId="0000007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Metric</w:t>
            </w:r>
            <w:r w:rsidDel="00000000" w:rsidR="00000000" w:rsidRPr="00000000">
              <w:rPr>
                <w:rtl w:val="0"/>
              </w:rPr>
            </w:r>
          </w:p>
        </w:tc>
        <w:tc>
          <w:tcPr>
            <w:shd w:fill="d9eaf7" w:val="clear"/>
            <w:vAlign w:val="center"/>
          </w:tcPr>
          <w:p w:rsidR="00000000" w:rsidDel="00000000" w:rsidP="00000000" w:rsidRDefault="00000000" w:rsidRPr="00000000" w14:paraId="0000007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Kết quả</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Accuracy</w:t>
            </w:r>
          </w:p>
        </w:tc>
        <w:tc>
          <w:tcPr>
            <w:vAlign w:val="center"/>
          </w:tcPr>
          <w:p w:rsidR="00000000" w:rsidDel="00000000" w:rsidP="00000000" w:rsidRDefault="00000000" w:rsidRPr="00000000" w14:paraId="0000007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0.9317 (93.17%)</w:t>
            </w:r>
          </w:p>
        </w:tc>
      </w:tr>
      <w:tr>
        <w:trPr>
          <w:cantSplit w:val="0"/>
          <w:tblHeader w:val="0"/>
        </w:trPr>
        <w:tc>
          <w:tcPr>
            <w:vAlign w:val="center"/>
          </w:tcPr>
          <w:p w:rsidR="00000000" w:rsidDel="00000000" w:rsidP="00000000" w:rsidRDefault="00000000" w:rsidRPr="00000000" w14:paraId="0000007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Macro Precision</w:t>
            </w:r>
          </w:p>
        </w:tc>
        <w:tc>
          <w:tcPr>
            <w:vAlign w:val="center"/>
          </w:tcPr>
          <w:p w:rsidR="00000000" w:rsidDel="00000000" w:rsidP="00000000" w:rsidRDefault="00000000" w:rsidRPr="00000000" w14:paraId="0000007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0.7865 (78.65%)</w:t>
            </w:r>
          </w:p>
        </w:tc>
      </w:tr>
      <w:tr>
        <w:trPr>
          <w:cantSplit w:val="0"/>
          <w:tblHeader w:val="0"/>
        </w:trPr>
        <w:tc>
          <w:tcPr>
            <w:vAlign w:val="center"/>
          </w:tcPr>
          <w:p w:rsidR="00000000" w:rsidDel="00000000" w:rsidP="00000000" w:rsidRDefault="00000000" w:rsidRPr="00000000" w14:paraId="0000008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Macro Recall</w:t>
            </w:r>
          </w:p>
        </w:tc>
        <w:tc>
          <w:tcPr>
            <w:vAlign w:val="center"/>
          </w:tcPr>
          <w:p w:rsidR="00000000" w:rsidDel="00000000" w:rsidP="00000000" w:rsidRDefault="00000000" w:rsidRPr="00000000" w14:paraId="0000008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0.8602 (86.02%)</w:t>
            </w:r>
          </w:p>
        </w:tc>
      </w:tr>
      <w:tr>
        <w:trPr>
          <w:cantSplit w:val="0"/>
          <w:tblHeader w:val="0"/>
        </w:trPr>
        <w:tc>
          <w:tcPr>
            <w:vAlign w:val="center"/>
          </w:tcPr>
          <w:p w:rsidR="00000000" w:rsidDel="00000000" w:rsidP="00000000" w:rsidRDefault="00000000" w:rsidRPr="00000000" w14:paraId="0000008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Macro F1</w:t>
            </w:r>
          </w:p>
        </w:tc>
        <w:tc>
          <w:tcPr>
            <w:vAlign w:val="center"/>
          </w:tcPr>
          <w:p w:rsidR="00000000" w:rsidDel="00000000" w:rsidP="00000000" w:rsidRDefault="00000000" w:rsidRPr="00000000" w14:paraId="0000008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0.8081 (80.81%)</w:t>
            </w:r>
          </w:p>
        </w:tc>
      </w:tr>
      <w:tr>
        <w:trPr>
          <w:cantSplit w:val="0"/>
          <w:tblHeader w:val="0"/>
        </w:trPr>
        <w:tc>
          <w:tcPr>
            <w:vAlign w:val="center"/>
          </w:tcPr>
          <w:p w:rsidR="00000000" w:rsidDel="00000000" w:rsidP="00000000" w:rsidRDefault="00000000" w:rsidRPr="00000000" w14:paraId="0000008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Weighted F1</w:t>
            </w:r>
          </w:p>
        </w:tc>
        <w:tc>
          <w:tcPr>
            <w:vAlign w:val="center"/>
          </w:tcPr>
          <w:p w:rsidR="00000000" w:rsidDel="00000000" w:rsidP="00000000" w:rsidRDefault="00000000" w:rsidRPr="00000000" w14:paraId="0000008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0.9477 (94.77%)</w:t>
            </w:r>
          </w:p>
        </w:tc>
      </w:tr>
    </w:tbl>
    <w:p w:rsidR="00000000" w:rsidDel="00000000" w:rsidP="00000000" w:rsidRDefault="00000000" w:rsidRPr="00000000" w14:paraId="00000086">
      <w:pPr>
        <w:pStyle w:val="Heading2"/>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5.1. Classification report theo từng lớp</w:t>
      </w:r>
    </w:p>
    <w:tbl>
      <w:tblPr>
        <w:tblStyle w:val="Table8"/>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16"/>
        <w:gridCol w:w="2016"/>
        <w:gridCol w:w="2016"/>
        <w:gridCol w:w="2016"/>
        <w:gridCol w:w="2016"/>
        <w:tblGridChange w:id="0">
          <w:tblGrid>
            <w:gridCol w:w="2016"/>
            <w:gridCol w:w="2016"/>
            <w:gridCol w:w="2016"/>
            <w:gridCol w:w="2016"/>
            <w:gridCol w:w="2016"/>
          </w:tblGrid>
        </w:tblGridChange>
      </w:tblGrid>
      <w:tr>
        <w:trPr>
          <w:cantSplit w:val="0"/>
          <w:tblHeader w:val="0"/>
        </w:trPr>
        <w:tc>
          <w:tcPr>
            <w:shd w:fill="d9eaf7" w:val="clear"/>
            <w:vAlign w:val="center"/>
          </w:tcPr>
          <w:p w:rsidR="00000000" w:rsidDel="00000000" w:rsidP="00000000" w:rsidRDefault="00000000" w:rsidRPr="00000000" w14:paraId="0000008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Class</w:t>
            </w:r>
            <w:r w:rsidDel="00000000" w:rsidR="00000000" w:rsidRPr="00000000">
              <w:rPr>
                <w:rtl w:val="0"/>
              </w:rPr>
            </w:r>
          </w:p>
        </w:tc>
        <w:tc>
          <w:tcPr>
            <w:shd w:fill="d9eaf7" w:val="clear"/>
            <w:vAlign w:val="center"/>
          </w:tcPr>
          <w:p w:rsidR="00000000" w:rsidDel="00000000" w:rsidP="00000000" w:rsidRDefault="00000000" w:rsidRPr="00000000" w14:paraId="0000008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Precision</w:t>
            </w:r>
            <w:r w:rsidDel="00000000" w:rsidR="00000000" w:rsidRPr="00000000">
              <w:rPr>
                <w:rtl w:val="0"/>
              </w:rPr>
            </w:r>
          </w:p>
        </w:tc>
        <w:tc>
          <w:tcPr>
            <w:shd w:fill="d9eaf7" w:val="clear"/>
            <w:vAlign w:val="center"/>
          </w:tcPr>
          <w:p w:rsidR="00000000" w:rsidDel="00000000" w:rsidP="00000000" w:rsidRDefault="00000000" w:rsidRPr="00000000" w14:paraId="0000008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Recall</w:t>
            </w:r>
            <w:r w:rsidDel="00000000" w:rsidR="00000000" w:rsidRPr="00000000">
              <w:rPr>
                <w:rtl w:val="0"/>
              </w:rPr>
            </w:r>
          </w:p>
        </w:tc>
        <w:tc>
          <w:tcPr>
            <w:shd w:fill="d9eaf7" w:val="clear"/>
            <w:vAlign w:val="center"/>
          </w:tcPr>
          <w:p w:rsidR="00000000" w:rsidDel="00000000" w:rsidP="00000000" w:rsidRDefault="00000000" w:rsidRPr="00000000" w14:paraId="0000008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F1-score</w:t>
            </w:r>
            <w:r w:rsidDel="00000000" w:rsidR="00000000" w:rsidRPr="00000000">
              <w:rPr>
                <w:rtl w:val="0"/>
              </w:rPr>
            </w:r>
          </w:p>
        </w:tc>
        <w:tc>
          <w:tcPr>
            <w:shd w:fill="d9eaf7" w:val="clear"/>
            <w:vAlign w:val="center"/>
          </w:tcPr>
          <w:p w:rsidR="00000000" w:rsidDel="00000000" w:rsidP="00000000" w:rsidRDefault="00000000" w:rsidRPr="00000000" w14:paraId="0000008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Support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Benign</w:t>
            </w:r>
          </w:p>
        </w:tc>
        <w:tc>
          <w:tcPr>
            <w:vAlign w:val="center"/>
          </w:tcPr>
          <w:p w:rsidR="00000000" w:rsidDel="00000000" w:rsidP="00000000" w:rsidRDefault="00000000" w:rsidRPr="00000000" w14:paraId="0000008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0.9836</w:t>
            </w:r>
          </w:p>
        </w:tc>
        <w:tc>
          <w:tcPr>
            <w:vAlign w:val="center"/>
          </w:tcPr>
          <w:p w:rsidR="00000000" w:rsidDel="00000000" w:rsidP="00000000" w:rsidRDefault="00000000" w:rsidRPr="00000000" w14:paraId="0000008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0.9212</w:t>
            </w:r>
          </w:p>
        </w:tc>
        <w:tc>
          <w:tcPr>
            <w:vAlign w:val="center"/>
          </w:tcPr>
          <w:p w:rsidR="00000000" w:rsidDel="00000000" w:rsidP="00000000" w:rsidRDefault="00000000" w:rsidRPr="00000000" w14:paraId="0000008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0.9514</w:t>
            </w:r>
          </w:p>
        </w:tc>
        <w:tc>
          <w:tcPr>
            <w:vAlign w:val="center"/>
          </w:tcPr>
          <w:p w:rsidR="00000000" w:rsidDel="00000000" w:rsidP="00000000" w:rsidRDefault="00000000" w:rsidRPr="00000000" w14:paraId="0000009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490000</w:t>
            </w:r>
          </w:p>
        </w:tc>
      </w:tr>
      <w:tr>
        <w:trPr>
          <w:cantSplit w:val="0"/>
          <w:tblHeader w:val="0"/>
        </w:trPr>
        <w:tc>
          <w:tcPr>
            <w:vAlign w:val="center"/>
          </w:tcPr>
          <w:p w:rsidR="00000000" w:rsidDel="00000000" w:rsidP="00000000" w:rsidRDefault="00000000" w:rsidRPr="00000000" w14:paraId="0000009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Bot</w:t>
            </w:r>
          </w:p>
        </w:tc>
        <w:tc>
          <w:tcPr>
            <w:vAlign w:val="center"/>
          </w:tcPr>
          <w:p w:rsidR="00000000" w:rsidDel="00000000" w:rsidP="00000000" w:rsidRDefault="00000000" w:rsidRPr="00000000" w14:paraId="0000009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1.0000</w:t>
            </w:r>
          </w:p>
        </w:tc>
        <w:tc>
          <w:tcPr>
            <w:vAlign w:val="center"/>
          </w:tcPr>
          <w:p w:rsidR="00000000" w:rsidDel="00000000" w:rsidP="00000000" w:rsidRDefault="00000000" w:rsidRPr="00000000" w14:paraId="0000009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0.9996</w:t>
            </w:r>
          </w:p>
        </w:tc>
        <w:tc>
          <w:tcPr>
            <w:vAlign w:val="center"/>
          </w:tcPr>
          <w:p w:rsidR="00000000" w:rsidDel="00000000" w:rsidP="00000000" w:rsidRDefault="00000000" w:rsidRPr="00000000" w14:paraId="0000009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0.9998</w:t>
            </w:r>
          </w:p>
        </w:tc>
        <w:tc>
          <w:tcPr>
            <w:vAlign w:val="center"/>
          </w:tcPr>
          <w:p w:rsidR="00000000" w:rsidDel="00000000" w:rsidP="00000000" w:rsidRDefault="00000000" w:rsidRPr="00000000" w14:paraId="0000009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25162</w:t>
            </w:r>
          </w:p>
        </w:tc>
      </w:tr>
      <w:tr>
        <w:trPr>
          <w:cantSplit w:val="0"/>
          <w:tblHeader w:val="0"/>
        </w:trPr>
        <w:tc>
          <w:tcPr>
            <w:vAlign w:val="center"/>
          </w:tcPr>
          <w:p w:rsidR="00000000" w:rsidDel="00000000" w:rsidP="00000000" w:rsidRDefault="00000000" w:rsidRPr="00000000" w14:paraId="0000009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Brute Force -Web</w:t>
            </w:r>
          </w:p>
        </w:tc>
        <w:tc>
          <w:tcPr>
            <w:vAlign w:val="center"/>
          </w:tcPr>
          <w:p w:rsidR="00000000" w:rsidDel="00000000" w:rsidP="00000000" w:rsidRDefault="00000000" w:rsidRPr="00000000" w14:paraId="0000009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0.6618</w:t>
            </w:r>
          </w:p>
        </w:tc>
        <w:tc>
          <w:tcPr>
            <w:vAlign w:val="center"/>
          </w:tcPr>
          <w:p w:rsidR="00000000" w:rsidDel="00000000" w:rsidP="00000000" w:rsidRDefault="00000000" w:rsidRPr="00000000" w14:paraId="0000009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0.7377</w:t>
            </w:r>
          </w:p>
        </w:tc>
        <w:tc>
          <w:tcPr>
            <w:vAlign w:val="center"/>
          </w:tcPr>
          <w:p w:rsidR="00000000" w:rsidDel="00000000" w:rsidP="00000000" w:rsidRDefault="00000000" w:rsidRPr="00000000" w14:paraId="0000009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0.6977</w:t>
            </w:r>
          </w:p>
        </w:tc>
        <w:tc>
          <w:tcPr>
            <w:vAlign w:val="center"/>
          </w:tcPr>
          <w:p w:rsidR="00000000" w:rsidDel="00000000" w:rsidP="00000000" w:rsidRDefault="00000000" w:rsidRPr="00000000" w14:paraId="0000009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122</w:t>
            </w:r>
          </w:p>
        </w:tc>
      </w:tr>
      <w:tr>
        <w:trPr>
          <w:cantSplit w:val="0"/>
          <w:tblHeader w:val="0"/>
        </w:trPr>
        <w:tc>
          <w:tcPr>
            <w:vAlign w:val="center"/>
          </w:tcPr>
          <w:p w:rsidR="00000000" w:rsidDel="00000000" w:rsidP="00000000" w:rsidRDefault="00000000" w:rsidRPr="00000000" w14:paraId="0000009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Brute Force -XSS</w:t>
            </w:r>
          </w:p>
        </w:tc>
        <w:tc>
          <w:tcPr>
            <w:vAlign w:val="center"/>
          </w:tcPr>
          <w:p w:rsidR="00000000" w:rsidDel="00000000" w:rsidP="00000000" w:rsidRDefault="00000000" w:rsidRPr="00000000" w14:paraId="0000009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0.6154</w:t>
            </w:r>
          </w:p>
        </w:tc>
        <w:tc>
          <w:tcPr>
            <w:vAlign w:val="center"/>
          </w:tcPr>
          <w:p w:rsidR="00000000" w:rsidDel="00000000" w:rsidP="00000000" w:rsidRDefault="00000000" w:rsidRPr="00000000" w14:paraId="0000009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0.8696</w:t>
            </w:r>
          </w:p>
        </w:tc>
        <w:tc>
          <w:tcPr>
            <w:vAlign w:val="center"/>
          </w:tcPr>
          <w:p w:rsidR="00000000" w:rsidDel="00000000" w:rsidP="00000000" w:rsidRDefault="00000000" w:rsidRPr="00000000" w14:paraId="0000009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0.7207</w:t>
            </w:r>
          </w:p>
        </w:tc>
        <w:tc>
          <w:tcPr>
            <w:vAlign w:val="center"/>
          </w:tcPr>
          <w:p w:rsidR="00000000" w:rsidDel="00000000" w:rsidP="00000000" w:rsidRDefault="00000000" w:rsidRPr="00000000" w14:paraId="0000009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46</w:t>
            </w:r>
          </w:p>
        </w:tc>
      </w:tr>
      <w:tr>
        <w:trPr>
          <w:cantSplit w:val="0"/>
          <w:tblHeader w:val="0"/>
        </w:trPr>
        <w:tc>
          <w:tcPr>
            <w:vAlign w:val="center"/>
          </w:tcPr>
          <w:p w:rsidR="00000000" w:rsidDel="00000000" w:rsidP="00000000" w:rsidRDefault="00000000" w:rsidRPr="00000000" w14:paraId="000000A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DDOS attack-HOIC</w:t>
            </w:r>
          </w:p>
        </w:tc>
        <w:tc>
          <w:tcPr>
            <w:vAlign w:val="center"/>
          </w:tcPr>
          <w:p w:rsidR="00000000" w:rsidDel="00000000" w:rsidP="00000000" w:rsidRDefault="00000000" w:rsidRPr="00000000" w14:paraId="000000A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0.9997</w:t>
            </w:r>
          </w:p>
        </w:tc>
        <w:tc>
          <w:tcPr>
            <w:vAlign w:val="center"/>
          </w:tcPr>
          <w:p w:rsidR="00000000" w:rsidDel="00000000" w:rsidP="00000000" w:rsidRDefault="00000000" w:rsidRPr="00000000" w14:paraId="000000A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0.9998</w:t>
            </w:r>
          </w:p>
        </w:tc>
        <w:tc>
          <w:tcPr>
            <w:vAlign w:val="center"/>
          </w:tcPr>
          <w:p w:rsidR="00000000" w:rsidDel="00000000" w:rsidP="00000000" w:rsidRDefault="00000000" w:rsidRPr="00000000" w14:paraId="000000A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0.9997</w:t>
            </w:r>
          </w:p>
        </w:tc>
        <w:tc>
          <w:tcPr>
            <w:vAlign w:val="center"/>
          </w:tcPr>
          <w:p w:rsidR="00000000" w:rsidDel="00000000" w:rsidP="00000000" w:rsidRDefault="00000000" w:rsidRPr="00000000" w14:paraId="000000A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59580</w:t>
            </w:r>
          </w:p>
        </w:tc>
      </w:tr>
      <w:tr>
        <w:trPr>
          <w:cantSplit w:val="0"/>
          <w:tblHeader w:val="0"/>
        </w:trPr>
        <w:tc>
          <w:tcPr>
            <w:vAlign w:val="center"/>
          </w:tcPr>
          <w:p w:rsidR="00000000" w:rsidDel="00000000" w:rsidP="00000000" w:rsidRDefault="00000000" w:rsidRPr="00000000" w14:paraId="000000A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DDOS attack-LOIC-UDP</w:t>
            </w:r>
          </w:p>
        </w:tc>
        <w:tc>
          <w:tcPr>
            <w:vAlign w:val="center"/>
          </w:tcPr>
          <w:p w:rsidR="00000000" w:rsidDel="00000000" w:rsidP="00000000" w:rsidRDefault="00000000" w:rsidRPr="00000000" w14:paraId="000000A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0.8938</w:t>
            </w:r>
          </w:p>
        </w:tc>
        <w:tc>
          <w:tcPr>
            <w:vAlign w:val="center"/>
          </w:tcPr>
          <w:p w:rsidR="00000000" w:rsidDel="00000000" w:rsidP="00000000" w:rsidRDefault="00000000" w:rsidRPr="00000000" w14:paraId="000000A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0.9971</w:t>
            </w:r>
          </w:p>
        </w:tc>
        <w:tc>
          <w:tcPr>
            <w:vAlign w:val="center"/>
          </w:tcPr>
          <w:p w:rsidR="00000000" w:rsidDel="00000000" w:rsidP="00000000" w:rsidRDefault="00000000" w:rsidRPr="00000000" w14:paraId="000000A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0.9426</w:t>
            </w:r>
          </w:p>
        </w:tc>
        <w:tc>
          <w:tcPr>
            <w:vAlign w:val="center"/>
          </w:tcPr>
          <w:p w:rsidR="00000000" w:rsidDel="00000000" w:rsidP="00000000" w:rsidRDefault="00000000" w:rsidRPr="00000000" w14:paraId="000000A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346</w:t>
            </w:r>
          </w:p>
        </w:tc>
      </w:tr>
      <w:tr>
        <w:trPr>
          <w:cantSplit w:val="0"/>
          <w:tblHeader w:val="0"/>
        </w:trPr>
        <w:tc>
          <w:tcPr>
            <w:vAlign w:val="center"/>
          </w:tcPr>
          <w:p w:rsidR="00000000" w:rsidDel="00000000" w:rsidP="00000000" w:rsidRDefault="00000000" w:rsidRPr="00000000" w14:paraId="000000A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DDoS attacks-LOIC-HTTP</w:t>
            </w:r>
          </w:p>
        </w:tc>
        <w:tc>
          <w:tcPr>
            <w:vAlign w:val="center"/>
          </w:tcPr>
          <w:p w:rsidR="00000000" w:rsidDel="00000000" w:rsidP="00000000" w:rsidRDefault="00000000" w:rsidRPr="00000000" w14:paraId="000000A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0.9993</w:t>
            </w:r>
          </w:p>
        </w:tc>
        <w:tc>
          <w:tcPr>
            <w:vAlign w:val="center"/>
          </w:tcPr>
          <w:p w:rsidR="00000000" w:rsidDel="00000000" w:rsidP="00000000" w:rsidRDefault="00000000" w:rsidRPr="00000000" w14:paraId="000000A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0.9990</w:t>
            </w:r>
          </w:p>
        </w:tc>
        <w:tc>
          <w:tcPr>
            <w:vAlign w:val="center"/>
          </w:tcPr>
          <w:p w:rsidR="00000000" w:rsidDel="00000000" w:rsidP="00000000" w:rsidRDefault="00000000" w:rsidRPr="00000000" w14:paraId="000000A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0.9991</w:t>
            </w:r>
          </w:p>
        </w:tc>
        <w:tc>
          <w:tcPr>
            <w:vAlign w:val="center"/>
          </w:tcPr>
          <w:p w:rsidR="00000000" w:rsidDel="00000000" w:rsidP="00000000" w:rsidRDefault="00000000" w:rsidRPr="00000000" w14:paraId="000000A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51354</w:t>
            </w:r>
          </w:p>
        </w:tc>
      </w:tr>
      <w:tr>
        <w:trPr>
          <w:cantSplit w:val="0"/>
          <w:tblHeader w:val="0"/>
        </w:trPr>
        <w:tc>
          <w:tcPr>
            <w:vAlign w:val="center"/>
          </w:tcPr>
          <w:p w:rsidR="00000000" w:rsidDel="00000000" w:rsidP="00000000" w:rsidRDefault="00000000" w:rsidRPr="00000000" w14:paraId="000000A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DoS attacks-GoldenEye</w:t>
            </w:r>
          </w:p>
        </w:tc>
        <w:tc>
          <w:tcPr>
            <w:vAlign w:val="center"/>
          </w:tcPr>
          <w:p w:rsidR="00000000" w:rsidDel="00000000" w:rsidP="00000000" w:rsidRDefault="00000000" w:rsidRPr="00000000" w14:paraId="000000B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0.9997</w:t>
            </w:r>
          </w:p>
        </w:tc>
        <w:tc>
          <w:tcPr>
            <w:vAlign w:val="center"/>
          </w:tcPr>
          <w:p w:rsidR="00000000" w:rsidDel="00000000" w:rsidP="00000000" w:rsidRDefault="00000000" w:rsidRPr="00000000" w14:paraId="000000B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1.0000</w:t>
            </w:r>
          </w:p>
        </w:tc>
        <w:tc>
          <w:tcPr>
            <w:vAlign w:val="center"/>
          </w:tcPr>
          <w:p w:rsidR="00000000" w:rsidDel="00000000" w:rsidP="00000000" w:rsidRDefault="00000000" w:rsidRPr="00000000" w14:paraId="000000B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0.9999</w:t>
            </w:r>
          </w:p>
        </w:tc>
        <w:tc>
          <w:tcPr>
            <w:vAlign w:val="center"/>
          </w:tcPr>
          <w:p w:rsidR="00000000" w:rsidDel="00000000" w:rsidP="00000000" w:rsidRDefault="00000000" w:rsidRPr="00000000" w14:paraId="000000B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3694</w:t>
            </w:r>
          </w:p>
        </w:tc>
      </w:tr>
      <w:tr>
        <w:trPr>
          <w:cantSplit w:val="0"/>
          <w:tblHeader w:val="0"/>
        </w:trPr>
        <w:tc>
          <w:tcPr>
            <w:vAlign w:val="center"/>
          </w:tcPr>
          <w:p w:rsidR="00000000" w:rsidDel="00000000" w:rsidP="00000000" w:rsidRDefault="00000000" w:rsidRPr="00000000" w14:paraId="000000B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DoS attacks-Hulk</w:t>
            </w:r>
          </w:p>
        </w:tc>
        <w:tc>
          <w:tcPr>
            <w:vAlign w:val="center"/>
          </w:tcPr>
          <w:p w:rsidR="00000000" w:rsidDel="00000000" w:rsidP="00000000" w:rsidRDefault="00000000" w:rsidRPr="00000000" w14:paraId="000000B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0.9999</w:t>
            </w:r>
          </w:p>
        </w:tc>
        <w:tc>
          <w:tcPr>
            <w:vAlign w:val="center"/>
          </w:tcPr>
          <w:p w:rsidR="00000000" w:rsidDel="00000000" w:rsidP="00000000" w:rsidRDefault="00000000" w:rsidRPr="00000000" w14:paraId="000000B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1.0000</w:t>
            </w:r>
          </w:p>
        </w:tc>
        <w:tc>
          <w:tcPr>
            <w:vAlign w:val="center"/>
          </w:tcPr>
          <w:p w:rsidR="00000000" w:rsidDel="00000000" w:rsidP="00000000" w:rsidRDefault="00000000" w:rsidRPr="00000000" w14:paraId="000000B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1.0000</w:t>
            </w:r>
          </w:p>
        </w:tc>
        <w:tc>
          <w:tcPr>
            <w:vAlign w:val="center"/>
          </w:tcPr>
          <w:p w:rsidR="00000000" w:rsidDel="00000000" w:rsidP="00000000" w:rsidRDefault="00000000" w:rsidRPr="00000000" w14:paraId="000000B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38760</w:t>
            </w:r>
          </w:p>
        </w:tc>
      </w:tr>
      <w:tr>
        <w:trPr>
          <w:cantSplit w:val="0"/>
          <w:tblHeader w:val="0"/>
        </w:trPr>
        <w:tc>
          <w:tcPr>
            <w:vAlign w:val="center"/>
          </w:tcPr>
          <w:p w:rsidR="00000000" w:rsidDel="00000000" w:rsidP="00000000" w:rsidRDefault="00000000" w:rsidRPr="00000000" w14:paraId="000000B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DoS attacks-SlowHTTPTest</w:t>
            </w:r>
          </w:p>
        </w:tc>
        <w:tc>
          <w:tcPr>
            <w:vAlign w:val="center"/>
          </w:tcPr>
          <w:p w:rsidR="00000000" w:rsidDel="00000000" w:rsidP="00000000" w:rsidRDefault="00000000" w:rsidRPr="00000000" w14:paraId="000000B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0.5209</w:t>
            </w:r>
          </w:p>
        </w:tc>
        <w:tc>
          <w:tcPr>
            <w:vAlign w:val="center"/>
          </w:tcPr>
          <w:p w:rsidR="00000000" w:rsidDel="00000000" w:rsidP="00000000" w:rsidRDefault="00000000" w:rsidRPr="00000000" w14:paraId="000000B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0.6830</w:t>
            </w:r>
          </w:p>
        </w:tc>
        <w:tc>
          <w:tcPr>
            <w:vAlign w:val="center"/>
          </w:tcPr>
          <w:p w:rsidR="00000000" w:rsidDel="00000000" w:rsidP="00000000" w:rsidRDefault="00000000" w:rsidRPr="00000000" w14:paraId="000000B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0.5910</w:t>
            </w:r>
          </w:p>
        </w:tc>
        <w:tc>
          <w:tcPr>
            <w:vAlign w:val="center"/>
          </w:tcPr>
          <w:p w:rsidR="00000000" w:rsidDel="00000000" w:rsidP="00000000" w:rsidRDefault="00000000" w:rsidRPr="00000000" w14:paraId="000000B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1735</w:t>
            </w:r>
          </w:p>
        </w:tc>
      </w:tr>
      <w:tr>
        <w:trPr>
          <w:cantSplit w:val="0"/>
          <w:tblHeader w:val="0"/>
        </w:trPr>
        <w:tc>
          <w:tcPr>
            <w:vAlign w:val="center"/>
          </w:tcPr>
          <w:p w:rsidR="00000000" w:rsidDel="00000000" w:rsidP="00000000" w:rsidRDefault="00000000" w:rsidRPr="00000000" w14:paraId="000000B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DoS attacks-Slowloris</w:t>
            </w:r>
          </w:p>
        </w:tc>
        <w:tc>
          <w:tcPr>
            <w:vAlign w:val="center"/>
          </w:tcPr>
          <w:p w:rsidR="00000000" w:rsidDel="00000000" w:rsidP="00000000" w:rsidRDefault="00000000" w:rsidRPr="00000000" w14:paraId="000000B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1.0000</w:t>
            </w:r>
          </w:p>
        </w:tc>
        <w:tc>
          <w:tcPr>
            <w:vAlign w:val="center"/>
          </w:tcPr>
          <w:p w:rsidR="00000000" w:rsidDel="00000000" w:rsidP="00000000" w:rsidRDefault="00000000" w:rsidRPr="00000000" w14:paraId="000000C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0.9978</w:t>
            </w:r>
          </w:p>
        </w:tc>
        <w:tc>
          <w:tcPr>
            <w:vAlign w:val="center"/>
          </w:tcPr>
          <w:p w:rsidR="00000000" w:rsidDel="00000000" w:rsidP="00000000" w:rsidRDefault="00000000" w:rsidRPr="00000000" w14:paraId="000000C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0.9989</w:t>
            </w:r>
          </w:p>
        </w:tc>
        <w:tc>
          <w:tcPr>
            <w:vAlign w:val="center"/>
          </w:tcPr>
          <w:p w:rsidR="00000000" w:rsidDel="00000000" w:rsidP="00000000" w:rsidRDefault="00000000" w:rsidRPr="00000000" w14:paraId="000000C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905</w:t>
            </w:r>
          </w:p>
        </w:tc>
      </w:tr>
      <w:tr>
        <w:trPr>
          <w:cantSplit w:val="0"/>
          <w:tblHeader w:val="0"/>
        </w:trPr>
        <w:tc>
          <w:tcPr>
            <w:vAlign w:val="center"/>
          </w:tcPr>
          <w:p w:rsidR="00000000" w:rsidDel="00000000" w:rsidP="00000000" w:rsidRDefault="00000000" w:rsidRPr="00000000" w14:paraId="000000C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FTP-BruteForce</w:t>
            </w:r>
          </w:p>
        </w:tc>
        <w:tc>
          <w:tcPr>
            <w:vAlign w:val="center"/>
          </w:tcPr>
          <w:p w:rsidR="00000000" w:rsidDel="00000000" w:rsidP="00000000" w:rsidRDefault="00000000" w:rsidRPr="00000000" w14:paraId="000000C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0.8139</w:t>
            </w:r>
          </w:p>
        </w:tc>
        <w:tc>
          <w:tcPr>
            <w:vAlign w:val="center"/>
          </w:tcPr>
          <w:p w:rsidR="00000000" w:rsidDel="00000000" w:rsidP="00000000" w:rsidRDefault="00000000" w:rsidRPr="00000000" w14:paraId="000000C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0.6895</w:t>
            </w:r>
          </w:p>
        </w:tc>
        <w:tc>
          <w:tcPr>
            <w:vAlign w:val="center"/>
          </w:tcPr>
          <w:p w:rsidR="00000000" w:rsidDel="00000000" w:rsidP="00000000" w:rsidRDefault="00000000" w:rsidRPr="00000000" w14:paraId="000000C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0.7465</w:t>
            </w:r>
          </w:p>
        </w:tc>
        <w:tc>
          <w:tcPr>
            <w:vAlign w:val="center"/>
          </w:tcPr>
          <w:p w:rsidR="00000000" w:rsidDel="00000000" w:rsidP="00000000" w:rsidRDefault="00000000" w:rsidRPr="00000000" w14:paraId="000000C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3507</w:t>
            </w:r>
          </w:p>
        </w:tc>
      </w:tr>
      <w:tr>
        <w:trPr>
          <w:cantSplit w:val="0"/>
          <w:tblHeader w:val="0"/>
        </w:trPr>
        <w:tc>
          <w:tcPr>
            <w:vAlign w:val="center"/>
          </w:tcPr>
          <w:p w:rsidR="00000000" w:rsidDel="00000000" w:rsidP="00000000" w:rsidRDefault="00000000" w:rsidRPr="00000000" w14:paraId="000000C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Infilteration</w:t>
            </w:r>
          </w:p>
        </w:tc>
        <w:tc>
          <w:tcPr>
            <w:vAlign w:val="center"/>
          </w:tcPr>
          <w:p w:rsidR="00000000" w:rsidDel="00000000" w:rsidP="00000000" w:rsidRDefault="00000000" w:rsidRPr="00000000" w14:paraId="000000C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0.1516</w:t>
            </w:r>
          </w:p>
        </w:tc>
        <w:tc>
          <w:tcPr>
            <w:vAlign w:val="center"/>
          </w:tcPr>
          <w:p w:rsidR="00000000" w:rsidDel="00000000" w:rsidP="00000000" w:rsidRDefault="00000000" w:rsidRPr="00000000" w14:paraId="000000C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0.4795</w:t>
            </w:r>
          </w:p>
        </w:tc>
        <w:tc>
          <w:tcPr>
            <w:vAlign w:val="center"/>
          </w:tcPr>
          <w:p w:rsidR="00000000" w:rsidDel="00000000" w:rsidP="00000000" w:rsidRDefault="00000000" w:rsidRPr="00000000" w14:paraId="000000C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0.2303</w:t>
            </w:r>
          </w:p>
        </w:tc>
        <w:tc>
          <w:tcPr>
            <w:vAlign w:val="center"/>
          </w:tcPr>
          <w:p w:rsidR="00000000" w:rsidDel="00000000" w:rsidP="00000000" w:rsidRDefault="00000000" w:rsidRPr="00000000" w14:paraId="000000C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14315</w:t>
            </w:r>
          </w:p>
        </w:tc>
      </w:tr>
      <w:tr>
        <w:trPr>
          <w:cantSplit w:val="0"/>
          <w:tblHeader w:val="0"/>
        </w:trPr>
        <w:tc>
          <w:tcPr>
            <w:vAlign w:val="center"/>
          </w:tcPr>
          <w:p w:rsidR="00000000" w:rsidDel="00000000" w:rsidP="00000000" w:rsidRDefault="00000000" w:rsidRPr="00000000" w14:paraId="000000C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SQL Injection</w:t>
            </w:r>
          </w:p>
        </w:tc>
        <w:tc>
          <w:tcPr>
            <w:vAlign w:val="center"/>
          </w:tcPr>
          <w:p w:rsidR="00000000" w:rsidDel="00000000" w:rsidP="00000000" w:rsidRDefault="00000000" w:rsidRPr="00000000" w14:paraId="000000C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0.1579</w:t>
            </w:r>
          </w:p>
        </w:tc>
        <w:tc>
          <w:tcPr>
            <w:vAlign w:val="center"/>
          </w:tcPr>
          <w:p w:rsidR="00000000" w:rsidDel="00000000" w:rsidP="00000000" w:rsidRDefault="00000000" w:rsidRPr="00000000" w14:paraId="000000C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0.5294</w:t>
            </w:r>
          </w:p>
        </w:tc>
        <w:tc>
          <w:tcPr>
            <w:vAlign w:val="center"/>
          </w:tcPr>
          <w:p w:rsidR="00000000" w:rsidDel="00000000" w:rsidP="00000000" w:rsidRDefault="00000000" w:rsidRPr="00000000" w14:paraId="000000D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0.2432</w:t>
            </w:r>
          </w:p>
        </w:tc>
        <w:tc>
          <w:tcPr>
            <w:vAlign w:val="center"/>
          </w:tcPr>
          <w:p w:rsidR="00000000" w:rsidDel="00000000" w:rsidP="00000000" w:rsidRDefault="00000000" w:rsidRPr="00000000" w14:paraId="000000D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17</w:t>
            </w:r>
          </w:p>
        </w:tc>
      </w:tr>
      <w:tr>
        <w:trPr>
          <w:cantSplit w:val="0"/>
          <w:tblHeader w:val="0"/>
        </w:trPr>
        <w:tc>
          <w:tcPr>
            <w:vAlign w:val="center"/>
          </w:tcPr>
          <w:p w:rsidR="00000000" w:rsidDel="00000000" w:rsidP="00000000" w:rsidRDefault="00000000" w:rsidRPr="00000000" w14:paraId="000000D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SSH-Bruteforce</w:t>
            </w:r>
          </w:p>
        </w:tc>
        <w:tc>
          <w:tcPr>
            <w:vAlign w:val="center"/>
          </w:tcPr>
          <w:p w:rsidR="00000000" w:rsidDel="00000000" w:rsidP="00000000" w:rsidRDefault="00000000" w:rsidRPr="00000000" w14:paraId="000000D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0.9999</w:t>
            </w:r>
          </w:p>
        </w:tc>
        <w:tc>
          <w:tcPr>
            <w:vAlign w:val="center"/>
          </w:tcPr>
          <w:p w:rsidR="00000000" w:rsidDel="00000000" w:rsidP="00000000" w:rsidRDefault="00000000" w:rsidRPr="00000000" w14:paraId="000000D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0.9999</w:t>
            </w:r>
          </w:p>
        </w:tc>
        <w:tc>
          <w:tcPr>
            <w:vAlign w:val="center"/>
          </w:tcPr>
          <w:p w:rsidR="00000000" w:rsidDel="00000000" w:rsidP="00000000" w:rsidRDefault="00000000" w:rsidRPr="00000000" w14:paraId="000000D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0.9999</w:t>
            </w:r>
          </w:p>
        </w:tc>
        <w:tc>
          <w:tcPr>
            <w:vAlign w:val="center"/>
          </w:tcPr>
          <w:p w:rsidR="00000000" w:rsidDel="00000000" w:rsidP="00000000" w:rsidRDefault="00000000" w:rsidRPr="00000000" w14:paraId="000000D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10457</w:t>
            </w:r>
          </w:p>
        </w:tc>
      </w:tr>
    </w:tbl>
    <w:p w:rsidR="00000000" w:rsidDel="00000000" w:rsidP="00000000" w:rsidRDefault="00000000" w:rsidRPr="00000000" w14:paraId="000000D7">
      <w:pPr>
        <w:pStyle w:val="Heading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6. So sánh mốc baseline và RF Tuned</w:t>
      </w:r>
    </w:p>
    <w:tbl>
      <w:tblPr>
        <w:tblStyle w:val="Table9"/>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2520"/>
        <w:gridCol w:w="2520"/>
        <w:gridCol w:w="2520"/>
        <w:tblGridChange w:id="0">
          <w:tblGrid>
            <w:gridCol w:w="2520"/>
            <w:gridCol w:w="2520"/>
            <w:gridCol w:w="2520"/>
            <w:gridCol w:w="2520"/>
          </w:tblGrid>
        </w:tblGridChange>
      </w:tblGrid>
      <w:tr>
        <w:trPr>
          <w:cantSplit w:val="0"/>
          <w:tblHeader w:val="0"/>
        </w:trPr>
        <w:tc>
          <w:tcPr>
            <w:shd w:fill="d9eaf7" w:val="clear"/>
            <w:vAlign w:val="center"/>
          </w:tcPr>
          <w:p w:rsidR="00000000" w:rsidDel="00000000" w:rsidP="00000000" w:rsidRDefault="00000000" w:rsidRPr="00000000" w14:paraId="000000D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Metric</w:t>
            </w:r>
            <w:r w:rsidDel="00000000" w:rsidR="00000000" w:rsidRPr="00000000">
              <w:rPr>
                <w:rtl w:val="0"/>
              </w:rPr>
            </w:r>
          </w:p>
        </w:tc>
        <w:tc>
          <w:tcPr>
            <w:shd w:fill="d9eaf7" w:val="clear"/>
            <w:vAlign w:val="center"/>
          </w:tcPr>
          <w:p w:rsidR="00000000" w:rsidDel="00000000" w:rsidP="00000000" w:rsidRDefault="00000000" w:rsidRPr="00000000" w14:paraId="000000D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Baseline RF</w:t>
            </w:r>
            <w:r w:rsidDel="00000000" w:rsidR="00000000" w:rsidRPr="00000000">
              <w:rPr>
                <w:rtl w:val="0"/>
              </w:rPr>
            </w:r>
          </w:p>
        </w:tc>
        <w:tc>
          <w:tcPr>
            <w:shd w:fill="d9eaf7" w:val="clear"/>
            <w:vAlign w:val="center"/>
          </w:tcPr>
          <w:p w:rsidR="00000000" w:rsidDel="00000000" w:rsidP="00000000" w:rsidRDefault="00000000" w:rsidRPr="00000000" w14:paraId="000000D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RF Tuned</w:t>
            </w:r>
            <w:r w:rsidDel="00000000" w:rsidR="00000000" w:rsidRPr="00000000">
              <w:rPr>
                <w:rtl w:val="0"/>
              </w:rPr>
            </w:r>
          </w:p>
        </w:tc>
        <w:tc>
          <w:tcPr>
            <w:shd w:fill="d9eaf7" w:val="clear"/>
            <w:vAlign w:val="center"/>
          </w:tcPr>
          <w:p w:rsidR="00000000" w:rsidDel="00000000" w:rsidP="00000000" w:rsidRDefault="00000000" w:rsidRPr="00000000" w14:paraId="000000D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Thay đổi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Accuracy</w:t>
            </w:r>
          </w:p>
        </w:tc>
        <w:tc>
          <w:tcPr>
            <w:vAlign w:val="center"/>
          </w:tcPr>
          <w:p w:rsidR="00000000" w:rsidDel="00000000" w:rsidP="00000000" w:rsidRDefault="00000000" w:rsidRPr="00000000" w14:paraId="000000D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0.8612</w:t>
            </w:r>
          </w:p>
        </w:tc>
        <w:tc>
          <w:tcPr>
            <w:vAlign w:val="center"/>
          </w:tcPr>
          <w:p w:rsidR="00000000" w:rsidDel="00000000" w:rsidP="00000000" w:rsidRDefault="00000000" w:rsidRPr="00000000" w14:paraId="000000D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0.9317</w:t>
            </w:r>
          </w:p>
        </w:tc>
        <w:tc>
          <w:tcPr>
            <w:vAlign w:val="center"/>
          </w:tcPr>
          <w:p w:rsidR="00000000" w:rsidDel="00000000" w:rsidP="00000000" w:rsidRDefault="00000000" w:rsidRPr="00000000" w14:paraId="000000D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+0.0705</w:t>
            </w:r>
          </w:p>
        </w:tc>
      </w:tr>
      <w:tr>
        <w:trPr>
          <w:cantSplit w:val="0"/>
          <w:tblHeader w:val="0"/>
        </w:trPr>
        <w:tc>
          <w:tcPr>
            <w:vAlign w:val="center"/>
          </w:tcPr>
          <w:p w:rsidR="00000000" w:rsidDel="00000000" w:rsidP="00000000" w:rsidRDefault="00000000" w:rsidRPr="00000000" w14:paraId="000000E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Macro Precision</w:t>
            </w:r>
          </w:p>
        </w:tc>
        <w:tc>
          <w:tcPr>
            <w:vAlign w:val="center"/>
          </w:tcPr>
          <w:p w:rsidR="00000000" w:rsidDel="00000000" w:rsidP="00000000" w:rsidRDefault="00000000" w:rsidRPr="00000000" w14:paraId="000000E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0.7117</w:t>
            </w:r>
          </w:p>
        </w:tc>
        <w:tc>
          <w:tcPr>
            <w:vAlign w:val="center"/>
          </w:tcPr>
          <w:p w:rsidR="00000000" w:rsidDel="00000000" w:rsidP="00000000" w:rsidRDefault="00000000" w:rsidRPr="00000000" w14:paraId="000000E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0.7865</w:t>
            </w:r>
          </w:p>
        </w:tc>
        <w:tc>
          <w:tcPr>
            <w:vAlign w:val="center"/>
          </w:tcPr>
          <w:p w:rsidR="00000000" w:rsidDel="00000000" w:rsidP="00000000" w:rsidRDefault="00000000" w:rsidRPr="00000000" w14:paraId="000000E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+0.0748</w:t>
            </w:r>
          </w:p>
        </w:tc>
      </w:tr>
      <w:tr>
        <w:trPr>
          <w:cantSplit w:val="0"/>
          <w:tblHeader w:val="0"/>
        </w:trPr>
        <w:tc>
          <w:tcPr>
            <w:vAlign w:val="center"/>
          </w:tcPr>
          <w:p w:rsidR="00000000" w:rsidDel="00000000" w:rsidP="00000000" w:rsidRDefault="00000000" w:rsidRPr="00000000" w14:paraId="000000E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Macro Recall</w:t>
            </w:r>
          </w:p>
        </w:tc>
        <w:tc>
          <w:tcPr>
            <w:vAlign w:val="center"/>
          </w:tcPr>
          <w:p w:rsidR="00000000" w:rsidDel="00000000" w:rsidP="00000000" w:rsidRDefault="00000000" w:rsidRPr="00000000" w14:paraId="000000E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0.8774</w:t>
            </w:r>
          </w:p>
        </w:tc>
        <w:tc>
          <w:tcPr>
            <w:vAlign w:val="center"/>
          </w:tcPr>
          <w:p w:rsidR="00000000" w:rsidDel="00000000" w:rsidP="00000000" w:rsidRDefault="00000000" w:rsidRPr="00000000" w14:paraId="000000E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0.8602</w:t>
            </w:r>
          </w:p>
        </w:tc>
        <w:tc>
          <w:tcPr>
            <w:vAlign w:val="center"/>
          </w:tcPr>
          <w:p w:rsidR="00000000" w:rsidDel="00000000" w:rsidP="00000000" w:rsidRDefault="00000000" w:rsidRPr="00000000" w14:paraId="000000E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-0.0172</w:t>
            </w:r>
          </w:p>
        </w:tc>
      </w:tr>
      <w:tr>
        <w:trPr>
          <w:cantSplit w:val="0"/>
          <w:tblHeader w:val="0"/>
        </w:trPr>
        <w:tc>
          <w:tcPr>
            <w:vAlign w:val="center"/>
          </w:tcPr>
          <w:p w:rsidR="00000000" w:rsidDel="00000000" w:rsidP="00000000" w:rsidRDefault="00000000" w:rsidRPr="00000000" w14:paraId="000000E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Macro F1</w:t>
            </w:r>
          </w:p>
        </w:tc>
        <w:tc>
          <w:tcPr>
            <w:vAlign w:val="center"/>
          </w:tcPr>
          <w:p w:rsidR="00000000" w:rsidDel="00000000" w:rsidP="00000000" w:rsidRDefault="00000000" w:rsidRPr="00000000" w14:paraId="000000E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0.7317</w:t>
            </w:r>
          </w:p>
        </w:tc>
        <w:tc>
          <w:tcPr>
            <w:vAlign w:val="center"/>
          </w:tcPr>
          <w:p w:rsidR="00000000" w:rsidDel="00000000" w:rsidP="00000000" w:rsidRDefault="00000000" w:rsidRPr="00000000" w14:paraId="000000E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0.8081</w:t>
            </w:r>
          </w:p>
        </w:tc>
        <w:tc>
          <w:tcPr>
            <w:vAlign w:val="center"/>
          </w:tcPr>
          <w:p w:rsidR="00000000" w:rsidDel="00000000" w:rsidP="00000000" w:rsidRDefault="00000000" w:rsidRPr="00000000" w14:paraId="000000E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+0.0764</w:t>
            </w:r>
          </w:p>
        </w:tc>
      </w:tr>
      <w:tr>
        <w:trPr>
          <w:cantSplit w:val="0"/>
          <w:tblHeader w:val="0"/>
        </w:trPr>
        <w:tc>
          <w:tcPr>
            <w:vAlign w:val="center"/>
          </w:tcPr>
          <w:p w:rsidR="00000000" w:rsidDel="00000000" w:rsidP="00000000" w:rsidRDefault="00000000" w:rsidRPr="00000000" w14:paraId="000000E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Weighted F1</w:t>
            </w:r>
          </w:p>
        </w:tc>
        <w:tc>
          <w:tcPr>
            <w:vAlign w:val="center"/>
          </w:tcPr>
          <w:p w:rsidR="00000000" w:rsidDel="00000000" w:rsidP="00000000" w:rsidRDefault="00000000" w:rsidRPr="00000000" w14:paraId="000000E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0.9055</w:t>
            </w:r>
          </w:p>
        </w:tc>
        <w:tc>
          <w:tcPr>
            <w:vAlign w:val="center"/>
          </w:tcPr>
          <w:p w:rsidR="00000000" w:rsidDel="00000000" w:rsidP="00000000" w:rsidRDefault="00000000" w:rsidRPr="00000000" w14:paraId="000000E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0.9477</w:t>
            </w:r>
          </w:p>
        </w:tc>
        <w:tc>
          <w:tcPr>
            <w:vAlign w:val="center"/>
          </w:tcPr>
          <w:p w:rsidR="00000000" w:rsidDel="00000000" w:rsidP="00000000" w:rsidRDefault="00000000" w:rsidRPr="00000000" w14:paraId="000000E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+0.0422</w:t>
            </w:r>
          </w:p>
        </w:tc>
      </w:tr>
    </w:tbl>
    <w:p w:rsidR="00000000" w:rsidDel="00000000" w:rsidP="00000000" w:rsidRDefault="00000000" w:rsidRPr="00000000" w14:paraId="000000F0">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F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=&gt; Nhận xét:</w:t>
      </w:r>
      <w:r w:rsidDel="00000000" w:rsidR="00000000" w:rsidRPr="00000000">
        <w:rPr>
          <w:rFonts w:ascii="Times New Roman" w:cs="Times New Roman" w:eastAsia="Times New Roman" w:hAnsi="Times New Roman"/>
          <w:sz w:val="28"/>
          <w:szCs w:val="28"/>
          <w:rtl w:val="0"/>
        </w:rPr>
        <w:t xml:space="preserve"> sau tinh chỉnh, Accuracy tăng khoảng 7.05 điểm phần trăm và Macro F1 tăng 7.64 điểm phần trăm. Macro Precision tăng đáng kể, trong khi Macro Recall giảm nhẹ 1.72 điểm phần trăm. Điều này cho thấy mô hình đã tinh chỉnh đạt cân bằng tốt hơn giữa việc phát hiện attack và hạn chế dự đoán dương tính sai, thay vì chỉ tối đa hóa khả năng bắt attack.</w:t>
      </w:r>
    </w:p>
    <w:p w:rsidR="00000000" w:rsidDel="00000000" w:rsidP="00000000" w:rsidRDefault="00000000" w:rsidRPr="00000000" w14:paraId="000000F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6400800" cy="60325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400800" cy="6032500"/>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Nhận xét chi tiết về kết quả</w:t>
      </w:r>
    </w:p>
    <w:p w:rsidR="00000000" w:rsidDel="00000000" w:rsidP="00000000" w:rsidRDefault="00000000" w:rsidRPr="00000000" w14:paraId="000000F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Điểm mạnh: </w:t>
      </w:r>
      <w:r w:rsidDel="00000000" w:rsidR="00000000" w:rsidRPr="00000000">
        <w:rPr>
          <w:rFonts w:ascii="Times New Roman" w:cs="Times New Roman" w:eastAsia="Times New Roman" w:hAnsi="Times New Roman"/>
          <w:sz w:val="28"/>
          <w:szCs w:val="28"/>
          <w:rtl w:val="0"/>
        </w:rPr>
        <w:t xml:space="preserve">RF Tuned phân loại rất tốt nhiều nhóm tấn công có support tương đối lớn như Bot, HOIC, LOIC-HTTP, GoldenEye, Hulk, Slowloris và SSH-Bruteforce, với F1 xấp xỉ 0.999 hoặc cao hơn ở nhiều lớp. Benign cũng đạt F1=0.9514.</w:t>
      </w:r>
    </w:p>
    <w:p w:rsidR="00000000" w:rsidDel="00000000" w:rsidP="00000000" w:rsidRDefault="00000000" w:rsidRPr="00000000" w14:paraId="000000F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Cải thiện lớp hiếm: </w:t>
      </w:r>
      <w:r w:rsidDel="00000000" w:rsidR="00000000" w:rsidRPr="00000000">
        <w:rPr>
          <w:rFonts w:ascii="Times New Roman" w:cs="Times New Roman" w:eastAsia="Times New Roman" w:hAnsi="Times New Roman"/>
          <w:sz w:val="28"/>
          <w:szCs w:val="28"/>
          <w:rtl w:val="0"/>
        </w:rPr>
        <w:t xml:space="preserve">Brute Force-Web tăng mạnh về Precision so với baseline (từ 0.0354 lên 0.6618) và F1 tăng từ 0.0678 lên 0.6977. Brute Force-XSS cũng đạt F1=0.7207. Điều này cho thấy tuning đã cải thiện rõ khả năng phân biệt một số lớp hiếm.</w:t>
      </w:r>
    </w:p>
    <w:p w:rsidR="00000000" w:rsidDel="00000000" w:rsidP="00000000" w:rsidRDefault="00000000" w:rsidRPr="00000000" w14:paraId="000000F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Điểm yếu còn lại: </w:t>
      </w:r>
      <w:r w:rsidDel="00000000" w:rsidR="00000000" w:rsidRPr="00000000">
        <w:rPr>
          <w:rFonts w:ascii="Times New Roman" w:cs="Times New Roman" w:eastAsia="Times New Roman" w:hAnsi="Times New Roman"/>
          <w:sz w:val="28"/>
          <w:szCs w:val="28"/>
          <w:rtl w:val="0"/>
        </w:rPr>
        <w:t xml:space="preserve">Infilteration là lớp khó nhất: Precision=0.1516, Recall=0.4795 và F1=0.2303 dù support test là 14,315. SlowHTTPTest chỉ đạt F1=0.5910. SQL Injection đạt F1=0.2432 nhưng test chỉ có 17 mẫu, vì vậy chỉ số của lớp này có độ không chắc chắn cao và không nên diễn giải quá mạnh.</w:t>
      </w:r>
    </w:p>
    <w:p w:rsidR="00000000" w:rsidDel="00000000" w:rsidP="00000000" w:rsidRDefault="00000000" w:rsidRPr="00000000" w14:paraId="000000F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Ý nghĩa của Macro F1: </w:t>
      </w:r>
      <w:r w:rsidDel="00000000" w:rsidR="00000000" w:rsidRPr="00000000">
        <w:rPr>
          <w:rFonts w:ascii="Times New Roman" w:cs="Times New Roman" w:eastAsia="Times New Roman" w:hAnsi="Times New Roman"/>
          <w:sz w:val="28"/>
          <w:szCs w:val="28"/>
          <w:rtl w:val="0"/>
        </w:rPr>
        <w:t xml:space="preserve">Macro F1=0.8081 đáng chú ý hơn Accuracy=0.9317 trong bối cảnh mất cân bằng lớp, vì Macro F1 cho mỗi class trọng số ngang nhau. Khoảng cách giữa Macro F1=0.8081 và Weighted F1=0.9477 cho thấy các lớp phổ biến được dự đoán tốt hơn đáng kể so với một số lớp hiếm/khó.</w:t>
      </w:r>
    </w:p>
    <w:p w:rsidR="00000000" w:rsidDel="00000000" w:rsidP="00000000" w:rsidRDefault="00000000" w:rsidRPr="00000000" w14:paraId="000000F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Liên hệ với XAI: </w:t>
      </w:r>
      <w:r w:rsidDel="00000000" w:rsidR="00000000" w:rsidRPr="00000000">
        <w:rPr>
          <w:rFonts w:ascii="Times New Roman" w:cs="Times New Roman" w:eastAsia="Times New Roman" w:hAnsi="Times New Roman"/>
          <w:sz w:val="28"/>
          <w:szCs w:val="28"/>
          <w:rtl w:val="0"/>
        </w:rPr>
        <w:t xml:space="preserve">Các dự đoán sai hoặc thiếu ổn định ở Infilteration, SQL Injection, SlowHTTPTest và một số Brute Force là nhóm mẫu phù hợp để phân tích SHAP/LIME. Có thể kiểm tra feature nào làm tăng/giảm xác suất dự đoán, mức độ agreement giữa SHAP và LIME, stability của explanation và faithfulness khi loại bỏ các feature quan trọng.</w:t>
      </w:r>
    </w:p>
    <w:p w:rsidR="00000000" w:rsidDel="00000000" w:rsidP="00000000" w:rsidRDefault="00000000" w:rsidRPr="00000000" w14:paraId="000000FA">
      <w:pPr>
        <w:pStyle w:val="Heading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8. Đánh giá quá trình train và các giới hạn cần ghi trong báo cáo</w:t>
      </w:r>
    </w:p>
    <w:p w:rsidR="00000000" w:rsidDel="00000000" w:rsidP="00000000" w:rsidRDefault="00000000" w:rsidRPr="00000000" w14:paraId="000000F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Quy trình train/test đúng nguyên tắc: test set 700,000 mẫu được giữ độc lập khỏi fit và hyperparameter tuning.</w:t>
      </w:r>
    </w:p>
    <w:p w:rsidR="00000000" w:rsidDel="00000000" w:rsidP="00000000" w:rsidRDefault="00000000" w:rsidRPr="00000000" w14:paraId="000000F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Sử dụng f1_macro để tuning là phù hợp với dataset mất cân bằng, vì mục tiêu không bị chi phối quá mức bởi lớp Benign.</w:t>
      </w:r>
    </w:p>
    <w:p w:rsidR="00000000" w:rsidDel="00000000" w:rsidP="00000000" w:rsidRDefault="00000000" w:rsidRPr="00000000" w14:paraId="000000F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Tuning trên tập con giúp giảm thời gian và RAM, phù hợp với môi trường Colab; tuy nhiên best hyperparameters trên tập con không đảm bảo là tối ưu tuyệt đối trên toàn bộ phân phối train.</w:t>
      </w:r>
    </w:p>
    <w:p w:rsidR="00000000" w:rsidDel="00000000" w:rsidP="00000000" w:rsidRDefault="00000000" w:rsidRPr="00000000" w14:paraId="000000F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Việc bổ sung các mẫu lớp cực hiếm vào tập tuning giúp cross-validation có đủ đại diện, nhưng làm thay đổi phân phối của tập tuning. Vì vậy CV Macro-F1=0.8464 chỉ dùng để chọn tham số, không dùng làm kết quả cuối cùng.</w:t>
      </w:r>
    </w:p>
    <w:p w:rsidR="00000000" w:rsidDel="00000000" w:rsidP="00000000" w:rsidRDefault="00000000" w:rsidRPr="00000000" w14:paraId="000000F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max_depth=28 là biên trên của search space. Nếu cần tăng độ chặt chẽ nghiên cứu, có thể chạy refinement quanh 24–36; nếu không, cần mô tả rõ search space và giới hạn tính toán.</w:t>
      </w:r>
    </w:p>
    <w:p w:rsidR="00000000" w:rsidDel="00000000" w:rsidP="00000000" w:rsidRDefault="00000000" w:rsidRPr="00000000" w14:paraId="0000010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 lớp có support test cực nhỏ, đặc biệt SQL Injection (17 mẫu), không đủ để kết luận mạnh chỉ dựa trên Precision/Recall/F1 của riêng lớp đó.</w:t>
      </w:r>
    </w:p>
    <w:p w:rsidR="00000000" w:rsidDel="00000000" w:rsidP="00000000" w:rsidRDefault="00000000" w:rsidRPr="00000000" w14:paraId="00000101">
      <w:pPr>
        <w:pStyle w:val="Heading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9. Kết luận tạm thời và bước tiếp theo</w:t>
      </w:r>
    </w:p>
    <w:p w:rsidR="00000000" w:rsidDel="00000000" w:rsidP="00000000" w:rsidRDefault="00000000" w:rsidRPr="00000000" w14:paraId="0000010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Random Forest Tuned hiện đạt Macro F1=0.8081 và Accuracy=93.17% trên test set 700,000 mẫu. Kết quả cho thấy tuning đã cải thiện rõ hiệu năng tổng thể và đặc biệt cải thiện Precision/Macro F1 so với baseline, nhưng vẫn tồn tại các lớp khó như Infilteration và SlowHTTPTest. Đây là cơ sở tốt để tiếp tục huấn luyện/tuning XGBoost với cùng nguyên tắc đánh giá, sau đó so sánh RF Tuned và XGBoost Tuned trên cùng test set. Sau phần detection, trọng tâm nghiên cứu chuyển sang SHAP/LIME và đánh giá faithfulness, stability, agreement và chi phí giải thích.</w:t>
      </w:r>
    </w:p>
    <w:p w:rsidR="00000000" w:rsidDel="00000000" w:rsidP="00000000" w:rsidRDefault="00000000" w:rsidRPr="00000000" w14:paraId="00000103">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Các output cần lưu cho giai đoạn tiếp theo</w:t>
      </w:r>
    </w:p>
    <w:tbl>
      <w:tblPr>
        <w:tblStyle w:val="Table10"/>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shd w:fill="d9eaf7" w:val="clear"/>
            <w:vAlign w:val="center"/>
          </w:tcPr>
          <w:p w:rsidR="00000000" w:rsidDel="00000000" w:rsidP="00000000" w:rsidRDefault="00000000" w:rsidRPr="00000000" w14:paraId="0000010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Output</w:t>
            </w:r>
            <w:r w:rsidDel="00000000" w:rsidR="00000000" w:rsidRPr="00000000">
              <w:rPr>
                <w:rtl w:val="0"/>
              </w:rPr>
            </w:r>
          </w:p>
        </w:tc>
        <w:tc>
          <w:tcPr>
            <w:shd w:fill="d9eaf7" w:val="clear"/>
            <w:vAlign w:val="center"/>
          </w:tcPr>
          <w:p w:rsidR="00000000" w:rsidDel="00000000" w:rsidP="00000000" w:rsidRDefault="00000000" w:rsidRPr="00000000" w14:paraId="0000010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Mục đích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rf_tuned.pkl</w:t>
            </w:r>
          </w:p>
        </w:tc>
        <w:tc>
          <w:tcPr>
            <w:vAlign w:val="center"/>
          </w:tcPr>
          <w:p w:rsidR="00000000" w:rsidDel="00000000" w:rsidP="00000000" w:rsidRDefault="00000000" w:rsidRPr="00000000" w14:paraId="0000010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Mô hình Random Forest đã tuning và train full</w:t>
            </w:r>
          </w:p>
        </w:tc>
      </w:tr>
      <w:tr>
        <w:trPr>
          <w:cantSplit w:val="0"/>
          <w:tblHeader w:val="0"/>
        </w:trPr>
        <w:tc>
          <w:tcPr>
            <w:vAlign w:val="center"/>
          </w:tcPr>
          <w:p w:rsidR="00000000" w:rsidDel="00000000" w:rsidP="00000000" w:rsidRDefault="00000000" w:rsidRPr="00000000" w14:paraId="0000010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rf_tuned_classification_report.csv</w:t>
            </w:r>
          </w:p>
        </w:tc>
        <w:tc>
          <w:tcPr>
            <w:vAlign w:val="center"/>
          </w:tcPr>
          <w:p w:rsidR="00000000" w:rsidDel="00000000" w:rsidP="00000000" w:rsidRDefault="00000000" w:rsidRPr="00000000" w14:paraId="0000010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Precision/Recall/F1/support theo class</w:t>
            </w:r>
          </w:p>
        </w:tc>
      </w:tr>
      <w:tr>
        <w:trPr>
          <w:cantSplit w:val="0"/>
          <w:tblHeader w:val="0"/>
        </w:trPr>
        <w:tc>
          <w:tcPr>
            <w:vAlign w:val="center"/>
          </w:tcPr>
          <w:p w:rsidR="00000000" w:rsidDel="00000000" w:rsidP="00000000" w:rsidRDefault="00000000" w:rsidRPr="00000000" w14:paraId="0000010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rf_tuned_summary.csv</w:t>
            </w:r>
          </w:p>
        </w:tc>
        <w:tc>
          <w:tcPr>
            <w:vAlign w:val="center"/>
          </w:tcPr>
          <w:p w:rsidR="00000000" w:rsidDel="00000000" w:rsidP="00000000" w:rsidRDefault="00000000" w:rsidRPr="00000000" w14:paraId="0000010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Metric tổng hợp để so sánh với XGBoost</w:t>
            </w:r>
          </w:p>
        </w:tc>
      </w:tr>
      <w:tr>
        <w:trPr>
          <w:cantSplit w:val="0"/>
          <w:tblHeader w:val="0"/>
        </w:trPr>
        <w:tc>
          <w:tcPr>
            <w:vAlign w:val="center"/>
          </w:tcPr>
          <w:p w:rsidR="00000000" w:rsidDel="00000000" w:rsidP="00000000" w:rsidRDefault="00000000" w:rsidRPr="00000000" w14:paraId="0000010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y_pred_rf (hoặc file prediction nếu lưu)</w:t>
            </w:r>
          </w:p>
        </w:tc>
        <w:tc>
          <w:tcPr>
            <w:vAlign w:val="center"/>
          </w:tcPr>
          <w:p w:rsidR="00000000" w:rsidDel="00000000" w:rsidP="00000000" w:rsidRDefault="00000000" w:rsidRPr="00000000" w14:paraId="0000010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Phân tích lỗi, confusion matrix và XAI</w:t>
            </w:r>
          </w:p>
        </w:tc>
      </w:tr>
      <w:tr>
        <w:trPr>
          <w:cantSplit w:val="0"/>
          <w:tblHeader w:val="0"/>
        </w:trPr>
        <w:tc>
          <w:tcPr>
            <w:vAlign w:val="center"/>
          </w:tcPr>
          <w:p w:rsidR="00000000" w:rsidDel="00000000" w:rsidP="00000000" w:rsidRDefault="00000000" w:rsidRPr="00000000" w14:paraId="0000010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Confusion Matrix</w:t>
            </w:r>
          </w:p>
        </w:tc>
        <w:tc>
          <w:tcPr>
            <w:vAlign w:val="center"/>
          </w:tcPr>
          <w:p w:rsidR="00000000" w:rsidDel="00000000" w:rsidP="00000000" w:rsidRDefault="00000000" w:rsidRPr="00000000" w14:paraId="0000010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Phân tích các cặp class bị nhầm</w:t>
            </w:r>
          </w:p>
        </w:tc>
      </w:tr>
      <w:tr>
        <w:trPr>
          <w:cantSplit w:val="0"/>
          <w:tblHeader w:val="0"/>
        </w:trPr>
        <w:tc>
          <w:tcPr>
            <w:vAlign w:val="center"/>
          </w:tcPr>
          <w:p w:rsidR="00000000" w:rsidDel="00000000" w:rsidP="00000000" w:rsidRDefault="00000000" w:rsidRPr="00000000" w14:paraId="0000011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SHAP/LIME outputs (giai đoạn sau)</w:t>
            </w:r>
          </w:p>
        </w:tc>
        <w:tc>
          <w:tcPr>
            <w:vAlign w:val="center"/>
          </w:tcPr>
          <w:p w:rsidR="00000000" w:rsidDel="00000000" w:rsidP="00000000" w:rsidRDefault="00000000" w:rsidRPr="00000000" w14:paraId="0000011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Giải thích và đánh giá độ tin cậy explanation</w:t>
            </w:r>
          </w:p>
        </w:tc>
      </w:tr>
    </w:tbl>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sectPr>
      <w:pgSz w:h="15840" w:w="12240" w:orient="portrait"/>
      <w:pgMar w:bottom="1008" w:top="1008"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Arial" w:cs="Arial" w:eastAsia="Arial" w:hAnsi="Arial"/>
      <w:b w:val="1"/>
      <w:bCs w:val="1"/>
      <w:color w:val="366091"/>
      <w:sz w:val="28"/>
      <w:szCs w:val="28"/>
    </w:rPr>
  </w:style>
  <w:style w:type="paragraph" w:styleId="Heading2">
    <w:name w:val="heading 2"/>
    <w:basedOn w:val="Normal"/>
    <w:next w:val="Normal"/>
    <w:pPr>
      <w:keepNext w:val="1"/>
      <w:keepLines w:val="1"/>
      <w:spacing w:after="0" w:before="200" w:lineRule="auto"/>
    </w:pPr>
    <w:rPr>
      <w:rFonts w:ascii="Arial" w:cs="Arial" w:eastAsia="Arial" w:hAnsi="Arial"/>
      <w:b w:val="1"/>
      <w:bCs w:val="1"/>
      <w:color w:val="4f81bd"/>
      <w:sz w:val="24"/>
      <w:szCs w:val="24"/>
    </w:rPr>
  </w:style>
  <w:style w:type="paragraph" w:styleId="Heading3">
    <w:name w:val="heading 3"/>
    <w:basedOn w:val="Normal"/>
    <w:next w:val="Normal"/>
    <w:pPr>
      <w:keepNext w:val="1"/>
      <w:keepLines w:val="1"/>
      <w:spacing w:after="0" w:before="200" w:lineRule="auto"/>
    </w:pPr>
    <w:rPr>
      <w:rFonts w:ascii="Arial" w:cs="Arial" w:eastAsia="Arial" w:hAnsi="Arial"/>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Arial" w:cs="Arial" w:eastAsia="Arial" w:hAnsi="Arial"/>
      <w:color w:val="17365d"/>
      <w:sz w:val="36"/>
      <w:szCs w:val="36"/>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