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RQ2 — Báo Cáo SHAP Chi Tiết</w:t>
      </w:r>
    </w:p>
    <w:p>
      <w:pPr>
        <w:jc w:val="center"/>
      </w:pPr>
      <w:r>
        <w:rPr>
          <w:i/>
          <w:sz w:val="22"/>
        </w:rPr>
        <w:t>Trọng số SHAP theo từng loại tấn công — run 20261009</w:t>
      </w:r>
    </w:p>
    <w:p>
      <w:pPr>
        <w:pStyle w:val="Heading1"/>
      </w:pPr>
      <w:r>
        <w:t>1. SHAP là gì, đọc bảng này như thế nào?</w:t>
      </w:r>
    </w:p>
    <w:p>
      <w:r>
        <w:rPr>
          <w:b w:val="0"/>
          <w:i w:val="0"/>
        </w:rPr>
        <w:t>SHAP tính đóng góp (ký hiệu φ) của từng đặc trưng (trong 78 đặc trưng flow mạng) vào quyết định phân loại của mô hình XGBoost, dựa trên lý thuyết Shapley value. Mỗi flow mạng có 78 giá trị φ (một cho mỗi đặc trưng); φ dương nghĩa là đặc trưng đó ĐẨY dự đoán VỀ PHÍA lớp đang xét, φ âm nghĩa là ĐẨY RA XA. Trong báo cáo này:</w:t>
      </w:r>
    </w:p>
    <w:p>
      <w:pPr>
        <w:pStyle w:val="ListBullet"/>
      </w:pPr>
      <w:r>
        <w:t>mean |phi| (trị tuyệt đối trung bình): đo đặc trưng đó QUAN TRỌNG đến đâu nói chung (không quan tâm chiều hướng) — dùng để XẾP HẠNG Top-5.</w:t>
      </w:r>
    </w:p>
    <w:p>
      <w:pPr>
        <w:pStyle w:val="ListBullet"/>
      </w:pPr>
      <w:r>
        <w:t>mean phi (có dấu, trung bình): đo đặc trưng đó thường ĐẨY VỀ PHÍA (dương) hay ĐẨY RA XA (âm) lớp đang xét — ví dụ nếu 'Flow Byts/s' có mean phi dương lớn ở lớp DDoS, nghĩa là tốc độ byte CAO thường khiến mô hình nghĩ đó LÀ DDoS.</w:t>
      </w:r>
    </w:p>
    <w:p>
      <w:pPr>
        <w:pStyle w:val="ListBullet"/>
      </w:pPr>
      <w:r>
        <w:t>n_flows: số flow THẬT SỰ thuộc lớp đó và được mô hình dự đoán ĐÚNG, dùng để tính trung bình — lớp có n_flows nhỏ (ví dụ SQL Injection chỉ 9 flow) thì số liệu kém vững hơn, cần đọc cẩn trọng.</w:t>
      </w:r>
    </w:p>
    <w:p>
      <w:r>
        <w:rPr>
          <w:b w:val="0"/>
          <w:i w:val="0"/>
        </w:rPr>
        <w:t>Kiểm tra tính chất cộng (additivity, GĐ2): trên mẫu 300 flow ngẫu nhiên, sai số tối đa giữa (base_value + tổng SHAP) và đầu ra thực tế của mô hình là 5.72e-06 — sai số này RẤT NHỎ (do làm tròn số thực), xác nhận giá trị SHAP được tính đúng theo định nghĩa toán học.</w:t>
      </w:r>
    </w:p>
    <w:p>
      <w:pPr>
        <w:pStyle w:val="Heading1"/>
      </w:pPr>
      <w:r>
        <w:t>2. Top-5 SHAP theo từng loại tấn công (toàn bộ test set)</w:t>
      </w:r>
    </w:p>
    <w:p>
      <w:r>
        <w:rPr>
          <w:b w:val="0"/>
          <w:i w:val="0"/>
        </w:rPr>
        <w:t>Tính trên TẤT CẢ các flow trong test set (700.000 flow) THỰC SỰ thuộc lớp đó và ĐƯỢC MÔ HÌNH DỰ ĐOÁN ĐÚNG — không phải chỉ trên cohort nhỏ, nên số liệu ở đây đại diện tốt cho toàn bộ hành vi mô hình với lớp đó.</w:t>
      </w:r>
    </w:p>
    <w:p>
      <w:pPr>
        <w:pStyle w:val="Heading2"/>
      </w:pPr>
      <w:r>
        <w:t>Lớp: Benign</w:t>
      </w:r>
    </w:p>
    <w:p>
      <w:r>
        <w:rPr>
          <w:b w:val="0"/>
          <w:i w:val="0"/>
        </w:rPr>
        <w:t>Số flow dùng để tính (dự đoán đúng): 488861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Fwd Pkt Len Max</w:t>
            </w:r>
          </w:p>
        </w:tc>
        <w:tc>
          <w:tcPr>
            <w:tcW w:type="dxa" w:w="2160"/>
          </w:tcPr>
          <w:p>
            <w:r>
              <w:t>0.5557</w:t>
            </w:r>
          </w:p>
        </w:tc>
        <w:tc>
          <w:tcPr>
            <w:tcW w:type="dxa" w:w="2160"/>
          </w:tcPr>
          <w:p>
            <w:r>
              <w:t>0.2811</w:t>
            </w:r>
          </w:p>
        </w:tc>
      </w:tr>
      <w:tr>
        <w:tc>
          <w:tcPr>
            <w:tcW w:type="dxa" w:w="2160"/>
          </w:tcPr>
          <w:p>
            <w:r>
              <w:t>2</w:t>
            </w:r>
          </w:p>
        </w:tc>
        <w:tc>
          <w:tcPr>
            <w:tcW w:type="dxa" w:w="2160"/>
          </w:tcPr>
          <w:p>
            <w:r>
              <w:t>Dst Port</w:t>
            </w:r>
          </w:p>
        </w:tc>
        <w:tc>
          <w:tcPr>
            <w:tcW w:type="dxa" w:w="2160"/>
          </w:tcPr>
          <w:p>
            <w:r>
              <w:t>0.4468</w:t>
            </w:r>
          </w:p>
        </w:tc>
        <w:tc>
          <w:tcPr>
            <w:tcW w:type="dxa" w:w="2160"/>
          </w:tcPr>
          <w:p>
            <w:r>
              <w:t>0.4339</w:t>
            </w:r>
          </w:p>
        </w:tc>
      </w:tr>
      <w:tr>
        <w:tc>
          <w:tcPr>
            <w:tcW w:type="dxa" w:w="2160"/>
          </w:tcPr>
          <w:p>
            <w:r>
              <w:t>3</w:t>
            </w:r>
          </w:p>
        </w:tc>
        <w:tc>
          <w:tcPr>
            <w:tcW w:type="dxa" w:w="2160"/>
          </w:tcPr>
          <w:p>
            <w:r>
              <w:t>Init Fwd Win Byts</w:t>
            </w:r>
          </w:p>
        </w:tc>
        <w:tc>
          <w:tcPr>
            <w:tcW w:type="dxa" w:w="2160"/>
          </w:tcPr>
          <w:p>
            <w:r>
              <w:t>0.2923</w:t>
            </w:r>
          </w:p>
        </w:tc>
        <w:tc>
          <w:tcPr>
            <w:tcW w:type="dxa" w:w="2160"/>
          </w:tcPr>
          <w:p>
            <w:r>
              <w:t>0.2858</w:t>
            </w:r>
          </w:p>
        </w:tc>
      </w:tr>
      <w:tr>
        <w:tc>
          <w:tcPr>
            <w:tcW w:type="dxa" w:w="2160"/>
          </w:tcPr>
          <w:p>
            <w:r>
              <w:t>4</w:t>
            </w:r>
          </w:p>
        </w:tc>
        <w:tc>
          <w:tcPr>
            <w:tcW w:type="dxa" w:w="2160"/>
          </w:tcPr>
          <w:p>
            <w:r>
              <w:t>Fwd IAT Tot</w:t>
            </w:r>
          </w:p>
        </w:tc>
        <w:tc>
          <w:tcPr>
            <w:tcW w:type="dxa" w:w="2160"/>
          </w:tcPr>
          <w:p>
            <w:r>
              <w:t>0.1631</w:t>
            </w:r>
          </w:p>
        </w:tc>
        <w:tc>
          <w:tcPr>
            <w:tcW w:type="dxa" w:w="2160"/>
          </w:tcPr>
          <w:p>
            <w:r>
              <w:t>0.1538</w:t>
            </w:r>
          </w:p>
        </w:tc>
      </w:tr>
      <w:tr>
        <w:tc>
          <w:tcPr>
            <w:tcW w:type="dxa" w:w="2160"/>
          </w:tcPr>
          <w:p>
            <w:r>
              <w:t>5</w:t>
            </w:r>
          </w:p>
        </w:tc>
        <w:tc>
          <w:tcPr>
            <w:tcW w:type="dxa" w:w="2160"/>
          </w:tcPr>
          <w:p>
            <w:r>
              <w:t>Fwd Pkt Len Mean</w:t>
            </w:r>
          </w:p>
        </w:tc>
        <w:tc>
          <w:tcPr>
            <w:tcW w:type="dxa" w:w="2160"/>
          </w:tcPr>
          <w:p>
            <w:r>
              <w:t>0.1289</w:t>
            </w:r>
          </w:p>
        </w:tc>
        <w:tc>
          <w:tcPr>
            <w:tcW w:type="dxa" w:w="2160"/>
          </w:tcPr>
          <w:p>
            <w:r>
              <w:t>0.1171</w:t>
            </w:r>
          </w:p>
        </w:tc>
      </w:tr>
    </w:tbl>
    <w:p>
      <w:pPr>
        <w:jc w:val="center"/>
      </w:pPr>
      <w:r>
        <w:drawing>
          <wp:inline xmlns:a="http://schemas.openxmlformats.org/drawingml/2006/main" xmlns:pic="http://schemas.openxmlformats.org/drawingml/2006/picture">
            <wp:extent cx="4320000" cy="2304000"/>
            <wp:docPr id="1" name="Picture 1"/>
            <wp:cNvGraphicFramePr>
              <a:graphicFrameLocks noChangeAspect="1"/>
            </wp:cNvGraphicFramePr>
            <a:graphic>
              <a:graphicData uri="http://schemas.openxmlformats.org/drawingml/2006/picture">
                <pic:pic>
                  <pic:nvPicPr>
                    <pic:cNvPr id="0" name="top5_Benign.png"/>
                    <pic:cNvPicPr/>
                  </pic:nvPicPr>
                  <pic:blipFill>
                    <a:blip r:embed="rId9"/>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Bot</w:t>
      </w:r>
    </w:p>
    <w:p>
      <w:r>
        <w:rPr>
          <w:b w:val="0"/>
          <w:i w:val="0"/>
        </w:rPr>
        <w:t>Số flow dùng để tính (dự đoán đúng): 25157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Dst Port</w:t>
            </w:r>
          </w:p>
        </w:tc>
        <w:tc>
          <w:tcPr>
            <w:tcW w:type="dxa" w:w="2160"/>
          </w:tcPr>
          <w:p>
            <w:r>
              <w:t>7.4383</w:t>
            </w:r>
          </w:p>
        </w:tc>
        <w:tc>
          <w:tcPr>
            <w:tcW w:type="dxa" w:w="2160"/>
          </w:tcPr>
          <w:p>
            <w:r>
              <w:t>7.4375</w:t>
            </w:r>
          </w:p>
        </w:tc>
      </w:tr>
      <w:tr>
        <w:tc>
          <w:tcPr>
            <w:tcW w:type="dxa" w:w="2160"/>
          </w:tcPr>
          <w:p>
            <w:r>
              <w:t>2</w:t>
            </w:r>
          </w:p>
        </w:tc>
        <w:tc>
          <w:tcPr>
            <w:tcW w:type="dxa" w:w="2160"/>
          </w:tcPr>
          <w:p>
            <w:r>
              <w:t>Fwd Act Data Pkts</w:t>
            </w:r>
          </w:p>
        </w:tc>
        <w:tc>
          <w:tcPr>
            <w:tcW w:type="dxa" w:w="2160"/>
          </w:tcPr>
          <w:p>
            <w:r>
              <w:t>0.0799</w:t>
            </w:r>
          </w:p>
        </w:tc>
        <w:tc>
          <w:tcPr>
            <w:tcW w:type="dxa" w:w="2160"/>
          </w:tcPr>
          <w:p>
            <w:r>
              <w:t>0.0405</w:t>
            </w:r>
          </w:p>
        </w:tc>
      </w:tr>
      <w:tr>
        <w:tc>
          <w:tcPr>
            <w:tcW w:type="dxa" w:w="2160"/>
          </w:tcPr>
          <w:p>
            <w:r>
              <w:t>3</w:t>
            </w:r>
          </w:p>
        </w:tc>
        <w:tc>
          <w:tcPr>
            <w:tcW w:type="dxa" w:w="2160"/>
          </w:tcPr>
          <w:p>
            <w:r>
              <w:t>RST Flag Cnt</w:t>
            </w:r>
          </w:p>
        </w:tc>
        <w:tc>
          <w:tcPr>
            <w:tcW w:type="dxa" w:w="2160"/>
          </w:tcPr>
          <w:p>
            <w:r>
              <w:t>0.0445</w:t>
            </w:r>
          </w:p>
        </w:tc>
        <w:tc>
          <w:tcPr>
            <w:tcW w:type="dxa" w:w="2160"/>
          </w:tcPr>
          <w:p>
            <w:r>
              <w:t>0.0279</w:t>
            </w:r>
          </w:p>
        </w:tc>
      </w:tr>
      <w:tr>
        <w:tc>
          <w:tcPr>
            <w:tcW w:type="dxa" w:w="2160"/>
          </w:tcPr>
          <w:p>
            <w:r>
              <w:t>4</w:t>
            </w:r>
          </w:p>
        </w:tc>
        <w:tc>
          <w:tcPr>
            <w:tcW w:type="dxa" w:w="2160"/>
          </w:tcPr>
          <w:p>
            <w:r>
              <w:t>Protocol</w:t>
            </w:r>
          </w:p>
        </w:tc>
        <w:tc>
          <w:tcPr>
            <w:tcW w:type="dxa" w:w="2160"/>
          </w:tcPr>
          <w:p>
            <w:r>
              <w:t>0.0168</w:t>
            </w:r>
          </w:p>
        </w:tc>
        <w:tc>
          <w:tcPr>
            <w:tcW w:type="dxa" w:w="2160"/>
          </w:tcPr>
          <w:p>
            <w:r>
              <w:t>-0.0093</w:t>
            </w:r>
          </w:p>
        </w:tc>
      </w:tr>
      <w:tr>
        <w:tc>
          <w:tcPr>
            <w:tcW w:type="dxa" w:w="2160"/>
          </w:tcPr>
          <w:p>
            <w:r>
              <w:t>5</w:t>
            </w:r>
          </w:p>
        </w:tc>
        <w:tc>
          <w:tcPr>
            <w:tcW w:type="dxa" w:w="2160"/>
          </w:tcPr>
          <w:p>
            <w:r>
              <w:t>TotLen Fwd Pkts</w:t>
            </w:r>
          </w:p>
        </w:tc>
        <w:tc>
          <w:tcPr>
            <w:tcW w:type="dxa" w:w="2160"/>
          </w:tcPr>
          <w:p>
            <w:r>
              <w:t>0.0151</w:t>
            </w:r>
          </w:p>
        </w:tc>
        <w:tc>
          <w:tcPr>
            <w:tcW w:type="dxa" w:w="2160"/>
          </w:tcPr>
          <w:p>
            <w:r>
              <w:t>-0.0109</w:t>
            </w:r>
          </w:p>
        </w:tc>
      </w:tr>
    </w:tbl>
    <w:p>
      <w:pPr>
        <w:jc w:val="center"/>
      </w:pPr>
      <w:r>
        <w:drawing>
          <wp:inline xmlns:a="http://schemas.openxmlformats.org/drawingml/2006/main" xmlns:pic="http://schemas.openxmlformats.org/drawingml/2006/picture">
            <wp:extent cx="4320000" cy="2304000"/>
            <wp:docPr id="2" name="Picture 2"/>
            <wp:cNvGraphicFramePr>
              <a:graphicFrameLocks noChangeAspect="1"/>
            </wp:cNvGraphicFramePr>
            <a:graphic>
              <a:graphicData uri="http://schemas.openxmlformats.org/drawingml/2006/picture">
                <pic:pic>
                  <pic:nvPicPr>
                    <pic:cNvPr id="0" name="top5_Bot.png"/>
                    <pic:cNvPicPr/>
                  </pic:nvPicPr>
                  <pic:blipFill>
                    <a:blip r:embed="rId10"/>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Brute Force -Web</w:t>
      </w:r>
    </w:p>
    <w:p>
      <w:r>
        <w:rPr>
          <w:b w:val="0"/>
          <w:i w:val="0"/>
        </w:rPr>
        <w:t>Số flow dùng để tính (dự đoán đúng): 86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Dst Port</w:t>
            </w:r>
          </w:p>
        </w:tc>
        <w:tc>
          <w:tcPr>
            <w:tcW w:type="dxa" w:w="2160"/>
          </w:tcPr>
          <w:p>
            <w:r>
              <w:t>2.3546</w:t>
            </w:r>
          </w:p>
        </w:tc>
        <w:tc>
          <w:tcPr>
            <w:tcW w:type="dxa" w:w="2160"/>
          </w:tcPr>
          <w:p>
            <w:r>
              <w:t>2.3546</w:t>
            </w:r>
          </w:p>
        </w:tc>
      </w:tr>
      <w:tr>
        <w:tc>
          <w:tcPr>
            <w:tcW w:type="dxa" w:w="2160"/>
          </w:tcPr>
          <w:p>
            <w:r>
              <w:t>2</w:t>
            </w:r>
          </w:p>
        </w:tc>
        <w:tc>
          <w:tcPr>
            <w:tcW w:type="dxa" w:w="2160"/>
          </w:tcPr>
          <w:p>
            <w:r>
              <w:t>Fwd Pkt Len Mean</w:t>
            </w:r>
          </w:p>
        </w:tc>
        <w:tc>
          <w:tcPr>
            <w:tcW w:type="dxa" w:w="2160"/>
          </w:tcPr>
          <w:p>
            <w:r>
              <w:t>2.0377</w:t>
            </w:r>
          </w:p>
        </w:tc>
        <w:tc>
          <w:tcPr>
            <w:tcW w:type="dxa" w:w="2160"/>
          </w:tcPr>
          <w:p>
            <w:r>
              <w:t>2.0349</w:t>
            </w:r>
          </w:p>
        </w:tc>
      </w:tr>
      <w:tr>
        <w:tc>
          <w:tcPr>
            <w:tcW w:type="dxa" w:w="2160"/>
          </w:tcPr>
          <w:p>
            <w:r>
              <w:t>3</w:t>
            </w:r>
          </w:p>
        </w:tc>
        <w:tc>
          <w:tcPr>
            <w:tcW w:type="dxa" w:w="2160"/>
          </w:tcPr>
          <w:p>
            <w:r>
              <w:t>Init Fwd Win Byts</w:t>
            </w:r>
          </w:p>
        </w:tc>
        <w:tc>
          <w:tcPr>
            <w:tcW w:type="dxa" w:w="2160"/>
          </w:tcPr>
          <w:p>
            <w:r>
              <w:t>1.6357</w:t>
            </w:r>
          </w:p>
        </w:tc>
        <w:tc>
          <w:tcPr>
            <w:tcW w:type="dxa" w:w="2160"/>
          </w:tcPr>
          <w:p>
            <w:r>
              <w:t>1.5312</w:t>
            </w:r>
          </w:p>
        </w:tc>
      </w:tr>
      <w:tr>
        <w:tc>
          <w:tcPr>
            <w:tcW w:type="dxa" w:w="2160"/>
          </w:tcPr>
          <w:p>
            <w:r>
              <w:t>4</w:t>
            </w:r>
          </w:p>
        </w:tc>
        <w:tc>
          <w:tcPr>
            <w:tcW w:type="dxa" w:w="2160"/>
          </w:tcPr>
          <w:p>
            <w:r>
              <w:t>Fwd Pkt Len Std</w:t>
            </w:r>
          </w:p>
        </w:tc>
        <w:tc>
          <w:tcPr>
            <w:tcW w:type="dxa" w:w="2160"/>
          </w:tcPr>
          <w:p>
            <w:r>
              <w:t>1.3876</w:t>
            </w:r>
          </w:p>
        </w:tc>
        <w:tc>
          <w:tcPr>
            <w:tcW w:type="dxa" w:w="2160"/>
          </w:tcPr>
          <w:p>
            <w:r>
              <w:t>1.3876</w:t>
            </w:r>
          </w:p>
        </w:tc>
      </w:tr>
      <w:tr>
        <w:tc>
          <w:tcPr>
            <w:tcW w:type="dxa" w:w="2160"/>
          </w:tcPr>
          <w:p>
            <w:r>
              <w:t>5</w:t>
            </w:r>
          </w:p>
        </w:tc>
        <w:tc>
          <w:tcPr>
            <w:tcW w:type="dxa" w:w="2160"/>
          </w:tcPr>
          <w:p>
            <w:r>
              <w:t>Fwd Pkt Len Max</w:t>
            </w:r>
          </w:p>
        </w:tc>
        <w:tc>
          <w:tcPr>
            <w:tcW w:type="dxa" w:w="2160"/>
          </w:tcPr>
          <w:p>
            <w:r>
              <w:t>1.2977</w:t>
            </w:r>
          </w:p>
        </w:tc>
        <w:tc>
          <w:tcPr>
            <w:tcW w:type="dxa" w:w="2160"/>
          </w:tcPr>
          <w:p>
            <w:r>
              <w:t>1.2273</w:t>
            </w:r>
          </w:p>
        </w:tc>
      </w:tr>
    </w:tbl>
    <w:p>
      <w:pPr>
        <w:jc w:val="center"/>
      </w:pPr>
      <w:r>
        <w:drawing>
          <wp:inline xmlns:a="http://schemas.openxmlformats.org/drawingml/2006/main" xmlns:pic="http://schemas.openxmlformats.org/drawingml/2006/picture">
            <wp:extent cx="4320000" cy="2304000"/>
            <wp:docPr id="3" name="Picture 3"/>
            <wp:cNvGraphicFramePr>
              <a:graphicFrameLocks noChangeAspect="1"/>
            </wp:cNvGraphicFramePr>
            <a:graphic>
              <a:graphicData uri="http://schemas.openxmlformats.org/drawingml/2006/picture">
                <pic:pic>
                  <pic:nvPicPr>
                    <pic:cNvPr id="0" name="top5_Brute_Force__Web.png"/>
                    <pic:cNvPicPr/>
                  </pic:nvPicPr>
                  <pic:blipFill>
                    <a:blip r:embed="rId11"/>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Brute Force -XSS</w:t>
      </w:r>
    </w:p>
    <w:p>
      <w:r>
        <w:rPr>
          <w:b w:val="0"/>
          <w:i w:val="0"/>
        </w:rPr>
        <w:t>Số flow dùng để tính (dự đoán đúng): 44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Init Fwd Win Byts</w:t>
            </w:r>
          </w:p>
        </w:tc>
        <w:tc>
          <w:tcPr>
            <w:tcW w:type="dxa" w:w="2160"/>
          </w:tcPr>
          <w:p>
            <w:r>
              <w:t>2.5053</w:t>
            </w:r>
          </w:p>
        </w:tc>
        <w:tc>
          <w:tcPr>
            <w:tcW w:type="dxa" w:w="2160"/>
          </w:tcPr>
          <w:p>
            <w:r>
              <w:t>2.2134</w:t>
            </w:r>
          </w:p>
        </w:tc>
      </w:tr>
      <w:tr>
        <w:tc>
          <w:tcPr>
            <w:tcW w:type="dxa" w:w="2160"/>
          </w:tcPr>
          <w:p>
            <w:r>
              <w:t>2</w:t>
            </w:r>
          </w:p>
        </w:tc>
        <w:tc>
          <w:tcPr>
            <w:tcW w:type="dxa" w:w="2160"/>
          </w:tcPr>
          <w:p>
            <w:r>
              <w:t>Fwd Pkts/s</w:t>
            </w:r>
          </w:p>
        </w:tc>
        <w:tc>
          <w:tcPr>
            <w:tcW w:type="dxa" w:w="2160"/>
          </w:tcPr>
          <w:p>
            <w:r>
              <w:t>2.0054</w:t>
            </w:r>
          </w:p>
        </w:tc>
        <w:tc>
          <w:tcPr>
            <w:tcW w:type="dxa" w:w="2160"/>
          </w:tcPr>
          <w:p>
            <w:r>
              <w:t>1.7801</w:t>
            </w:r>
          </w:p>
        </w:tc>
      </w:tr>
      <w:tr>
        <w:tc>
          <w:tcPr>
            <w:tcW w:type="dxa" w:w="2160"/>
          </w:tcPr>
          <w:p>
            <w:r>
              <w:t>3</w:t>
            </w:r>
          </w:p>
        </w:tc>
        <w:tc>
          <w:tcPr>
            <w:tcW w:type="dxa" w:w="2160"/>
          </w:tcPr>
          <w:p>
            <w:r>
              <w:t>Pkt Len Std</w:t>
            </w:r>
          </w:p>
        </w:tc>
        <w:tc>
          <w:tcPr>
            <w:tcW w:type="dxa" w:w="2160"/>
          </w:tcPr>
          <w:p>
            <w:r>
              <w:t>1.7884</w:t>
            </w:r>
          </w:p>
        </w:tc>
        <w:tc>
          <w:tcPr>
            <w:tcW w:type="dxa" w:w="2160"/>
          </w:tcPr>
          <w:p>
            <w:r>
              <w:t>1.7521</w:t>
            </w:r>
          </w:p>
        </w:tc>
      </w:tr>
      <w:tr>
        <w:tc>
          <w:tcPr>
            <w:tcW w:type="dxa" w:w="2160"/>
          </w:tcPr>
          <w:p>
            <w:r>
              <w:t>4</w:t>
            </w:r>
          </w:p>
        </w:tc>
        <w:tc>
          <w:tcPr>
            <w:tcW w:type="dxa" w:w="2160"/>
          </w:tcPr>
          <w:p>
            <w:r>
              <w:t>Tot Fwd Pkts</w:t>
            </w:r>
          </w:p>
        </w:tc>
        <w:tc>
          <w:tcPr>
            <w:tcW w:type="dxa" w:w="2160"/>
          </w:tcPr>
          <w:p>
            <w:r>
              <w:t>1.7219</w:t>
            </w:r>
          </w:p>
        </w:tc>
        <w:tc>
          <w:tcPr>
            <w:tcW w:type="dxa" w:w="2160"/>
          </w:tcPr>
          <w:p>
            <w:r>
              <w:t>1.7195</w:t>
            </w:r>
          </w:p>
        </w:tc>
      </w:tr>
      <w:tr>
        <w:tc>
          <w:tcPr>
            <w:tcW w:type="dxa" w:w="2160"/>
          </w:tcPr>
          <w:p>
            <w:r>
              <w:t>5</w:t>
            </w:r>
          </w:p>
        </w:tc>
        <w:tc>
          <w:tcPr>
            <w:tcW w:type="dxa" w:w="2160"/>
          </w:tcPr>
          <w:p>
            <w:r>
              <w:t>Fwd Pkt Len Mean</w:t>
            </w:r>
          </w:p>
        </w:tc>
        <w:tc>
          <w:tcPr>
            <w:tcW w:type="dxa" w:w="2160"/>
          </w:tcPr>
          <w:p>
            <w:r>
              <w:t>1.2777</w:t>
            </w:r>
          </w:p>
        </w:tc>
        <w:tc>
          <w:tcPr>
            <w:tcW w:type="dxa" w:w="2160"/>
          </w:tcPr>
          <w:p>
            <w:r>
              <w:t>1.1531</w:t>
            </w:r>
          </w:p>
        </w:tc>
      </w:tr>
    </w:tbl>
    <w:p>
      <w:pPr>
        <w:jc w:val="center"/>
      </w:pPr>
      <w:r>
        <w:drawing>
          <wp:inline xmlns:a="http://schemas.openxmlformats.org/drawingml/2006/main" xmlns:pic="http://schemas.openxmlformats.org/drawingml/2006/picture">
            <wp:extent cx="4320000" cy="2304000"/>
            <wp:docPr id="4" name="Picture 4"/>
            <wp:cNvGraphicFramePr>
              <a:graphicFrameLocks noChangeAspect="1"/>
            </wp:cNvGraphicFramePr>
            <a:graphic>
              <a:graphicData uri="http://schemas.openxmlformats.org/drawingml/2006/picture">
                <pic:pic>
                  <pic:nvPicPr>
                    <pic:cNvPr id="0" name="top5_Brute_Force__XSS.png"/>
                    <pic:cNvPicPr/>
                  </pic:nvPicPr>
                  <pic:blipFill>
                    <a:blip r:embed="rId12"/>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DDOS attack-HOIC</w:t>
      </w:r>
    </w:p>
    <w:p>
      <w:r>
        <w:rPr>
          <w:b w:val="0"/>
          <w:i w:val="0"/>
        </w:rPr>
        <w:t>Số flow dùng để tính (dự đoán đúng): 59580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Init Fwd Win Byts</w:t>
            </w:r>
          </w:p>
        </w:tc>
        <w:tc>
          <w:tcPr>
            <w:tcW w:type="dxa" w:w="2160"/>
          </w:tcPr>
          <w:p>
            <w:r>
              <w:t>6.4737</w:t>
            </w:r>
          </w:p>
        </w:tc>
        <w:tc>
          <w:tcPr>
            <w:tcW w:type="dxa" w:w="2160"/>
          </w:tcPr>
          <w:p>
            <w:r>
              <w:t>6.4737</w:t>
            </w:r>
          </w:p>
        </w:tc>
      </w:tr>
      <w:tr>
        <w:tc>
          <w:tcPr>
            <w:tcW w:type="dxa" w:w="2160"/>
          </w:tcPr>
          <w:p>
            <w:r>
              <w:t>2</w:t>
            </w:r>
          </w:p>
        </w:tc>
        <w:tc>
          <w:tcPr>
            <w:tcW w:type="dxa" w:w="2160"/>
          </w:tcPr>
          <w:p>
            <w:r>
              <w:t>Dst Port</w:t>
            </w:r>
          </w:p>
        </w:tc>
        <w:tc>
          <w:tcPr>
            <w:tcW w:type="dxa" w:w="2160"/>
          </w:tcPr>
          <w:p>
            <w:r>
              <w:t>0.5747</w:t>
            </w:r>
          </w:p>
        </w:tc>
        <w:tc>
          <w:tcPr>
            <w:tcW w:type="dxa" w:w="2160"/>
          </w:tcPr>
          <w:p>
            <w:r>
              <w:t>0.5747</w:t>
            </w:r>
          </w:p>
        </w:tc>
      </w:tr>
      <w:tr>
        <w:tc>
          <w:tcPr>
            <w:tcW w:type="dxa" w:w="2160"/>
          </w:tcPr>
          <w:p>
            <w:r>
              <w:t>3</w:t>
            </w:r>
          </w:p>
        </w:tc>
        <w:tc>
          <w:tcPr>
            <w:tcW w:type="dxa" w:w="2160"/>
          </w:tcPr>
          <w:p>
            <w:r>
              <w:t>Tot Bwd Pkts</w:t>
            </w:r>
          </w:p>
        </w:tc>
        <w:tc>
          <w:tcPr>
            <w:tcW w:type="dxa" w:w="2160"/>
          </w:tcPr>
          <w:p>
            <w:r>
              <w:t>0.2233</w:t>
            </w:r>
          </w:p>
        </w:tc>
        <w:tc>
          <w:tcPr>
            <w:tcW w:type="dxa" w:w="2160"/>
          </w:tcPr>
          <w:p>
            <w:r>
              <w:t>-0.1810</w:t>
            </w:r>
          </w:p>
        </w:tc>
      </w:tr>
      <w:tr>
        <w:tc>
          <w:tcPr>
            <w:tcW w:type="dxa" w:w="2160"/>
          </w:tcPr>
          <w:p>
            <w:r>
              <w:t>4</w:t>
            </w:r>
          </w:p>
        </w:tc>
        <w:tc>
          <w:tcPr>
            <w:tcW w:type="dxa" w:w="2160"/>
          </w:tcPr>
          <w:p>
            <w:r>
              <w:t>Fwd IAT Tot</w:t>
            </w:r>
          </w:p>
        </w:tc>
        <w:tc>
          <w:tcPr>
            <w:tcW w:type="dxa" w:w="2160"/>
          </w:tcPr>
          <w:p>
            <w:r>
              <w:t>0.0103</w:t>
            </w:r>
          </w:p>
        </w:tc>
        <w:tc>
          <w:tcPr>
            <w:tcW w:type="dxa" w:w="2160"/>
          </w:tcPr>
          <w:p>
            <w:r>
              <w:t>0.0092</w:t>
            </w:r>
          </w:p>
        </w:tc>
      </w:tr>
      <w:tr>
        <w:tc>
          <w:tcPr>
            <w:tcW w:type="dxa" w:w="2160"/>
          </w:tcPr>
          <w:p>
            <w:r>
              <w:t>5</w:t>
            </w:r>
          </w:p>
        </w:tc>
        <w:tc>
          <w:tcPr>
            <w:tcW w:type="dxa" w:w="2160"/>
          </w:tcPr>
          <w:p>
            <w:r>
              <w:t>Flow IAT Max</w:t>
            </w:r>
          </w:p>
        </w:tc>
        <w:tc>
          <w:tcPr>
            <w:tcW w:type="dxa" w:w="2160"/>
          </w:tcPr>
          <w:p>
            <w:r>
              <w:t>0.0025</w:t>
            </w:r>
          </w:p>
        </w:tc>
        <w:tc>
          <w:tcPr>
            <w:tcW w:type="dxa" w:w="2160"/>
          </w:tcPr>
          <w:p>
            <w:r>
              <w:t>0.0025</w:t>
            </w:r>
          </w:p>
        </w:tc>
      </w:tr>
    </w:tbl>
    <w:p>
      <w:pPr>
        <w:jc w:val="center"/>
      </w:pPr>
      <w:r>
        <w:drawing>
          <wp:inline xmlns:a="http://schemas.openxmlformats.org/drawingml/2006/main" xmlns:pic="http://schemas.openxmlformats.org/drawingml/2006/picture">
            <wp:extent cx="4320000" cy="2304000"/>
            <wp:docPr id="5" name="Picture 5"/>
            <wp:cNvGraphicFramePr>
              <a:graphicFrameLocks noChangeAspect="1"/>
            </wp:cNvGraphicFramePr>
            <a:graphic>
              <a:graphicData uri="http://schemas.openxmlformats.org/drawingml/2006/picture">
                <pic:pic>
                  <pic:nvPicPr>
                    <pic:cNvPr id="0" name="top5_DDOS_attack_HOIC.png"/>
                    <pic:cNvPicPr/>
                  </pic:nvPicPr>
                  <pic:blipFill>
                    <a:blip r:embed="rId13"/>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DDOS attack-LOIC-UDP</w:t>
      </w:r>
    </w:p>
    <w:p>
      <w:r>
        <w:rPr>
          <w:b w:val="0"/>
          <w:i w:val="0"/>
        </w:rPr>
        <w:t>Số flow dùng để tính (dự đoán đúng): 333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Tot Fwd Pkts</w:t>
            </w:r>
          </w:p>
        </w:tc>
        <w:tc>
          <w:tcPr>
            <w:tcW w:type="dxa" w:w="2160"/>
          </w:tcPr>
          <w:p>
            <w:r>
              <w:t>9.1755</w:t>
            </w:r>
          </w:p>
        </w:tc>
        <w:tc>
          <w:tcPr>
            <w:tcW w:type="dxa" w:w="2160"/>
          </w:tcPr>
          <w:p>
            <w:r>
              <w:t>9.1755</w:t>
            </w:r>
          </w:p>
        </w:tc>
      </w:tr>
      <w:tr>
        <w:tc>
          <w:tcPr>
            <w:tcW w:type="dxa" w:w="2160"/>
          </w:tcPr>
          <w:p>
            <w:r>
              <w:t>2</w:t>
            </w:r>
          </w:p>
        </w:tc>
        <w:tc>
          <w:tcPr>
            <w:tcW w:type="dxa" w:w="2160"/>
          </w:tcPr>
          <w:p>
            <w:r>
              <w:t>Fwd IAT Tot</w:t>
            </w:r>
          </w:p>
        </w:tc>
        <w:tc>
          <w:tcPr>
            <w:tcW w:type="dxa" w:w="2160"/>
          </w:tcPr>
          <w:p>
            <w:r>
              <w:t>3.4612</w:t>
            </w:r>
          </w:p>
        </w:tc>
        <w:tc>
          <w:tcPr>
            <w:tcW w:type="dxa" w:w="2160"/>
          </w:tcPr>
          <w:p>
            <w:r>
              <w:t>3.4506</w:t>
            </w:r>
          </w:p>
        </w:tc>
      </w:tr>
      <w:tr>
        <w:tc>
          <w:tcPr>
            <w:tcW w:type="dxa" w:w="2160"/>
          </w:tcPr>
          <w:p>
            <w:r>
              <w:t>3</w:t>
            </w:r>
          </w:p>
        </w:tc>
        <w:tc>
          <w:tcPr>
            <w:tcW w:type="dxa" w:w="2160"/>
          </w:tcPr>
          <w:p>
            <w:r>
              <w:t>Fwd Act Data Pkts</w:t>
            </w:r>
          </w:p>
        </w:tc>
        <w:tc>
          <w:tcPr>
            <w:tcW w:type="dxa" w:w="2160"/>
          </w:tcPr>
          <w:p>
            <w:r>
              <w:t>0.8082</w:t>
            </w:r>
          </w:p>
        </w:tc>
        <w:tc>
          <w:tcPr>
            <w:tcW w:type="dxa" w:w="2160"/>
          </w:tcPr>
          <w:p>
            <w:r>
              <w:t>0.8082</w:t>
            </w:r>
          </w:p>
        </w:tc>
      </w:tr>
      <w:tr>
        <w:tc>
          <w:tcPr>
            <w:tcW w:type="dxa" w:w="2160"/>
          </w:tcPr>
          <w:p>
            <w:r>
              <w:t>4</w:t>
            </w:r>
          </w:p>
        </w:tc>
        <w:tc>
          <w:tcPr>
            <w:tcW w:type="dxa" w:w="2160"/>
          </w:tcPr>
          <w:p>
            <w:r>
              <w:t>Fwd Header Len</w:t>
            </w:r>
          </w:p>
        </w:tc>
        <w:tc>
          <w:tcPr>
            <w:tcW w:type="dxa" w:w="2160"/>
          </w:tcPr>
          <w:p>
            <w:r>
              <w:t>0.3701</w:t>
            </w:r>
          </w:p>
        </w:tc>
        <w:tc>
          <w:tcPr>
            <w:tcW w:type="dxa" w:w="2160"/>
          </w:tcPr>
          <w:p>
            <w:r>
              <w:t>0.3701</w:t>
            </w:r>
          </w:p>
        </w:tc>
      </w:tr>
      <w:tr>
        <w:tc>
          <w:tcPr>
            <w:tcW w:type="dxa" w:w="2160"/>
          </w:tcPr>
          <w:p>
            <w:r>
              <w:t>5</w:t>
            </w:r>
          </w:p>
        </w:tc>
        <w:tc>
          <w:tcPr>
            <w:tcW w:type="dxa" w:w="2160"/>
          </w:tcPr>
          <w:p>
            <w:r>
              <w:t>Flow Duration</w:t>
            </w:r>
          </w:p>
        </w:tc>
        <w:tc>
          <w:tcPr>
            <w:tcW w:type="dxa" w:w="2160"/>
          </w:tcPr>
          <w:p>
            <w:r>
              <w:t>0.3565</w:t>
            </w:r>
          </w:p>
        </w:tc>
        <w:tc>
          <w:tcPr>
            <w:tcW w:type="dxa" w:w="2160"/>
          </w:tcPr>
          <w:p>
            <w:r>
              <w:t>0.3552</w:t>
            </w:r>
          </w:p>
        </w:tc>
      </w:tr>
    </w:tbl>
    <w:p>
      <w:pPr>
        <w:jc w:val="center"/>
      </w:pPr>
      <w:r>
        <w:drawing>
          <wp:inline xmlns:a="http://schemas.openxmlformats.org/drawingml/2006/main" xmlns:pic="http://schemas.openxmlformats.org/drawingml/2006/picture">
            <wp:extent cx="4320000" cy="2304000"/>
            <wp:docPr id="6" name="Picture 6"/>
            <wp:cNvGraphicFramePr>
              <a:graphicFrameLocks noChangeAspect="1"/>
            </wp:cNvGraphicFramePr>
            <a:graphic>
              <a:graphicData uri="http://schemas.openxmlformats.org/drawingml/2006/picture">
                <pic:pic>
                  <pic:nvPicPr>
                    <pic:cNvPr id="0" name="top5_DDOS_attack_LOIC_UDP.png"/>
                    <pic:cNvPicPr/>
                  </pic:nvPicPr>
                  <pic:blipFill>
                    <a:blip r:embed="rId14"/>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DDoS attacks-LOIC-HTTP</w:t>
      </w:r>
    </w:p>
    <w:p>
      <w:r>
        <w:rPr>
          <w:b w:val="0"/>
          <w:i w:val="0"/>
        </w:rPr>
        <w:t>Số flow dùng để tính (dự đoán đúng): 51327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Fwd Pkts/s</w:t>
            </w:r>
          </w:p>
        </w:tc>
        <w:tc>
          <w:tcPr>
            <w:tcW w:type="dxa" w:w="2160"/>
          </w:tcPr>
          <w:p>
            <w:r>
              <w:t>1.2311</w:t>
            </w:r>
          </w:p>
        </w:tc>
        <w:tc>
          <w:tcPr>
            <w:tcW w:type="dxa" w:w="2160"/>
          </w:tcPr>
          <w:p>
            <w:r>
              <w:t>1.1919</w:t>
            </w:r>
          </w:p>
        </w:tc>
      </w:tr>
      <w:tr>
        <w:tc>
          <w:tcPr>
            <w:tcW w:type="dxa" w:w="2160"/>
          </w:tcPr>
          <w:p>
            <w:r>
              <w:t>2</w:t>
            </w:r>
          </w:p>
        </w:tc>
        <w:tc>
          <w:tcPr>
            <w:tcW w:type="dxa" w:w="2160"/>
          </w:tcPr>
          <w:p>
            <w:r>
              <w:t>Fwd IAT Std</w:t>
            </w:r>
          </w:p>
        </w:tc>
        <w:tc>
          <w:tcPr>
            <w:tcW w:type="dxa" w:w="2160"/>
          </w:tcPr>
          <w:p>
            <w:r>
              <w:t>1.1924</w:t>
            </w:r>
          </w:p>
        </w:tc>
        <w:tc>
          <w:tcPr>
            <w:tcW w:type="dxa" w:w="2160"/>
          </w:tcPr>
          <w:p>
            <w:r>
              <w:t>1.1900</w:t>
            </w:r>
          </w:p>
        </w:tc>
      </w:tr>
      <w:tr>
        <w:tc>
          <w:tcPr>
            <w:tcW w:type="dxa" w:w="2160"/>
          </w:tcPr>
          <w:p>
            <w:r>
              <w:t>3</w:t>
            </w:r>
          </w:p>
        </w:tc>
        <w:tc>
          <w:tcPr>
            <w:tcW w:type="dxa" w:w="2160"/>
          </w:tcPr>
          <w:p>
            <w:r>
              <w:t>Init Fwd Win Byts</w:t>
            </w:r>
          </w:p>
        </w:tc>
        <w:tc>
          <w:tcPr>
            <w:tcW w:type="dxa" w:w="2160"/>
          </w:tcPr>
          <w:p>
            <w:r>
              <w:t>0.8946</w:t>
            </w:r>
          </w:p>
        </w:tc>
        <w:tc>
          <w:tcPr>
            <w:tcW w:type="dxa" w:w="2160"/>
          </w:tcPr>
          <w:p>
            <w:r>
              <w:t>0.8889</w:t>
            </w:r>
          </w:p>
        </w:tc>
      </w:tr>
      <w:tr>
        <w:tc>
          <w:tcPr>
            <w:tcW w:type="dxa" w:w="2160"/>
          </w:tcPr>
          <w:p>
            <w:r>
              <w:t>4</w:t>
            </w:r>
          </w:p>
        </w:tc>
        <w:tc>
          <w:tcPr>
            <w:tcW w:type="dxa" w:w="2160"/>
          </w:tcPr>
          <w:p>
            <w:r>
              <w:t>Bwd Pkt Len Std</w:t>
            </w:r>
          </w:p>
        </w:tc>
        <w:tc>
          <w:tcPr>
            <w:tcW w:type="dxa" w:w="2160"/>
          </w:tcPr>
          <w:p>
            <w:r>
              <w:t>0.7367</w:t>
            </w:r>
          </w:p>
        </w:tc>
        <w:tc>
          <w:tcPr>
            <w:tcW w:type="dxa" w:w="2160"/>
          </w:tcPr>
          <w:p>
            <w:r>
              <w:t>0.7168</w:t>
            </w:r>
          </w:p>
        </w:tc>
      </w:tr>
      <w:tr>
        <w:tc>
          <w:tcPr>
            <w:tcW w:type="dxa" w:w="2160"/>
          </w:tcPr>
          <w:p>
            <w:r>
              <w:t>5</w:t>
            </w:r>
          </w:p>
        </w:tc>
        <w:tc>
          <w:tcPr>
            <w:tcW w:type="dxa" w:w="2160"/>
          </w:tcPr>
          <w:p>
            <w:r>
              <w:t>Flow IAT Min</w:t>
            </w:r>
          </w:p>
        </w:tc>
        <w:tc>
          <w:tcPr>
            <w:tcW w:type="dxa" w:w="2160"/>
          </w:tcPr>
          <w:p>
            <w:r>
              <w:t>0.5553</w:t>
            </w:r>
          </w:p>
        </w:tc>
        <w:tc>
          <w:tcPr>
            <w:tcW w:type="dxa" w:w="2160"/>
          </w:tcPr>
          <w:p>
            <w:r>
              <w:t>0.5553</w:t>
            </w:r>
          </w:p>
        </w:tc>
      </w:tr>
    </w:tbl>
    <w:p>
      <w:pPr>
        <w:jc w:val="center"/>
      </w:pPr>
      <w:r>
        <w:drawing>
          <wp:inline xmlns:a="http://schemas.openxmlformats.org/drawingml/2006/main" xmlns:pic="http://schemas.openxmlformats.org/drawingml/2006/picture">
            <wp:extent cx="4320000" cy="2304000"/>
            <wp:docPr id="7" name="Picture 7"/>
            <wp:cNvGraphicFramePr>
              <a:graphicFrameLocks noChangeAspect="1"/>
            </wp:cNvGraphicFramePr>
            <a:graphic>
              <a:graphicData uri="http://schemas.openxmlformats.org/drawingml/2006/picture">
                <pic:pic>
                  <pic:nvPicPr>
                    <pic:cNvPr id="0" name="top5_DDoS_attacks_LOIC_HTTP.png"/>
                    <pic:cNvPicPr/>
                  </pic:nvPicPr>
                  <pic:blipFill>
                    <a:blip r:embed="rId15"/>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DoS attacks-GoldenEye</w:t>
      </w:r>
    </w:p>
    <w:p>
      <w:r>
        <w:rPr>
          <w:b w:val="0"/>
          <w:i w:val="0"/>
        </w:rPr>
        <w:t>Số flow dùng để tính (dự đoán đúng): 3694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Fwd Seg Size Min</w:t>
            </w:r>
          </w:p>
        </w:tc>
        <w:tc>
          <w:tcPr>
            <w:tcW w:type="dxa" w:w="2160"/>
          </w:tcPr>
          <w:p>
            <w:r>
              <w:t>8.1884</w:t>
            </w:r>
          </w:p>
        </w:tc>
        <w:tc>
          <w:tcPr>
            <w:tcW w:type="dxa" w:w="2160"/>
          </w:tcPr>
          <w:p>
            <w:r>
              <w:t>8.1884</w:t>
            </w:r>
          </w:p>
        </w:tc>
      </w:tr>
      <w:tr>
        <w:tc>
          <w:tcPr>
            <w:tcW w:type="dxa" w:w="2160"/>
          </w:tcPr>
          <w:p>
            <w:r>
              <w:t>2</w:t>
            </w:r>
          </w:p>
        </w:tc>
        <w:tc>
          <w:tcPr>
            <w:tcW w:type="dxa" w:w="2160"/>
          </w:tcPr>
          <w:p>
            <w:r>
              <w:t>Flow IAT Min</w:t>
            </w:r>
          </w:p>
        </w:tc>
        <w:tc>
          <w:tcPr>
            <w:tcW w:type="dxa" w:w="2160"/>
          </w:tcPr>
          <w:p>
            <w:r>
              <w:t>1.3179</w:t>
            </w:r>
          </w:p>
        </w:tc>
        <w:tc>
          <w:tcPr>
            <w:tcW w:type="dxa" w:w="2160"/>
          </w:tcPr>
          <w:p>
            <w:r>
              <w:t>1.2900</w:t>
            </w:r>
          </w:p>
        </w:tc>
      </w:tr>
      <w:tr>
        <w:tc>
          <w:tcPr>
            <w:tcW w:type="dxa" w:w="2160"/>
          </w:tcPr>
          <w:p>
            <w:r>
              <w:t>3</w:t>
            </w:r>
          </w:p>
        </w:tc>
        <w:tc>
          <w:tcPr>
            <w:tcW w:type="dxa" w:w="2160"/>
          </w:tcPr>
          <w:p>
            <w:r>
              <w:t>Bwd Pkt Len Std</w:t>
            </w:r>
          </w:p>
        </w:tc>
        <w:tc>
          <w:tcPr>
            <w:tcW w:type="dxa" w:w="2160"/>
          </w:tcPr>
          <w:p>
            <w:r>
              <w:t>1.2785</w:t>
            </w:r>
          </w:p>
        </w:tc>
        <w:tc>
          <w:tcPr>
            <w:tcW w:type="dxa" w:w="2160"/>
          </w:tcPr>
          <w:p>
            <w:r>
              <w:t>1.2397</w:t>
            </w:r>
          </w:p>
        </w:tc>
      </w:tr>
      <w:tr>
        <w:tc>
          <w:tcPr>
            <w:tcW w:type="dxa" w:w="2160"/>
          </w:tcPr>
          <w:p>
            <w:r>
              <w:t>4</w:t>
            </w:r>
          </w:p>
        </w:tc>
        <w:tc>
          <w:tcPr>
            <w:tcW w:type="dxa" w:w="2160"/>
          </w:tcPr>
          <w:p>
            <w:r>
              <w:t>Flow IAT Mean</w:t>
            </w:r>
          </w:p>
        </w:tc>
        <w:tc>
          <w:tcPr>
            <w:tcW w:type="dxa" w:w="2160"/>
          </w:tcPr>
          <w:p>
            <w:r>
              <w:t>1.0624</w:t>
            </w:r>
          </w:p>
        </w:tc>
        <w:tc>
          <w:tcPr>
            <w:tcW w:type="dxa" w:w="2160"/>
          </w:tcPr>
          <w:p>
            <w:r>
              <w:t>0.9679</w:t>
            </w:r>
          </w:p>
        </w:tc>
      </w:tr>
      <w:tr>
        <w:tc>
          <w:tcPr>
            <w:tcW w:type="dxa" w:w="2160"/>
          </w:tcPr>
          <w:p>
            <w:r>
              <w:t>5</w:t>
            </w:r>
          </w:p>
        </w:tc>
        <w:tc>
          <w:tcPr>
            <w:tcW w:type="dxa" w:w="2160"/>
          </w:tcPr>
          <w:p>
            <w:r>
              <w:t>Bwd IAT Std</w:t>
            </w:r>
          </w:p>
        </w:tc>
        <w:tc>
          <w:tcPr>
            <w:tcW w:type="dxa" w:w="2160"/>
          </w:tcPr>
          <w:p>
            <w:r>
              <w:t>0.5343</w:t>
            </w:r>
          </w:p>
        </w:tc>
        <w:tc>
          <w:tcPr>
            <w:tcW w:type="dxa" w:w="2160"/>
          </w:tcPr>
          <w:p>
            <w:r>
              <w:t>0.5261</w:t>
            </w:r>
          </w:p>
        </w:tc>
      </w:tr>
    </w:tbl>
    <w:p>
      <w:pPr>
        <w:jc w:val="center"/>
      </w:pPr>
      <w:r>
        <w:drawing>
          <wp:inline xmlns:a="http://schemas.openxmlformats.org/drawingml/2006/main" xmlns:pic="http://schemas.openxmlformats.org/drawingml/2006/picture">
            <wp:extent cx="4320000" cy="2304000"/>
            <wp:docPr id="8" name="Picture 8"/>
            <wp:cNvGraphicFramePr>
              <a:graphicFrameLocks noChangeAspect="1"/>
            </wp:cNvGraphicFramePr>
            <a:graphic>
              <a:graphicData uri="http://schemas.openxmlformats.org/drawingml/2006/picture">
                <pic:pic>
                  <pic:nvPicPr>
                    <pic:cNvPr id="0" name="top5_DoS_attacks_GoldenEye.png"/>
                    <pic:cNvPicPr/>
                  </pic:nvPicPr>
                  <pic:blipFill>
                    <a:blip r:embed="rId16"/>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DoS attacks-Hulk</w:t>
      </w:r>
    </w:p>
    <w:p>
      <w:r>
        <w:rPr>
          <w:b w:val="0"/>
          <w:i w:val="0"/>
        </w:rPr>
        <w:t>Số flow dùng để tính (dự đoán đúng): 38759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Fwd Seg Size Min</w:t>
            </w:r>
          </w:p>
        </w:tc>
        <w:tc>
          <w:tcPr>
            <w:tcW w:type="dxa" w:w="2160"/>
          </w:tcPr>
          <w:p>
            <w:r>
              <w:t>6.4925</w:t>
            </w:r>
          </w:p>
        </w:tc>
        <w:tc>
          <w:tcPr>
            <w:tcW w:type="dxa" w:w="2160"/>
          </w:tcPr>
          <w:p>
            <w:r>
              <w:t>6.4851</w:t>
            </w:r>
          </w:p>
        </w:tc>
      </w:tr>
      <w:tr>
        <w:tc>
          <w:tcPr>
            <w:tcW w:type="dxa" w:w="2160"/>
          </w:tcPr>
          <w:p>
            <w:r>
              <w:t>2</w:t>
            </w:r>
          </w:p>
        </w:tc>
        <w:tc>
          <w:tcPr>
            <w:tcW w:type="dxa" w:w="2160"/>
          </w:tcPr>
          <w:p>
            <w:r>
              <w:t>Init Fwd Win Byts</w:t>
            </w:r>
          </w:p>
        </w:tc>
        <w:tc>
          <w:tcPr>
            <w:tcW w:type="dxa" w:w="2160"/>
          </w:tcPr>
          <w:p>
            <w:r>
              <w:t>0.2255</w:t>
            </w:r>
          </w:p>
        </w:tc>
        <w:tc>
          <w:tcPr>
            <w:tcW w:type="dxa" w:w="2160"/>
          </w:tcPr>
          <w:p>
            <w:r>
              <w:t>0.1928</w:t>
            </w:r>
          </w:p>
        </w:tc>
      </w:tr>
      <w:tr>
        <w:tc>
          <w:tcPr>
            <w:tcW w:type="dxa" w:w="2160"/>
          </w:tcPr>
          <w:p>
            <w:r>
              <w:t>3</w:t>
            </w:r>
          </w:p>
        </w:tc>
        <w:tc>
          <w:tcPr>
            <w:tcW w:type="dxa" w:w="2160"/>
          </w:tcPr>
          <w:p>
            <w:r>
              <w:t>Tot Bwd Pkts</w:t>
            </w:r>
          </w:p>
        </w:tc>
        <w:tc>
          <w:tcPr>
            <w:tcW w:type="dxa" w:w="2160"/>
          </w:tcPr>
          <w:p>
            <w:r>
              <w:t>0.2249</w:t>
            </w:r>
          </w:p>
        </w:tc>
        <w:tc>
          <w:tcPr>
            <w:tcW w:type="dxa" w:w="2160"/>
          </w:tcPr>
          <w:p>
            <w:r>
              <w:t>0.2155</w:t>
            </w:r>
          </w:p>
        </w:tc>
      </w:tr>
      <w:tr>
        <w:tc>
          <w:tcPr>
            <w:tcW w:type="dxa" w:w="2160"/>
          </w:tcPr>
          <w:p>
            <w:r>
              <w:t>4</w:t>
            </w:r>
          </w:p>
        </w:tc>
        <w:tc>
          <w:tcPr>
            <w:tcW w:type="dxa" w:w="2160"/>
          </w:tcPr>
          <w:p>
            <w:r>
              <w:t>Fwd Pkt Len Max</w:t>
            </w:r>
          </w:p>
        </w:tc>
        <w:tc>
          <w:tcPr>
            <w:tcW w:type="dxa" w:w="2160"/>
          </w:tcPr>
          <w:p>
            <w:r>
              <w:t>0.2034</w:t>
            </w:r>
          </w:p>
        </w:tc>
        <w:tc>
          <w:tcPr>
            <w:tcW w:type="dxa" w:w="2160"/>
          </w:tcPr>
          <w:p>
            <w:r>
              <w:t>0.2034</w:t>
            </w:r>
          </w:p>
        </w:tc>
      </w:tr>
      <w:tr>
        <w:tc>
          <w:tcPr>
            <w:tcW w:type="dxa" w:w="2160"/>
          </w:tcPr>
          <w:p>
            <w:r>
              <w:t>5</w:t>
            </w:r>
          </w:p>
        </w:tc>
        <w:tc>
          <w:tcPr>
            <w:tcW w:type="dxa" w:w="2160"/>
          </w:tcPr>
          <w:p>
            <w:r>
              <w:t>Fwd IAT Min</w:t>
            </w:r>
          </w:p>
        </w:tc>
        <w:tc>
          <w:tcPr>
            <w:tcW w:type="dxa" w:w="2160"/>
          </w:tcPr>
          <w:p>
            <w:r>
              <w:t>0.0796</w:t>
            </w:r>
          </w:p>
        </w:tc>
        <w:tc>
          <w:tcPr>
            <w:tcW w:type="dxa" w:w="2160"/>
          </w:tcPr>
          <w:p>
            <w:r>
              <w:t>0.0782</w:t>
            </w:r>
          </w:p>
        </w:tc>
      </w:tr>
    </w:tbl>
    <w:p>
      <w:pPr>
        <w:jc w:val="center"/>
      </w:pPr>
      <w:r>
        <w:drawing>
          <wp:inline xmlns:a="http://schemas.openxmlformats.org/drawingml/2006/main" xmlns:pic="http://schemas.openxmlformats.org/drawingml/2006/picture">
            <wp:extent cx="4320000" cy="2304000"/>
            <wp:docPr id="9" name="Picture 9"/>
            <wp:cNvGraphicFramePr>
              <a:graphicFrameLocks noChangeAspect="1"/>
            </wp:cNvGraphicFramePr>
            <a:graphic>
              <a:graphicData uri="http://schemas.openxmlformats.org/drawingml/2006/picture">
                <pic:pic>
                  <pic:nvPicPr>
                    <pic:cNvPr id="0" name="top5_DoS_attacks_Hulk.png"/>
                    <pic:cNvPicPr/>
                  </pic:nvPicPr>
                  <pic:blipFill>
                    <a:blip r:embed="rId17"/>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DoS attacks-SlowHTTPTest</w:t>
      </w:r>
    </w:p>
    <w:p>
      <w:r>
        <w:rPr>
          <w:b w:val="0"/>
          <w:i w:val="0"/>
        </w:rPr>
        <w:t>Số flow dùng để tính (dự đoán đúng): 653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Fwd Seg Size Min</w:t>
            </w:r>
          </w:p>
        </w:tc>
        <w:tc>
          <w:tcPr>
            <w:tcW w:type="dxa" w:w="2160"/>
          </w:tcPr>
          <w:p>
            <w:r>
              <w:t>5.8858</w:t>
            </w:r>
          </w:p>
        </w:tc>
        <w:tc>
          <w:tcPr>
            <w:tcW w:type="dxa" w:w="2160"/>
          </w:tcPr>
          <w:p>
            <w:r>
              <w:t>5.8858</w:t>
            </w:r>
          </w:p>
        </w:tc>
      </w:tr>
      <w:tr>
        <w:tc>
          <w:tcPr>
            <w:tcW w:type="dxa" w:w="2160"/>
          </w:tcPr>
          <w:p>
            <w:r>
              <w:t>2</w:t>
            </w:r>
          </w:p>
        </w:tc>
        <w:tc>
          <w:tcPr>
            <w:tcW w:type="dxa" w:w="2160"/>
          </w:tcPr>
          <w:p>
            <w:r>
              <w:t>Flow IAT Max</w:t>
            </w:r>
          </w:p>
        </w:tc>
        <w:tc>
          <w:tcPr>
            <w:tcW w:type="dxa" w:w="2160"/>
          </w:tcPr>
          <w:p>
            <w:r>
              <w:t>1.5205</w:t>
            </w:r>
          </w:p>
        </w:tc>
        <w:tc>
          <w:tcPr>
            <w:tcW w:type="dxa" w:w="2160"/>
          </w:tcPr>
          <w:p>
            <w:r>
              <w:t>1.2649</w:t>
            </w:r>
          </w:p>
        </w:tc>
      </w:tr>
      <w:tr>
        <w:tc>
          <w:tcPr>
            <w:tcW w:type="dxa" w:w="2160"/>
          </w:tcPr>
          <w:p>
            <w:r>
              <w:t>3</w:t>
            </w:r>
          </w:p>
        </w:tc>
        <w:tc>
          <w:tcPr>
            <w:tcW w:type="dxa" w:w="2160"/>
          </w:tcPr>
          <w:p>
            <w:r>
              <w:t>Flow Duration</w:t>
            </w:r>
          </w:p>
        </w:tc>
        <w:tc>
          <w:tcPr>
            <w:tcW w:type="dxa" w:w="2160"/>
          </w:tcPr>
          <w:p>
            <w:r>
              <w:t>1.1410</w:t>
            </w:r>
          </w:p>
        </w:tc>
        <w:tc>
          <w:tcPr>
            <w:tcW w:type="dxa" w:w="2160"/>
          </w:tcPr>
          <w:p>
            <w:r>
              <w:t>1.1410</w:t>
            </w:r>
          </w:p>
        </w:tc>
      </w:tr>
      <w:tr>
        <w:tc>
          <w:tcPr>
            <w:tcW w:type="dxa" w:w="2160"/>
          </w:tcPr>
          <w:p>
            <w:r>
              <w:t>4</w:t>
            </w:r>
          </w:p>
        </w:tc>
        <w:tc>
          <w:tcPr>
            <w:tcW w:type="dxa" w:w="2160"/>
          </w:tcPr>
          <w:p>
            <w:r>
              <w:t>Bwd Pkts/s</w:t>
            </w:r>
          </w:p>
        </w:tc>
        <w:tc>
          <w:tcPr>
            <w:tcW w:type="dxa" w:w="2160"/>
          </w:tcPr>
          <w:p>
            <w:r>
              <w:t>0.5983</w:t>
            </w:r>
          </w:p>
        </w:tc>
        <w:tc>
          <w:tcPr>
            <w:tcW w:type="dxa" w:w="2160"/>
          </w:tcPr>
          <w:p>
            <w:r>
              <w:t>-0.0388</w:t>
            </w:r>
          </w:p>
        </w:tc>
      </w:tr>
      <w:tr>
        <w:tc>
          <w:tcPr>
            <w:tcW w:type="dxa" w:w="2160"/>
          </w:tcPr>
          <w:p>
            <w:r>
              <w:t>5</w:t>
            </w:r>
          </w:p>
        </w:tc>
        <w:tc>
          <w:tcPr>
            <w:tcW w:type="dxa" w:w="2160"/>
          </w:tcPr>
          <w:p>
            <w:r>
              <w:t>Flow IAT Min</w:t>
            </w:r>
          </w:p>
        </w:tc>
        <w:tc>
          <w:tcPr>
            <w:tcW w:type="dxa" w:w="2160"/>
          </w:tcPr>
          <w:p>
            <w:r>
              <w:t>0.3064</w:t>
            </w:r>
          </w:p>
        </w:tc>
        <w:tc>
          <w:tcPr>
            <w:tcW w:type="dxa" w:w="2160"/>
          </w:tcPr>
          <w:p>
            <w:r>
              <w:t>0.2596</w:t>
            </w:r>
          </w:p>
        </w:tc>
      </w:tr>
    </w:tbl>
    <w:p>
      <w:pPr>
        <w:jc w:val="center"/>
      </w:pPr>
      <w:r>
        <w:drawing>
          <wp:inline xmlns:a="http://schemas.openxmlformats.org/drawingml/2006/main" xmlns:pic="http://schemas.openxmlformats.org/drawingml/2006/picture">
            <wp:extent cx="4320000" cy="2304000"/>
            <wp:docPr id="10" name="Picture 10"/>
            <wp:cNvGraphicFramePr>
              <a:graphicFrameLocks noChangeAspect="1"/>
            </wp:cNvGraphicFramePr>
            <a:graphic>
              <a:graphicData uri="http://schemas.openxmlformats.org/drawingml/2006/picture">
                <pic:pic>
                  <pic:nvPicPr>
                    <pic:cNvPr id="0" name="top5_DoS_attacks_SlowHTTPTest.png"/>
                    <pic:cNvPicPr/>
                  </pic:nvPicPr>
                  <pic:blipFill>
                    <a:blip r:embed="rId18"/>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DoS attacks-Slowloris</w:t>
      </w:r>
    </w:p>
    <w:p>
      <w:r>
        <w:rPr>
          <w:b w:val="0"/>
          <w:i w:val="0"/>
        </w:rPr>
        <w:t>Số flow dùng để tính (dự đoán đúng): 905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Bwd IAT Max</w:t>
            </w:r>
          </w:p>
        </w:tc>
        <w:tc>
          <w:tcPr>
            <w:tcW w:type="dxa" w:w="2160"/>
          </w:tcPr>
          <w:p>
            <w:r>
              <w:t>7.6622</w:t>
            </w:r>
          </w:p>
        </w:tc>
        <w:tc>
          <w:tcPr>
            <w:tcW w:type="dxa" w:w="2160"/>
          </w:tcPr>
          <w:p>
            <w:r>
              <w:t>7.6622</w:t>
            </w:r>
          </w:p>
        </w:tc>
      </w:tr>
      <w:tr>
        <w:tc>
          <w:tcPr>
            <w:tcW w:type="dxa" w:w="2160"/>
          </w:tcPr>
          <w:p>
            <w:r>
              <w:t>2</w:t>
            </w:r>
          </w:p>
        </w:tc>
        <w:tc>
          <w:tcPr>
            <w:tcW w:type="dxa" w:w="2160"/>
          </w:tcPr>
          <w:p>
            <w:r>
              <w:t>Fwd Seg Size Min</w:t>
            </w:r>
          </w:p>
        </w:tc>
        <w:tc>
          <w:tcPr>
            <w:tcW w:type="dxa" w:w="2160"/>
          </w:tcPr>
          <w:p>
            <w:r>
              <w:t>6.5980</w:t>
            </w:r>
          </w:p>
        </w:tc>
        <w:tc>
          <w:tcPr>
            <w:tcW w:type="dxa" w:w="2160"/>
          </w:tcPr>
          <w:p>
            <w:r>
              <w:t>6.5980</w:t>
            </w:r>
          </w:p>
        </w:tc>
      </w:tr>
      <w:tr>
        <w:tc>
          <w:tcPr>
            <w:tcW w:type="dxa" w:w="2160"/>
          </w:tcPr>
          <w:p>
            <w:r>
              <w:t>3</w:t>
            </w:r>
          </w:p>
        </w:tc>
        <w:tc>
          <w:tcPr>
            <w:tcW w:type="dxa" w:w="2160"/>
          </w:tcPr>
          <w:p>
            <w:r>
              <w:t>Bwd IAT Tot</w:t>
            </w:r>
          </w:p>
        </w:tc>
        <w:tc>
          <w:tcPr>
            <w:tcW w:type="dxa" w:w="2160"/>
          </w:tcPr>
          <w:p>
            <w:r>
              <w:t>2.6884</w:t>
            </w:r>
          </w:p>
        </w:tc>
        <w:tc>
          <w:tcPr>
            <w:tcW w:type="dxa" w:w="2160"/>
          </w:tcPr>
          <w:p>
            <w:r>
              <w:t>2.6560</w:t>
            </w:r>
          </w:p>
        </w:tc>
      </w:tr>
      <w:tr>
        <w:tc>
          <w:tcPr>
            <w:tcW w:type="dxa" w:w="2160"/>
          </w:tcPr>
          <w:p>
            <w:r>
              <w:t>4</w:t>
            </w:r>
          </w:p>
        </w:tc>
        <w:tc>
          <w:tcPr>
            <w:tcW w:type="dxa" w:w="2160"/>
          </w:tcPr>
          <w:p>
            <w:r>
              <w:t>Fwd IAT Std</w:t>
            </w:r>
          </w:p>
        </w:tc>
        <w:tc>
          <w:tcPr>
            <w:tcW w:type="dxa" w:w="2160"/>
          </w:tcPr>
          <w:p>
            <w:r>
              <w:t>1.2572</w:t>
            </w:r>
          </w:p>
        </w:tc>
        <w:tc>
          <w:tcPr>
            <w:tcW w:type="dxa" w:w="2160"/>
          </w:tcPr>
          <w:p>
            <w:r>
              <w:t>1.2543</w:t>
            </w:r>
          </w:p>
        </w:tc>
      </w:tr>
      <w:tr>
        <w:tc>
          <w:tcPr>
            <w:tcW w:type="dxa" w:w="2160"/>
          </w:tcPr>
          <w:p>
            <w:r>
              <w:t>5</w:t>
            </w:r>
          </w:p>
        </w:tc>
        <w:tc>
          <w:tcPr>
            <w:tcW w:type="dxa" w:w="2160"/>
          </w:tcPr>
          <w:p>
            <w:r>
              <w:t>Dst Port</w:t>
            </w:r>
          </w:p>
        </w:tc>
        <w:tc>
          <w:tcPr>
            <w:tcW w:type="dxa" w:w="2160"/>
          </w:tcPr>
          <w:p>
            <w:r>
              <w:t>1.1941</w:t>
            </w:r>
          </w:p>
        </w:tc>
        <w:tc>
          <w:tcPr>
            <w:tcW w:type="dxa" w:w="2160"/>
          </w:tcPr>
          <w:p>
            <w:r>
              <w:t>1.1882</w:t>
            </w:r>
          </w:p>
        </w:tc>
      </w:tr>
    </w:tbl>
    <w:p>
      <w:pPr>
        <w:jc w:val="center"/>
      </w:pPr>
      <w:r>
        <w:drawing>
          <wp:inline xmlns:a="http://schemas.openxmlformats.org/drawingml/2006/main" xmlns:pic="http://schemas.openxmlformats.org/drawingml/2006/picture">
            <wp:extent cx="4320000" cy="2304000"/>
            <wp:docPr id="11" name="Picture 11"/>
            <wp:cNvGraphicFramePr>
              <a:graphicFrameLocks noChangeAspect="1"/>
            </wp:cNvGraphicFramePr>
            <a:graphic>
              <a:graphicData uri="http://schemas.openxmlformats.org/drawingml/2006/picture">
                <pic:pic>
                  <pic:nvPicPr>
                    <pic:cNvPr id="0" name="top5_DoS_attacks_Slowloris.png"/>
                    <pic:cNvPicPr/>
                  </pic:nvPicPr>
                  <pic:blipFill>
                    <a:blip r:embed="rId19"/>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FTP-BruteForce</w:t>
      </w:r>
    </w:p>
    <w:p>
      <w:r>
        <w:rPr>
          <w:b w:val="0"/>
          <w:i w:val="0"/>
        </w:rPr>
        <w:t>Số flow dùng để tính (dự đoán đúng): 3202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Fwd Seg Size Min</w:t>
            </w:r>
          </w:p>
        </w:tc>
        <w:tc>
          <w:tcPr>
            <w:tcW w:type="dxa" w:w="2160"/>
          </w:tcPr>
          <w:p>
            <w:r>
              <w:t>6.0657</w:t>
            </w:r>
          </w:p>
        </w:tc>
        <w:tc>
          <w:tcPr>
            <w:tcW w:type="dxa" w:w="2160"/>
          </w:tcPr>
          <w:p>
            <w:r>
              <w:t>6.0657</w:t>
            </w:r>
          </w:p>
        </w:tc>
      </w:tr>
      <w:tr>
        <w:tc>
          <w:tcPr>
            <w:tcW w:type="dxa" w:w="2160"/>
          </w:tcPr>
          <w:p>
            <w:r>
              <w:t>2</w:t>
            </w:r>
          </w:p>
        </w:tc>
        <w:tc>
          <w:tcPr>
            <w:tcW w:type="dxa" w:w="2160"/>
          </w:tcPr>
          <w:p>
            <w:r>
              <w:t>Flow Pkts/s</w:t>
            </w:r>
          </w:p>
        </w:tc>
        <w:tc>
          <w:tcPr>
            <w:tcW w:type="dxa" w:w="2160"/>
          </w:tcPr>
          <w:p>
            <w:r>
              <w:t>0.8121</w:t>
            </w:r>
          </w:p>
        </w:tc>
        <w:tc>
          <w:tcPr>
            <w:tcW w:type="dxa" w:w="2160"/>
          </w:tcPr>
          <w:p>
            <w:r>
              <w:t>0.8121</w:t>
            </w:r>
          </w:p>
        </w:tc>
      </w:tr>
      <w:tr>
        <w:tc>
          <w:tcPr>
            <w:tcW w:type="dxa" w:w="2160"/>
          </w:tcPr>
          <w:p>
            <w:r>
              <w:t>3</w:t>
            </w:r>
          </w:p>
        </w:tc>
        <w:tc>
          <w:tcPr>
            <w:tcW w:type="dxa" w:w="2160"/>
          </w:tcPr>
          <w:p>
            <w:r>
              <w:t>Flow IAT Max</w:t>
            </w:r>
          </w:p>
        </w:tc>
        <w:tc>
          <w:tcPr>
            <w:tcW w:type="dxa" w:w="2160"/>
          </w:tcPr>
          <w:p>
            <w:r>
              <w:t>0.3831</w:t>
            </w:r>
          </w:p>
        </w:tc>
        <w:tc>
          <w:tcPr>
            <w:tcW w:type="dxa" w:w="2160"/>
          </w:tcPr>
          <w:p>
            <w:r>
              <w:t>0.3104</w:t>
            </w:r>
          </w:p>
        </w:tc>
      </w:tr>
      <w:tr>
        <w:tc>
          <w:tcPr>
            <w:tcW w:type="dxa" w:w="2160"/>
          </w:tcPr>
          <w:p>
            <w:r>
              <w:t>4</w:t>
            </w:r>
          </w:p>
        </w:tc>
        <w:tc>
          <w:tcPr>
            <w:tcW w:type="dxa" w:w="2160"/>
          </w:tcPr>
          <w:p>
            <w:r>
              <w:t>Flow IAT Min</w:t>
            </w:r>
          </w:p>
        </w:tc>
        <w:tc>
          <w:tcPr>
            <w:tcW w:type="dxa" w:w="2160"/>
          </w:tcPr>
          <w:p>
            <w:r>
              <w:t>0.3015</w:t>
            </w:r>
          </w:p>
        </w:tc>
        <w:tc>
          <w:tcPr>
            <w:tcW w:type="dxa" w:w="2160"/>
          </w:tcPr>
          <w:p>
            <w:r>
              <w:t>-0.1969</w:t>
            </w:r>
          </w:p>
        </w:tc>
      </w:tr>
      <w:tr>
        <w:tc>
          <w:tcPr>
            <w:tcW w:type="dxa" w:w="2160"/>
          </w:tcPr>
          <w:p>
            <w:r>
              <w:t>5</w:t>
            </w:r>
          </w:p>
        </w:tc>
        <w:tc>
          <w:tcPr>
            <w:tcW w:type="dxa" w:w="2160"/>
          </w:tcPr>
          <w:p>
            <w:r>
              <w:t>Flow IAT Mean</w:t>
            </w:r>
          </w:p>
        </w:tc>
        <w:tc>
          <w:tcPr>
            <w:tcW w:type="dxa" w:w="2160"/>
          </w:tcPr>
          <w:p>
            <w:r>
              <w:t>0.2210</w:t>
            </w:r>
          </w:p>
        </w:tc>
        <w:tc>
          <w:tcPr>
            <w:tcW w:type="dxa" w:w="2160"/>
          </w:tcPr>
          <w:p>
            <w:r>
              <w:t>0.0936</w:t>
            </w:r>
          </w:p>
        </w:tc>
      </w:tr>
    </w:tbl>
    <w:p>
      <w:pPr>
        <w:jc w:val="center"/>
      </w:pPr>
      <w:r>
        <w:drawing>
          <wp:inline xmlns:a="http://schemas.openxmlformats.org/drawingml/2006/main" xmlns:pic="http://schemas.openxmlformats.org/drawingml/2006/picture">
            <wp:extent cx="4320000" cy="2304000"/>
            <wp:docPr id="12" name="Picture 12"/>
            <wp:cNvGraphicFramePr>
              <a:graphicFrameLocks noChangeAspect="1"/>
            </wp:cNvGraphicFramePr>
            <a:graphic>
              <a:graphicData uri="http://schemas.openxmlformats.org/drawingml/2006/picture">
                <pic:pic>
                  <pic:nvPicPr>
                    <pic:cNvPr id="0" name="top5_FTP_BruteForce.png"/>
                    <pic:cNvPicPr/>
                  </pic:nvPicPr>
                  <pic:blipFill>
                    <a:blip r:embed="rId20"/>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Infilteration</w:t>
      </w:r>
    </w:p>
    <w:p>
      <w:r>
        <w:rPr>
          <w:b w:val="0"/>
          <w:i w:val="0"/>
        </w:rPr>
        <w:t>Số flow dùng để tính (dự đoán đúng): 2288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Fwd Header Len</w:t>
            </w:r>
          </w:p>
        </w:tc>
        <w:tc>
          <w:tcPr>
            <w:tcW w:type="dxa" w:w="2160"/>
          </w:tcPr>
          <w:p>
            <w:r>
              <w:t>0.9117</w:t>
            </w:r>
          </w:p>
        </w:tc>
        <w:tc>
          <w:tcPr>
            <w:tcW w:type="dxa" w:w="2160"/>
          </w:tcPr>
          <w:p>
            <w:r>
              <w:t>0.8759</w:t>
            </w:r>
          </w:p>
        </w:tc>
      </w:tr>
      <w:tr>
        <w:tc>
          <w:tcPr>
            <w:tcW w:type="dxa" w:w="2160"/>
          </w:tcPr>
          <w:p>
            <w:r>
              <w:t>2</w:t>
            </w:r>
          </w:p>
        </w:tc>
        <w:tc>
          <w:tcPr>
            <w:tcW w:type="dxa" w:w="2160"/>
          </w:tcPr>
          <w:p>
            <w:r>
              <w:t>Fwd Seg Size Min</w:t>
            </w:r>
          </w:p>
        </w:tc>
        <w:tc>
          <w:tcPr>
            <w:tcW w:type="dxa" w:w="2160"/>
          </w:tcPr>
          <w:p>
            <w:r>
              <w:t>0.6529</w:t>
            </w:r>
          </w:p>
        </w:tc>
        <w:tc>
          <w:tcPr>
            <w:tcW w:type="dxa" w:w="2160"/>
          </w:tcPr>
          <w:p>
            <w:r>
              <w:t>0.6450</w:t>
            </w:r>
          </w:p>
        </w:tc>
      </w:tr>
      <w:tr>
        <w:tc>
          <w:tcPr>
            <w:tcW w:type="dxa" w:w="2160"/>
          </w:tcPr>
          <w:p>
            <w:r>
              <w:t>3</w:t>
            </w:r>
          </w:p>
        </w:tc>
        <w:tc>
          <w:tcPr>
            <w:tcW w:type="dxa" w:w="2160"/>
          </w:tcPr>
          <w:p>
            <w:r>
              <w:t>PSH Flag Cnt</w:t>
            </w:r>
          </w:p>
        </w:tc>
        <w:tc>
          <w:tcPr>
            <w:tcW w:type="dxa" w:w="2160"/>
          </w:tcPr>
          <w:p>
            <w:r>
              <w:t>0.3823</w:t>
            </w:r>
          </w:p>
        </w:tc>
        <w:tc>
          <w:tcPr>
            <w:tcW w:type="dxa" w:w="2160"/>
          </w:tcPr>
          <w:p>
            <w:r>
              <w:t>0.3810</w:t>
            </w:r>
          </w:p>
        </w:tc>
      </w:tr>
      <w:tr>
        <w:tc>
          <w:tcPr>
            <w:tcW w:type="dxa" w:w="2160"/>
          </w:tcPr>
          <w:p>
            <w:r>
              <w:t>4</w:t>
            </w:r>
          </w:p>
        </w:tc>
        <w:tc>
          <w:tcPr>
            <w:tcW w:type="dxa" w:w="2160"/>
          </w:tcPr>
          <w:p>
            <w:r>
              <w:t>Dst Port</w:t>
            </w:r>
          </w:p>
        </w:tc>
        <w:tc>
          <w:tcPr>
            <w:tcW w:type="dxa" w:w="2160"/>
          </w:tcPr>
          <w:p>
            <w:r>
              <w:t>0.3708</w:t>
            </w:r>
          </w:p>
        </w:tc>
        <w:tc>
          <w:tcPr>
            <w:tcW w:type="dxa" w:w="2160"/>
          </w:tcPr>
          <w:p>
            <w:r>
              <w:t>0.2491</w:t>
            </w:r>
          </w:p>
        </w:tc>
      </w:tr>
      <w:tr>
        <w:tc>
          <w:tcPr>
            <w:tcW w:type="dxa" w:w="2160"/>
          </w:tcPr>
          <w:p>
            <w:r>
              <w:t>5</w:t>
            </w:r>
          </w:p>
        </w:tc>
        <w:tc>
          <w:tcPr>
            <w:tcW w:type="dxa" w:w="2160"/>
          </w:tcPr>
          <w:p>
            <w:r>
              <w:t>Init Fwd Win Byts</w:t>
            </w:r>
          </w:p>
        </w:tc>
        <w:tc>
          <w:tcPr>
            <w:tcW w:type="dxa" w:w="2160"/>
          </w:tcPr>
          <w:p>
            <w:r>
              <w:t>0.1403</w:t>
            </w:r>
          </w:p>
        </w:tc>
        <w:tc>
          <w:tcPr>
            <w:tcW w:type="dxa" w:w="2160"/>
          </w:tcPr>
          <w:p>
            <w:r>
              <w:t>0.1255</w:t>
            </w:r>
          </w:p>
        </w:tc>
      </w:tr>
    </w:tbl>
    <w:p>
      <w:pPr>
        <w:jc w:val="center"/>
      </w:pPr>
      <w:r>
        <w:drawing>
          <wp:inline xmlns:a="http://schemas.openxmlformats.org/drawingml/2006/main" xmlns:pic="http://schemas.openxmlformats.org/drawingml/2006/picture">
            <wp:extent cx="4320000" cy="2304000"/>
            <wp:docPr id="13" name="Picture 13"/>
            <wp:cNvGraphicFramePr>
              <a:graphicFrameLocks noChangeAspect="1"/>
            </wp:cNvGraphicFramePr>
            <a:graphic>
              <a:graphicData uri="http://schemas.openxmlformats.org/drawingml/2006/picture">
                <pic:pic>
                  <pic:nvPicPr>
                    <pic:cNvPr id="0" name="top5_Infilteration.png"/>
                    <pic:cNvPicPr/>
                  </pic:nvPicPr>
                  <pic:blipFill>
                    <a:blip r:embed="rId21"/>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SQL Injection</w:t>
      </w:r>
    </w:p>
    <w:p>
      <w:r>
        <w:rPr>
          <w:b w:val="0"/>
          <w:i w:val="0"/>
        </w:rPr>
        <w:t>Số flow dùng để tính (dự đoán đúng):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Bwd Pkt Len Std</w:t>
            </w:r>
          </w:p>
        </w:tc>
        <w:tc>
          <w:tcPr>
            <w:tcW w:type="dxa" w:w="2160"/>
          </w:tcPr>
          <w:p>
            <w:r>
              <w:t>2.1497</w:t>
            </w:r>
          </w:p>
        </w:tc>
        <w:tc>
          <w:tcPr>
            <w:tcW w:type="dxa" w:w="2160"/>
          </w:tcPr>
          <w:p>
            <w:r>
              <w:t>2.1405</w:t>
            </w:r>
          </w:p>
        </w:tc>
      </w:tr>
      <w:tr>
        <w:tc>
          <w:tcPr>
            <w:tcW w:type="dxa" w:w="2160"/>
          </w:tcPr>
          <w:p>
            <w:r>
              <w:t>2</w:t>
            </w:r>
          </w:p>
        </w:tc>
        <w:tc>
          <w:tcPr>
            <w:tcW w:type="dxa" w:w="2160"/>
          </w:tcPr>
          <w:p>
            <w:r>
              <w:t>Fwd Pkt Len Std</w:t>
            </w:r>
          </w:p>
        </w:tc>
        <w:tc>
          <w:tcPr>
            <w:tcW w:type="dxa" w:w="2160"/>
          </w:tcPr>
          <w:p>
            <w:r>
              <w:t>1.6538</w:t>
            </w:r>
          </w:p>
        </w:tc>
        <w:tc>
          <w:tcPr>
            <w:tcW w:type="dxa" w:w="2160"/>
          </w:tcPr>
          <w:p>
            <w:r>
              <w:t>1.6538</w:t>
            </w:r>
          </w:p>
        </w:tc>
      </w:tr>
      <w:tr>
        <w:tc>
          <w:tcPr>
            <w:tcW w:type="dxa" w:w="2160"/>
          </w:tcPr>
          <w:p>
            <w:r>
              <w:t>3</w:t>
            </w:r>
          </w:p>
        </w:tc>
        <w:tc>
          <w:tcPr>
            <w:tcW w:type="dxa" w:w="2160"/>
          </w:tcPr>
          <w:p>
            <w:r>
              <w:t>Dst Port</w:t>
            </w:r>
          </w:p>
        </w:tc>
        <w:tc>
          <w:tcPr>
            <w:tcW w:type="dxa" w:w="2160"/>
          </w:tcPr>
          <w:p>
            <w:r>
              <w:t>1.3194</w:t>
            </w:r>
          </w:p>
        </w:tc>
        <w:tc>
          <w:tcPr>
            <w:tcW w:type="dxa" w:w="2160"/>
          </w:tcPr>
          <w:p>
            <w:r>
              <w:t>1.3194</w:t>
            </w:r>
          </w:p>
        </w:tc>
      </w:tr>
      <w:tr>
        <w:tc>
          <w:tcPr>
            <w:tcW w:type="dxa" w:w="2160"/>
          </w:tcPr>
          <w:p>
            <w:r>
              <w:t>4</w:t>
            </w:r>
          </w:p>
        </w:tc>
        <w:tc>
          <w:tcPr>
            <w:tcW w:type="dxa" w:w="2160"/>
          </w:tcPr>
          <w:p>
            <w:r>
              <w:t>Flow IAT Min</w:t>
            </w:r>
          </w:p>
        </w:tc>
        <w:tc>
          <w:tcPr>
            <w:tcW w:type="dxa" w:w="2160"/>
          </w:tcPr>
          <w:p>
            <w:r>
              <w:t>1.1697</w:t>
            </w:r>
          </w:p>
        </w:tc>
        <w:tc>
          <w:tcPr>
            <w:tcW w:type="dxa" w:w="2160"/>
          </w:tcPr>
          <w:p>
            <w:r>
              <w:t>1.1697</w:t>
            </w:r>
          </w:p>
        </w:tc>
      </w:tr>
      <w:tr>
        <w:tc>
          <w:tcPr>
            <w:tcW w:type="dxa" w:w="2160"/>
          </w:tcPr>
          <w:p>
            <w:r>
              <w:t>5</w:t>
            </w:r>
          </w:p>
        </w:tc>
        <w:tc>
          <w:tcPr>
            <w:tcW w:type="dxa" w:w="2160"/>
          </w:tcPr>
          <w:p>
            <w:r>
              <w:t>Fwd IAT Min</w:t>
            </w:r>
          </w:p>
        </w:tc>
        <w:tc>
          <w:tcPr>
            <w:tcW w:type="dxa" w:w="2160"/>
          </w:tcPr>
          <w:p>
            <w:r>
              <w:t>1.1487</w:t>
            </w:r>
          </w:p>
        </w:tc>
        <w:tc>
          <w:tcPr>
            <w:tcW w:type="dxa" w:w="2160"/>
          </w:tcPr>
          <w:p>
            <w:r>
              <w:t>1.1487</w:t>
            </w:r>
          </w:p>
        </w:tc>
      </w:tr>
    </w:tbl>
    <w:p>
      <w:pPr>
        <w:jc w:val="center"/>
      </w:pPr>
      <w:r>
        <w:drawing>
          <wp:inline xmlns:a="http://schemas.openxmlformats.org/drawingml/2006/main" xmlns:pic="http://schemas.openxmlformats.org/drawingml/2006/picture">
            <wp:extent cx="4320000" cy="2304000"/>
            <wp:docPr id="14" name="Picture 14"/>
            <wp:cNvGraphicFramePr>
              <a:graphicFrameLocks noChangeAspect="1"/>
            </wp:cNvGraphicFramePr>
            <a:graphic>
              <a:graphicData uri="http://schemas.openxmlformats.org/drawingml/2006/picture">
                <pic:pic>
                  <pic:nvPicPr>
                    <pic:cNvPr id="0" name="top5_SQL_Injection.png"/>
                    <pic:cNvPicPr/>
                  </pic:nvPicPr>
                  <pic:blipFill>
                    <a:blip r:embed="rId22"/>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pPr>
        <w:pStyle w:val="Heading2"/>
      </w:pPr>
      <w:r>
        <w:t>Lớp: SSH-Bruteforce</w:t>
      </w:r>
    </w:p>
    <w:p>
      <w:r>
        <w:rPr>
          <w:b w:val="0"/>
          <w:i w:val="0"/>
        </w:rPr>
        <w:t>Số flow dùng để tính (dự đoán đúng): 10455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mean_abs_shap</w:t>
            </w:r>
          </w:p>
        </w:tc>
        <w:tc>
          <w:tcPr>
            <w:tcW w:type="dxa" w:w="2160"/>
          </w:tcPr>
          <w:p>
            <w:r>
              <w:rPr>
                <w:b/>
              </w:rPr>
              <w:t>mean_signed_shap</w:t>
            </w:r>
          </w:p>
        </w:tc>
      </w:tr>
      <w:tr>
        <w:tc>
          <w:tcPr>
            <w:tcW w:type="dxa" w:w="2160"/>
          </w:tcPr>
          <w:p>
            <w:r>
              <w:t>1</w:t>
            </w:r>
          </w:p>
        </w:tc>
        <w:tc>
          <w:tcPr>
            <w:tcW w:type="dxa" w:w="2160"/>
          </w:tcPr>
          <w:p>
            <w:r>
              <w:t>Dst Port</w:t>
            </w:r>
          </w:p>
        </w:tc>
        <w:tc>
          <w:tcPr>
            <w:tcW w:type="dxa" w:w="2160"/>
          </w:tcPr>
          <w:p>
            <w:r>
              <w:t>6.2079</w:t>
            </w:r>
          </w:p>
        </w:tc>
        <w:tc>
          <w:tcPr>
            <w:tcW w:type="dxa" w:w="2160"/>
          </w:tcPr>
          <w:p>
            <w:r>
              <w:t>6.2079</w:t>
            </w:r>
          </w:p>
        </w:tc>
      </w:tr>
      <w:tr>
        <w:tc>
          <w:tcPr>
            <w:tcW w:type="dxa" w:w="2160"/>
          </w:tcPr>
          <w:p>
            <w:r>
              <w:t>2</w:t>
            </w:r>
          </w:p>
        </w:tc>
        <w:tc>
          <w:tcPr>
            <w:tcW w:type="dxa" w:w="2160"/>
          </w:tcPr>
          <w:p>
            <w:r>
              <w:t>Fwd Act Data Pkts</w:t>
            </w:r>
          </w:p>
        </w:tc>
        <w:tc>
          <w:tcPr>
            <w:tcW w:type="dxa" w:w="2160"/>
          </w:tcPr>
          <w:p>
            <w:r>
              <w:t>1.7274</w:t>
            </w:r>
          </w:p>
        </w:tc>
        <w:tc>
          <w:tcPr>
            <w:tcW w:type="dxa" w:w="2160"/>
          </w:tcPr>
          <w:p>
            <w:r>
              <w:t>1.7190</w:t>
            </w:r>
          </w:p>
        </w:tc>
      </w:tr>
      <w:tr>
        <w:tc>
          <w:tcPr>
            <w:tcW w:type="dxa" w:w="2160"/>
          </w:tcPr>
          <w:p>
            <w:r>
              <w:t>3</w:t>
            </w:r>
          </w:p>
        </w:tc>
        <w:tc>
          <w:tcPr>
            <w:tcW w:type="dxa" w:w="2160"/>
          </w:tcPr>
          <w:p>
            <w:r>
              <w:t>Fwd Seg Size Min</w:t>
            </w:r>
          </w:p>
        </w:tc>
        <w:tc>
          <w:tcPr>
            <w:tcW w:type="dxa" w:w="2160"/>
          </w:tcPr>
          <w:p>
            <w:r>
              <w:t>0.3574</w:t>
            </w:r>
          </w:p>
        </w:tc>
        <w:tc>
          <w:tcPr>
            <w:tcW w:type="dxa" w:w="2160"/>
          </w:tcPr>
          <w:p>
            <w:r>
              <w:t>0.3574</w:t>
            </w:r>
          </w:p>
        </w:tc>
      </w:tr>
      <w:tr>
        <w:tc>
          <w:tcPr>
            <w:tcW w:type="dxa" w:w="2160"/>
          </w:tcPr>
          <w:p>
            <w:r>
              <w:t>4</w:t>
            </w:r>
          </w:p>
        </w:tc>
        <w:tc>
          <w:tcPr>
            <w:tcW w:type="dxa" w:w="2160"/>
          </w:tcPr>
          <w:p>
            <w:r>
              <w:t>Init Bwd Win Byts</w:t>
            </w:r>
          </w:p>
        </w:tc>
        <w:tc>
          <w:tcPr>
            <w:tcW w:type="dxa" w:w="2160"/>
          </w:tcPr>
          <w:p>
            <w:r>
              <w:t>0.3474</w:t>
            </w:r>
          </w:p>
        </w:tc>
        <w:tc>
          <w:tcPr>
            <w:tcW w:type="dxa" w:w="2160"/>
          </w:tcPr>
          <w:p>
            <w:r>
              <w:t>0.3474</w:t>
            </w:r>
          </w:p>
        </w:tc>
      </w:tr>
      <w:tr>
        <w:tc>
          <w:tcPr>
            <w:tcW w:type="dxa" w:w="2160"/>
          </w:tcPr>
          <w:p>
            <w:r>
              <w:t>5</w:t>
            </w:r>
          </w:p>
        </w:tc>
        <w:tc>
          <w:tcPr>
            <w:tcW w:type="dxa" w:w="2160"/>
          </w:tcPr>
          <w:p>
            <w:r>
              <w:t>Bwd Header Len</w:t>
            </w:r>
          </w:p>
        </w:tc>
        <w:tc>
          <w:tcPr>
            <w:tcW w:type="dxa" w:w="2160"/>
          </w:tcPr>
          <w:p>
            <w:r>
              <w:t>0.2197</w:t>
            </w:r>
          </w:p>
        </w:tc>
        <w:tc>
          <w:tcPr>
            <w:tcW w:type="dxa" w:w="2160"/>
          </w:tcPr>
          <w:p>
            <w:r>
              <w:t>0.2197</w:t>
            </w:r>
          </w:p>
        </w:tc>
      </w:tr>
    </w:tbl>
    <w:p>
      <w:pPr>
        <w:jc w:val="center"/>
      </w:pPr>
      <w:r>
        <w:drawing>
          <wp:inline xmlns:a="http://schemas.openxmlformats.org/drawingml/2006/main" xmlns:pic="http://schemas.openxmlformats.org/drawingml/2006/picture">
            <wp:extent cx="4320000" cy="2304000"/>
            <wp:docPr id="15" name="Picture 15"/>
            <wp:cNvGraphicFramePr>
              <a:graphicFrameLocks noChangeAspect="1"/>
            </wp:cNvGraphicFramePr>
            <a:graphic>
              <a:graphicData uri="http://schemas.openxmlformats.org/drawingml/2006/picture">
                <pic:pic>
                  <pic:nvPicPr>
                    <pic:cNvPr id="0" name="top5_SSH_Bruteforce.png"/>
                    <pic:cNvPicPr/>
                  </pic:nvPicPr>
                  <pic:blipFill>
                    <a:blip r:embed="rId23"/>
                    <a:stretch>
                      <a:fillRect/>
                    </a:stretch>
                  </pic:blipFill>
                  <pic:spPr>
                    <a:xfrm>
                      <a:off x="0" y="0"/>
                      <a:ext cx="4320000" cy="2304000"/>
                    </a:xfrm>
                    <a:prstGeom prst="rect"/>
                  </pic:spPr>
                </pic:pic>
              </a:graphicData>
            </a:graphic>
          </wp:inline>
        </w:drawing>
      </w:r>
    </w:p>
    <w:p>
      <w:pPr>
        <w:jc w:val="center"/>
      </w:pPr>
      <w:r>
        <w:rPr>
          <w:i/>
          <w:sz w:val="20"/>
        </w:rPr>
        <w:t>Đỏ = đóng góp dương trung bình (đẩy về lớp này); Xanh = âm (đẩy ra xa).</w:t>
      </w:r>
    </w:p>
    <w:p>
      <w:r>
        <w:br w:type="page"/>
      </w:r>
    </w:p>
    <w:p>
      <w:pPr>
        <w:pStyle w:val="Heading1"/>
      </w:pPr>
      <w:r>
        <w:t>3. SHAP per-flow trên cohort đánh giá</w:t>
      </w:r>
    </w:p>
    <w:p>
      <w:r>
        <w:rPr>
          <w:b w:val="0"/>
          <w:i w:val="0"/>
        </w:rPr>
        <w:t>Trên cohort đánh giá (1339 flow, lấy tối đa 100 flow/lớp, phân tầng), SHAP được tính riêng cho TỪNG flow (không gộp trung bình). Sai số additivity: tối đa 1.34e-05, trung bình 1.92e-06. Thời gian trung bình mỗi flow: 0.52 ms (TreeSHAP rất nhanh so với LIME).</w:t>
      </w:r>
    </w:p>
    <w:p>
      <w:r>
        <w:rPr>
          <w:b w:val="0"/>
          <w:i w:val="0"/>
        </w:rPr>
        <w:t>Dữ liệu đầy đủ (78 giá trị SHAP mỗi flow) được lưu trong gd4_shap_per_flow/shap_per_flow_long.csv của thư mục run — có thể tra lại bất kỳ flow cụ thể nào.</w:t>
      </w:r>
    </w:p>
    <w:p>
      <w:pPr>
        <w:pStyle w:val="Heading1"/>
      </w:pPr>
      <w:r>
        <w:t>4. SHAP có ổn định qua các lần chạy không?</w:t>
      </w:r>
    </w:p>
    <w:p>
      <w:r>
        <w:rPr>
          <w:b w:val="0"/>
          <w:i w:val="0"/>
        </w:rPr>
        <w:t>Chạy lại TreeExplainer trên cùng cohort: 100.00% flow cho Top-5 giống TUYỆT ĐỐI so với lần chạy gốc. TreeExplainer là xác định cho model cố định — Jaccard=1.0 (hoặc rất gần 1.0 do làm tròn số) là kỳ vọng, không phải augment ngẫu nhiên.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