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12E" w14:textId="27FA2C3C" w:rsidR="006F7D18" w:rsidRPr="006F7D18" w:rsidRDefault="006F7D18" w:rsidP="006F7D18">
      <w:pPr>
        <w:ind w:left="360"/>
        <w:rPr>
          <w:rFonts w:ascii="Arial" w:hAnsi="Arial" w:cs="Arial"/>
          <w:sz w:val="32"/>
          <w:szCs w:val="32"/>
          <w:lang w:val="es-CO"/>
        </w:rPr>
      </w:pPr>
      <w:r w:rsidRPr="006F7D18">
        <w:rPr>
          <w:rFonts w:ascii="Arial" w:hAnsi="Arial" w:cs="Arial"/>
          <w:sz w:val="32"/>
          <w:szCs w:val="32"/>
          <w:lang w:val="es-CO"/>
        </w:rPr>
        <w:t>Optamos por abordar los problemas desde dos perspectivas distintas, lo cual nos permitirá comprenderlos con mayor profundidad. En caso de detectar errores o experimentar dificultades en la búsqueda de una solución fluida, siempre tendremos la opción de recurrir al otro enfoque para resolver el problema</w:t>
      </w:r>
    </w:p>
    <w:p w14:paraId="5FB5BC4C" w14:textId="31FA225C" w:rsidR="00802A65" w:rsidRPr="006F7D18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  <w:lang w:val="es-CO"/>
        </w:rPr>
      </w:pPr>
      <w:r w:rsidRPr="006F7D18">
        <w:rPr>
          <w:rFonts w:ascii="Arial" w:hAnsi="Arial" w:cs="Arial"/>
          <w:b/>
          <w:bCs/>
          <w:sz w:val="48"/>
          <w:szCs w:val="48"/>
          <w:lang w:val="es-CO"/>
        </w:rPr>
        <w:t>Análisis problema</w:t>
      </w:r>
      <w:r w:rsidR="00071D4B" w:rsidRPr="006F7D18">
        <w:rPr>
          <w:rFonts w:ascii="Arial" w:hAnsi="Arial" w:cs="Arial"/>
          <w:b/>
          <w:bCs/>
          <w:sz w:val="48"/>
          <w:szCs w:val="48"/>
          <w:lang w:val="es-CO"/>
        </w:rPr>
        <w:t>s</w:t>
      </w:r>
      <w:r w:rsidR="00334700">
        <w:rPr>
          <w:rFonts w:ascii="Arial" w:hAnsi="Arial" w:cs="Arial"/>
          <w:b/>
          <w:bCs/>
          <w:sz w:val="48"/>
          <w:szCs w:val="48"/>
          <w:lang w:val="es-CO"/>
        </w:rPr>
        <w:t xml:space="preserve"> 1</w:t>
      </w:r>
    </w:p>
    <w:p w14:paraId="047A1156" w14:textId="55E5D7B9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ListParagraph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5711C710" w:rsidR="00CD4535" w:rsidRDefault="00974C07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el estado del led sea verdaderamente (HIGH), lo que significa que está funcionando correctamente y después de un delay </w:t>
      </w:r>
      <w:r w:rsidR="00334700">
        <w:rPr>
          <w:rFonts w:ascii="Arial" w:hAnsi="Arial" w:cs="Arial"/>
          <w:sz w:val="32"/>
          <w:szCs w:val="32"/>
          <w:lang w:val="es-CO"/>
        </w:rPr>
        <w:t>que ingresa en usuario</w:t>
      </w:r>
      <w:r>
        <w:rPr>
          <w:rFonts w:ascii="Arial" w:hAnsi="Arial" w:cs="Arial"/>
          <w:sz w:val="32"/>
          <w:szCs w:val="32"/>
          <w:lang w:val="es-CO"/>
        </w:rPr>
        <w:t xml:space="preserve"> cambiamos el valor de dicha posición por (0)</w:t>
      </w:r>
      <w:r w:rsidR="00334700">
        <w:rPr>
          <w:rFonts w:ascii="Arial" w:hAnsi="Arial" w:cs="Arial"/>
          <w:sz w:val="32"/>
          <w:szCs w:val="32"/>
          <w:lang w:val="es-CO"/>
        </w:rPr>
        <w:t>, esta función se repite una cantidad n de veces que el usuario define</w:t>
      </w:r>
    </w:p>
    <w:p w14:paraId="049C698E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0AE50720" w:rsidR="005A5FAE" w:rsidRDefault="007F6E18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Imprimimos el patrón en dos partes diferentes la primera será para la parte superior entonces iteramos desde cero hasta la mitad del tamaño de la matriz y determinamos los algoritmos para </w:t>
      </w:r>
      <w:r>
        <w:rPr>
          <w:rFonts w:ascii="Arial" w:hAnsi="Arial" w:cs="Arial"/>
          <w:sz w:val="32"/>
          <w:szCs w:val="32"/>
          <w:lang w:val="es-CO"/>
        </w:rPr>
        <w:lastRenderedPageBreak/>
        <w:t>posicionar unos o ceros. Para la segunda mitad vamos desde la mitad hasta el tamaño de la matriz y determinamos los algoritmos para posicionar unos o ceros</w:t>
      </w:r>
    </w:p>
    <w:p w14:paraId="4A48C05E" w14:textId="641A9F33" w:rsidR="00A84C41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imprimir el patrón dos vemos que debemos cambiar los valores de la matriz en las posiciones donde (i == j) para obtener la diagonal principal y en las posiciones (i, tamaño matriz – 1 - j) para la diagonal secundaria</w:t>
      </w:r>
    </w:p>
    <w:p w14:paraId="5D70A5FC" w14:textId="6E37976D" w:rsidR="00A84C41" w:rsidRDefault="006F7D18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Dividimos el patrón en dos partes donde imprimimos dos mitades, a la hora de iterar sobre las filas por cada iteración creamos una variable auxiliar que determina el largo del patrón a imprimir, en la primera mitad vemos que cuando (i == j) debemos posicionar un uno, luego si la variable auxiliar es mayor que uno y </w:t>
      </w:r>
      <w:r w:rsidR="00334700">
        <w:rPr>
          <w:rFonts w:ascii="Arial" w:hAnsi="Arial" w:cs="Arial"/>
          <w:sz w:val="32"/>
          <w:szCs w:val="32"/>
          <w:lang w:val="es-CO"/>
        </w:rPr>
        <w:t>si las columnas son mayores que las filas imprimimos uno y decrementamos la variable auxiliar</w:t>
      </w:r>
    </w:p>
    <w:p w14:paraId="3513C8E1" w14:textId="77777777" w:rsidR="00334700" w:rsidRDefault="00334700" w:rsidP="00334700">
      <w:pPr>
        <w:pStyle w:val="ListParagraph"/>
        <w:ind w:left="1800"/>
        <w:rPr>
          <w:rFonts w:ascii="Arial" w:hAnsi="Arial" w:cs="Arial"/>
          <w:sz w:val="32"/>
          <w:szCs w:val="32"/>
          <w:lang w:val="es-CO"/>
        </w:rPr>
      </w:pPr>
    </w:p>
    <w:p w14:paraId="61DB0A6C" w14:textId="485BE5B5" w:rsidR="00334700" w:rsidRDefault="00334700" w:rsidP="00334700">
      <w:pPr>
        <w:pStyle w:val="ListParagraph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Para la segunda mitad, cuando la suma de la columna y la fila actual es igual al tamaño de la matriz menos uno imprimimos uno, </w:t>
      </w:r>
      <w:r>
        <w:rPr>
          <w:rFonts w:ascii="Arial" w:hAnsi="Arial" w:cs="Arial"/>
          <w:sz w:val="32"/>
          <w:szCs w:val="32"/>
          <w:lang w:val="es-CO"/>
        </w:rPr>
        <w:t>luego si la variable auxiliar es mayor que uno</w:t>
      </w:r>
      <w:r>
        <w:rPr>
          <w:rFonts w:ascii="Arial" w:hAnsi="Arial" w:cs="Arial"/>
          <w:sz w:val="32"/>
          <w:szCs w:val="32"/>
          <w:lang w:val="es-CO"/>
        </w:rPr>
        <w:t xml:space="preserve"> y si la columna es mayor que otra variable que es igual a la mitad de la matriz menos uno imprimimos uno y decrementamos la otra variable</w:t>
      </w:r>
    </w:p>
    <w:p w14:paraId="692A8E28" w14:textId="77777777" w:rsidR="00334700" w:rsidRDefault="00334700" w:rsidP="00334700">
      <w:pPr>
        <w:pStyle w:val="ListParagraph"/>
        <w:ind w:left="1800"/>
        <w:rPr>
          <w:rFonts w:ascii="Arial" w:hAnsi="Arial" w:cs="Arial"/>
          <w:sz w:val="32"/>
          <w:szCs w:val="32"/>
          <w:lang w:val="es-CO"/>
        </w:rPr>
      </w:pPr>
    </w:p>
    <w:p w14:paraId="2A7E12AA" w14:textId="42C8E59C" w:rsidR="00334700" w:rsidRDefault="00334700" w:rsidP="0033470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Creamos un menú que llame las funciones creadas con anterioridad según sea la entrada del usuario</w:t>
      </w:r>
    </w:p>
    <w:p w14:paraId="42A57950" w14:textId="64506793" w:rsidR="00334700" w:rsidRDefault="00334700" w:rsidP="00334700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Llamamos la función de verificación que pide un delay en milisegundos y las veces que se debe repetir el patrón</w:t>
      </w:r>
    </w:p>
    <w:p w14:paraId="2AE3E394" w14:textId="4A0E2BFA" w:rsidR="00334700" w:rsidRDefault="00334700" w:rsidP="00334700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>Iteramos sobre las filas y columnas de la matriz y le pedimos al usuario que ingrese 1 para encender el led en esa posición o 0 para que se apague</w:t>
      </w:r>
    </w:p>
    <w:p w14:paraId="220410E6" w14:textId="0F635F56" w:rsidR="00334700" w:rsidRPr="00334700" w:rsidRDefault="00334700" w:rsidP="00334700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Llamamos una fusión que pide al usuario un tiempo en milisegundos para mostrar los patrones de la matriz</w:t>
      </w:r>
    </w:p>
    <w:p w14:paraId="717F5E0E" w14:textId="77777777" w:rsidR="00334700" w:rsidRPr="00334700" w:rsidRDefault="00334700" w:rsidP="00334700">
      <w:pPr>
        <w:pStyle w:val="ListParagraph"/>
        <w:ind w:left="1800"/>
        <w:rPr>
          <w:rFonts w:ascii="Arial" w:hAnsi="Arial" w:cs="Arial"/>
          <w:sz w:val="32"/>
          <w:szCs w:val="32"/>
          <w:lang w:val="es-CO"/>
        </w:rPr>
      </w:pPr>
    </w:p>
    <w:sectPr w:rsidR="00334700" w:rsidRPr="003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E53C8"/>
    <w:multiLevelType w:val="hybridMultilevel"/>
    <w:tmpl w:val="E3DE6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  <w:num w:numId="4" w16cid:durableId="1224758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334700"/>
    <w:rsid w:val="005A5FAE"/>
    <w:rsid w:val="006938C2"/>
    <w:rsid w:val="006F7D18"/>
    <w:rsid w:val="007F6E18"/>
    <w:rsid w:val="00802A65"/>
    <w:rsid w:val="00974C07"/>
    <w:rsid w:val="00A84C41"/>
    <w:rsid w:val="00C7518F"/>
    <w:rsid w:val="00CD4535"/>
    <w:rsid w:val="00D73D1D"/>
    <w:rsid w:val="00EA290A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16</cp:revision>
  <dcterms:created xsi:type="dcterms:W3CDTF">2023-09-14T19:51:00Z</dcterms:created>
  <dcterms:modified xsi:type="dcterms:W3CDTF">2023-09-18T18:25:00Z</dcterms:modified>
</cp:coreProperties>
</file>