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CAF" w:rsidRDefault="00AD17B7">
      <w:r>
        <w:t xml:space="preserve">Analysis of the </w:t>
      </w:r>
      <w:r w:rsidR="00D91D68">
        <w:t>Years</w:t>
      </w:r>
      <w:r w:rsidR="00F56424">
        <w:t xml:space="preserve"> Established</w:t>
      </w:r>
      <w:r>
        <w:t xml:space="preserve"> </w:t>
      </w:r>
    </w:p>
    <w:p w:rsidR="00F56424" w:rsidRDefault="00F56424">
      <w:r>
        <w:t>As shown in the graphs, both the primary and secondary schools have had the same name because they were established by the same owners. Faust Primary and Secondary were found to be a recently formed school with only 1 year of establishment. Witch’s, however, were the oldest school found dating from 12 years in the past.</w:t>
      </w:r>
      <w:r w:rsidR="00C4555E">
        <w:t xml:space="preserve"> Lasperdo was the second oldest established 7 years ago while Grenville and Gretchen were 3 and 4 years respectively.</w:t>
      </w:r>
    </w:p>
    <w:p w:rsidR="00D91D68" w:rsidRDefault="00C4555E">
      <w:r>
        <w:t>This shows us that most of these schools have not aged more than 15 years and are recently established schools and are quite young when compared to average age of nowadays schools of 30-40 years.</w:t>
      </w:r>
    </w:p>
    <w:p w:rsidR="00D91D68" w:rsidRDefault="00D91D68">
      <w:r>
        <w:br w:type="page"/>
      </w:r>
    </w:p>
    <w:p w:rsidR="00C4555E" w:rsidRDefault="00AD17B7">
      <w:r>
        <w:lastRenderedPageBreak/>
        <w:t xml:space="preserve">Analysis of the </w:t>
      </w:r>
      <w:r w:rsidR="00D91D68">
        <w:t>Sources of Income</w:t>
      </w:r>
    </w:p>
    <w:p w:rsidR="00546DD8" w:rsidRDefault="00D91D68">
      <w:r>
        <w:t>It was seen that the sources of income were exactly the same as both primary and secondary schools had been gaining income from the same financial sources. Environmental activities were practiced by all the schools as that is the main point of their environmental clubs. Local authority was only available to four schools and that is mainly because of the willingness of the community members nearby the prospective schools. Horticulture was also practiced by only four schools because one would need finance to even begin it and thus only the rich schools practiced it. Six schools were lucky enough that voluntary sponsors had agreed to provide financial help to the environmental clubs. Membership fees however, was only practiced by Witch’s because it was taking part in many large scale environmental activities.</w:t>
      </w:r>
    </w:p>
    <w:p w:rsidR="00546DD8" w:rsidRDefault="00546DD8">
      <w:r>
        <w:br w:type="page"/>
      </w:r>
    </w:p>
    <w:p w:rsidR="00D91D68" w:rsidRDefault="00AD17B7">
      <w:r>
        <w:lastRenderedPageBreak/>
        <w:t xml:space="preserve">Analysis of the </w:t>
      </w:r>
      <w:bookmarkStart w:id="0" w:name="_GoBack"/>
      <w:bookmarkEnd w:id="0"/>
      <w:r w:rsidR="00546DD8">
        <w:t>Planned Activities</w:t>
      </w:r>
    </w:p>
    <w:p w:rsidR="00546DD8" w:rsidRDefault="001A1F5F">
      <w:r>
        <w:t xml:space="preserve">From analyzing the graphs, it was seen that </w:t>
      </w:r>
      <w:r w:rsidR="00C97F75">
        <w:t>at least</w:t>
      </w:r>
      <w:r>
        <w:t xml:space="preserve"> 2 primary schools were involved in the same activity with the exception of Reforestation which was practiced by Witch’s Primary and is a large-scale event.</w:t>
      </w:r>
    </w:p>
    <w:p w:rsidR="001A1F5F" w:rsidRDefault="001B0241">
      <w:r>
        <w:t xml:space="preserve">The secondary schools, however, astonishingly have all somehow realized the importance of water in our lives and all of them have chosen to take part in Water Purification. Sadly, only one secondary school chose to take part in Community Sanitation. Shockingly, Lasperdo as well as Witch’s participated in Reforestation contrary to the primary schools. Horticulture also was practiced by only one secondary school. Transplanting and soil regeneration was practiced by </w:t>
      </w:r>
      <w:r w:rsidR="00C97F75">
        <w:t>at least</w:t>
      </w:r>
      <w:r>
        <w:t xml:space="preserve"> 2 schools the same as the primary schools.</w:t>
      </w:r>
    </w:p>
    <w:p w:rsidR="001B0241" w:rsidRDefault="001B0241">
      <w:r>
        <w:t>It can be therefore seen that the primary schools chose to focus on all activities whereas the secondary schools chose to focus on the activities which mattered the most.</w:t>
      </w:r>
    </w:p>
    <w:sectPr w:rsidR="001B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24"/>
    <w:rsid w:val="001A1F5F"/>
    <w:rsid w:val="001B0241"/>
    <w:rsid w:val="00546DD8"/>
    <w:rsid w:val="009269B7"/>
    <w:rsid w:val="00AD17B7"/>
    <w:rsid w:val="00C4555E"/>
    <w:rsid w:val="00C97F75"/>
    <w:rsid w:val="00D91D68"/>
    <w:rsid w:val="00F56424"/>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D8408-BAAE-4BFD-B1A6-99D8038A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14</cp:revision>
  <dcterms:created xsi:type="dcterms:W3CDTF">2014-02-17T23:29:00Z</dcterms:created>
  <dcterms:modified xsi:type="dcterms:W3CDTF">2014-02-18T00:07:00Z</dcterms:modified>
</cp:coreProperties>
</file>