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DCD" w:rsidRDefault="00D160CF" w:rsidP="00D160CF">
      <w:pPr>
        <w:jc w:val="center"/>
        <w:rPr>
          <w:rFonts w:ascii="Times New Roman" w:hAnsi="Times New Roman" w:cs="Times New Roman"/>
          <w:b/>
          <w:sz w:val="24"/>
          <w:szCs w:val="24"/>
        </w:rPr>
      </w:pPr>
      <w:r w:rsidRPr="00D160CF">
        <w:rPr>
          <w:rFonts w:ascii="Times New Roman" w:hAnsi="Times New Roman" w:cs="Times New Roman"/>
          <w:b/>
          <w:sz w:val="24"/>
          <w:szCs w:val="24"/>
        </w:rPr>
        <w:t xml:space="preserve">Extract from a study on crime in Zebra Land by </w:t>
      </w:r>
      <w:proofErr w:type="spellStart"/>
      <w:r w:rsidRPr="00D160CF">
        <w:rPr>
          <w:rFonts w:ascii="Times New Roman" w:hAnsi="Times New Roman" w:cs="Times New Roman"/>
          <w:b/>
          <w:sz w:val="24"/>
          <w:szCs w:val="24"/>
        </w:rPr>
        <w:t>Sontian</w:t>
      </w:r>
      <w:proofErr w:type="spellEnd"/>
      <w:r w:rsidRPr="00D160CF">
        <w:rPr>
          <w:rFonts w:ascii="Times New Roman" w:hAnsi="Times New Roman" w:cs="Times New Roman"/>
          <w:b/>
          <w:sz w:val="24"/>
          <w:szCs w:val="24"/>
        </w:rPr>
        <w:t xml:space="preserve"> Huggins-</w:t>
      </w:r>
      <w:proofErr w:type="spellStart"/>
      <w:r w:rsidRPr="00D160CF">
        <w:rPr>
          <w:rFonts w:ascii="Times New Roman" w:hAnsi="Times New Roman" w:cs="Times New Roman"/>
          <w:b/>
          <w:sz w:val="24"/>
          <w:szCs w:val="24"/>
        </w:rPr>
        <w:t>Capilton</w:t>
      </w:r>
      <w:proofErr w:type="spellEnd"/>
      <w:r w:rsidR="00003DCD">
        <w:rPr>
          <w:rFonts w:ascii="Times New Roman" w:hAnsi="Times New Roman" w:cs="Times New Roman"/>
          <w:b/>
          <w:sz w:val="24"/>
          <w:szCs w:val="24"/>
        </w:rPr>
        <w:t>,</w:t>
      </w:r>
    </w:p>
    <w:p w:rsidR="00D160CF" w:rsidRPr="00D160CF" w:rsidRDefault="00D160CF" w:rsidP="00D160CF">
      <w:pPr>
        <w:jc w:val="center"/>
        <w:rPr>
          <w:rFonts w:ascii="Times New Roman" w:hAnsi="Times New Roman" w:cs="Times New Roman"/>
          <w:b/>
          <w:sz w:val="24"/>
          <w:szCs w:val="24"/>
        </w:rPr>
      </w:pPr>
      <w:bookmarkStart w:id="0" w:name="_GoBack"/>
      <w:bookmarkEnd w:id="0"/>
      <w:r w:rsidRPr="00D160CF">
        <w:rPr>
          <w:rFonts w:ascii="Times New Roman" w:hAnsi="Times New Roman" w:cs="Times New Roman"/>
          <w:b/>
          <w:sz w:val="24"/>
          <w:szCs w:val="24"/>
        </w:rPr>
        <w:t>USI, Zebra Land, 2010</w:t>
      </w:r>
    </w:p>
    <w:p w:rsidR="004E0A64" w:rsidRPr="00D160CF" w:rsidRDefault="00A603AD" w:rsidP="00D160CF">
      <w:pPr>
        <w:jc w:val="center"/>
        <w:rPr>
          <w:rFonts w:ascii="Times New Roman" w:hAnsi="Times New Roman" w:cs="Times New Roman"/>
          <w:b/>
          <w:sz w:val="24"/>
          <w:szCs w:val="24"/>
        </w:rPr>
      </w:pPr>
      <w:r w:rsidRPr="00D160CF">
        <w:rPr>
          <w:rFonts w:ascii="Times New Roman" w:hAnsi="Times New Roman" w:cs="Times New Roman"/>
          <w:b/>
          <w:sz w:val="24"/>
          <w:szCs w:val="24"/>
        </w:rPr>
        <w:t>GUNS AND CRIME: A CASE STUDY OF ZEBRA LAND</w:t>
      </w:r>
    </w:p>
    <w:p w:rsidR="00A603AD" w:rsidRPr="00D160CF" w:rsidRDefault="00A603AD">
      <w:pPr>
        <w:rPr>
          <w:rFonts w:ascii="Times New Roman" w:hAnsi="Times New Roman" w:cs="Times New Roman"/>
          <w:sz w:val="24"/>
          <w:szCs w:val="24"/>
        </w:rPr>
      </w:pPr>
      <w:r w:rsidRPr="00D160CF">
        <w:rPr>
          <w:rFonts w:ascii="Times New Roman" w:hAnsi="Times New Roman" w:cs="Times New Roman"/>
          <w:sz w:val="24"/>
          <w:szCs w:val="24"/>
        </w:rPr>
        <w:t xml:space="preserve">The increase </w:t>
      </w:r>
      <w:r w:rsidR="00D160CF" w:rsidRPr="00D160CF">
        <w:rPr>
          <w:rFonts w:ascii="Times New Roman" w:hAnsi="Times New Roman" w:cs="Times New Roman"/>
          <w:sz w:val="24"/>
          <w:szCs w:val="24"/>
        </w:rPr>
        <w:t>in crime</w:t>
      </w:r>
      <w:r w:rsidRPr="00D160CF">
        <w:rPr>
          <w:rFonts w:ascii="Times New Roman" w:hAnsi="Times New Roman" w:cs="Times New Roman"/>
          <w:sz w:val="24"/>
          <w:szCs w:val="24"/>
        </w:rPr>
        <w:t xml:space="preserve"> in Zebra Land has been due to the increased use of more powerful weapons, namely guns. This has resulted in an </w:t>
      </w:r>
      <w:r w:rsidR="00D160CF" w:rsidRPr="00D160CF">
        <w:rPr>
          <w:rFonts w:ascii="Times New Roman" w:hAnsi="Times New Roman" w:cs="Times New Roman"/>
          <w:sz w:val="24"/>
          <w:szCs w:val="24"/>
        </w:rPr>
        <w:t>alarming</w:t>
      </w:r>
      <w:r w:rsidRPr="00D160CF">
        <w:rPr>
          <w:rFonts w:ascii="Times New Roman" w:hAnsi="Times New Roman" w:cs="Times New Roman"/>
          <w:sz w:val="24"/>
          <w:szCs w:val="24"/>
        </w:rPr>
        <w:t xml:space="preserve"> high death rate especially among your males. In the last five years, the murder rates have been as follows: in 2008 – 450; 2008 – 405; 2007 – 397; in 2006 – 359 and in 2005 – 376. In the same vein, firearm wounding the last five years were as follows: 2009 – 450; 2008 – 403; 2007 – 413; 2006 – 389; 2005 – 397. The research showed that a major cause of the increase levels of gun related crimes is the trafficking of narcotics which concomitantly has facilitated the availability of firearms. This powerful weapon is needed to protect the smugglers of drugs, the marking and tracking of guns and more string fit patrol of ports to improve the firearm interdiction. In the long term, progress will only be achieved when more equipment and rigorous measures are implemented to reduce the amount of drugs entering the country. Zebra Land may have to join other countries in their call for the implementation of international treaties and agreements to fight the smuggling of narcotics and firearms.</w:t>
      </w:r>
    </w:p>
    <w:p w:rsidR="00A603AD" w:rsidRPr="00D160CF" w:rsidRDefault="00A603AD">
      <w:pPr>
        <w:rPr>
          <w:rFonts w:ascii="Times New Roman" w:hAnsi="Times New Roman" w:cs="Times New Roman"/>
          <w:sz w:val="24"/>
          <w:szCs w:val="24"/>
        </w:rPr>
      </w:pPr>
      <w:r w:rsidRPr="00D160CF">
        <w:rPr>
          <w:rFonts w:ascii="Times New Roman" w:hAnsi="Times New Roman" w:cs="Times New Roman"/>
          <w:sz w:val="24"/>
          <w:szCs w:val="24"/>
        </w:rPr>
        <w:t>Solo Island introduced some of the above-mentioned measures. The research has shown a considerable reduction in firearm related crimes. The murder rates caused by firearms were as follows: in 2009 – 149; 2008 – 124; 2007 – 98; 2006 – 79 and in 2005 – 50. Fire arm wounding figures were as follows: in 2009 – 201; 2008 – 180; 2007 – 267; 2006 – 152 and 2005 – 114.</w:t>
      </w:r>
    </w:p>
    <w:sectPr w:rsidR="00A603AD" w:rsidRPr="00D1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36"/>
    <w:rsid w:val="00003DCD"/>
    <w:rsid w:val="004E0A64"/>
    <w:rsid w:val="00A603AD"/>
    <w:rsid w:val="00C47E36"/>
    <w:rsid w:val="00D160CF"/>
    <w:rsid w:val="00D974AD"/>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ECB6F-296F-4F8F-9758-638BCA82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3</cp:revision>
  <dcterms:created xsi:type="dcterms:W3CDTF">2014-03-24T12:50:00Z</dcterms:created>
  <dcterms:modified xsi:type="dcterms:W3CDTF">2014-03-24T13:36:00Z</dcterms:modified>
</cp:coreProperties>
</file>