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Principal UX Designer  |  AI/ML Product Designer &amp; Engineer  |  Director of UX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Designer-engineer with 20+ years building enterprise AI/ML products end-to-end — from the design system through the production code.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Solo-shipped ScoutAI end-to-end on Next.js, TypeScript, Claude API, Prisma, Playwright, and Chrome Extension MV3 — also built UX functions from zero at multiple orgs and led 20+ cross-functional teams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Director-level UX engagements for enterprise AI companies. Defined UX strategy, owned design roadmaps, and drove OKR-aligned outcomes across client organizations. Concurrently founded ScoutAI (AI-powered job search platform) and led product design for Spectra (smart-home installer SaaS).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Product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Project management platform for smart-home and low-voltage AV installers — turning floor plans into wiring diagrams, proposals, and install schedules in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Head of UX Design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