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5"/>
        <w:rPr>
          <w:rFonts w:hint="default"/>
          <w:lang w:val="en-US"/>
        </w:rPr>
      </w:pPr>
      <w:r>
        <w:rPr>
          <w:rFonts w:hint="default"/>
          <w:lang w:val="en-US"/>
        </w:rPr>
        <w:t>Kayky Aguiar</w:t>
      </w:r>
    </w:p>
    <w:p w14:paraId="5EA0EDA6">
      <w:pPr>
        <w:spacing w:line="324" w:lineRule="exact"/>
        <w:ind w:left="282"/>
        <w:rPr>
          <w:rFonts w:hint="default" w:ascii="Tahoma"/>
          <w:b/>
          <w:sz w:val="27"/>
          <w:lang w:val="en-US"/>
        </w:rPr>
      </w:pPr>
      <w:r>
        <w:rPr>
          <w:rFonts w:hint="default" w:ascii="Tahoma"/>
          <w:b/>
          <w:color w:val="56ABF1"/>
          <w:w w:val="90"/>
          <w:sz w:val="27"/>
          <w:lang w:val="en-US"/>
        </w:rPr>
        <w:t>Senior Fullstack Engineer</w:t>
      </w:r>
    </w:p>
    <w:p w14:paraId="01B88CF8">
      <w:pPr>
        <w:spacing w:before="151"/>
        <w:ind w:left="282"/>
        <w:rPr>
          <w:rFonts w:ascii="Arial Black" w:hAns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w:t>
      </w:r>
      <w:r>
        <w:rPr>
          <w:rFonts w:hint="default" w:ascii="Arial Black"/>
          <w:color w:val="374246"/>
          <w:spacing w:val="-4"/>
          <w:position w:val="1"/>
          <w:sz w:val="17"/>
        </w:rPr>
        <w:t>5527988231094</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hint="default" w:ascii="Arial Black"/>
          <w:color w:val="374246"/>
          <w:spacing w:val="-4"/>
          <w:position w:val="1"/>
          <w:sz w:val="17"/>
        </w:rPr>
        <w:t>somostodoskayky</w:t>
      </w:r>
      <w:r>
        <w:rPr>
          <w:rFonts w:ascii="Arial Black"/>
          <w:color w:val="374246"/>
          <w:spacing w:val="-4"/>
          <w:position w:val="1"/>
          <w:sz w:val="17"/>
        </w:rPr>
        <w:t>@gmail.com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rPr>
          <w:rFonts w:hint="default" w:ascii="Arial Black"/>
          <w:color w:val="374246"/>
          <w:spacing w:val="-4"/>
          <w:position w:val="1"/>
          <w:sz w:val="17"/>
        </w:rPr>
        <w:t>www.linkedin.com/in/kayky-aguiar/</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1FCBCE9">
      <w:pPr>
        <w:pStyle w:val="8"/>
        <w:spacing w:before="187" w:line="285" w:lineRule="auto"/>
        <w:ind w:left="282" w:firstLine="0"/>
        <w:jc w:val="both"/>
        <w:rPr>
          <w:rFonts w:hint="default"/>
          <w:color w:val="374246"/>
          <w:w w:val="110"/>
          <w:sz w:val="18"/>
          <w:szCs w:val="18"/>
        </w:rPr>
      </w:pPr>
      <w:r>
        <w:rPr>
          <w:rFonts w:hint="default"/>
          <w:color w:val="374246"/>
          <w:w w:val="110"/>
          <w:sz w:val="18"/>
          <w:szCs w:val="18"/>
        </w:rPr>
        <w:t>Ambitious full-stack developer with over 8 years of experience in web development, front-end engineering, and artificial intelligence. Skilled in building scalable web applications end-to-end, with expertise in modern front-end technologies such as React, Vue, Angular, HTML, CSS, and JavaScript, as well as backend development using Node.js with Express and Python with Django. Passionate about crafting responsive, user-friendly interfaces and turning design ideas into clean, maintainable code.</w:t>
      </w:r>
    </w:p>
    <w:p w14:paraId="2B6305F6">
      <w:pPr>
        <w:pStyle w:val="8"/>
        <w:spacing w:before="187" w:line="285" w:lineRule="auto"/>
        <w:ind w:left="282" w:firstLine="0"/>
        <w:jc w:val="both"/>
        <w:rPr>
          <w:rFonts w:hint="default"/>
          <w:color w:val="374246"/>
          <w:w w:val="110"/>
          <w:sz w:val="18"/>
          <w:szCs w:val="18"/>
        </w:rPr>
      </w:pPr>
      <w:r>
        <w:rPr>
          <w:rFonts w:hint="default"/>
          <w:color w:val="374246"/>
          <w:w w:val="110"/>
          <w:sz w:val="18"/>
          <w:szCs w:val="18"/>
        </w:rPr>
        <w:t>Experienced in leading UI/UX improvements, collaborating within Agile teams, mentoring junior developers, and consistently delivering high-quality products on schedule. With a strong background in integrating AI solutions to solve complex, real-world problems efficiently, I continuously focus on performance optimization, best practices, and staying up to date with the latest tools and trends.</w:t>
      </w:r>
    </w:p>
    <w:p w14:paraId="7216F941">
      <w:pPr>
        <w:pStyle w:val="8"/>
        <w:spacing w:before="187" w:line="285" w:lineRule="auto"/>
        <w:ind w:left="282" w:firstLine="0"/>
        <w:jc w:val="both"/>
        <w:rPr>
          <w:sz w:val="18"/>
          <w:szCs w:val="18"/>
        </w:rPr>
      </w:pPr>
      <w:r>
        <w:rPr>
          <w:rFonts w:hint="default"/>
          <w:color w:val="374246"/>
          <w:w w:val="110"/>
          <w:sz w:val="18"/>
          <w:szCs w:val="18"/>
        </w:rPr>
        <w:t>Currently focused on growing as a senior freelancer, with the goal of becoming a top-rated talent on this and other freelancing platforms by delivering impactful solutions and exceptional user experiences.</w:t>
      </w: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4"/>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102DFDEE">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Node.js</w:t>
            </w:r>
          </w:p>
        </w:tc>
        <w:tc>
          <w:tcPr>
            <w:tcW w:w="2062" w:type="dxa"/>
          </w:tcPr>
          <w:p w14:paraId="4F7350AD">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c>
          <w:tcPr>
            <w:tcW w:w="2062" w:type="dxa"/>
          </w:tcPr>
          <w:p w14:paraId="15EAE60D">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Redis</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0F7E5D8C">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Docker</w:t>
            </w:r>
          </w:p>
        </w:tc>
        <w:tc>
          <w:tcPr>
            <w:tcW w:w="2062" w:type="dxa"/>
          </w:tcPr>
          <w:p w14:paraId="7DD77F93">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c>
          <w:tcPr>
            <w:tcW w:w="2062" w:type="dxa"/>
          </w:tcPr>
          <w:p w14:paraId="4F4621B0">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Express</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HTML</w:t>
            </w:r>
          </w:p>
        </w:tc>
        <w:tc>
          <w:tcPr>
            <w:tcW w:w="2062" w:type="dxa"/>
          </w:tcPr>
          <w:p w14:paraId="716F0081">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GraphQL</w:t>
            </w:r>
          </w:p>
        </w:tc>
        <w:tc>
          <w:tcPr>
            <w:tcW w:w="2062" w:type="dxa"/>
          </w:tcPr>
          <w:p w14:paraId="4A7338E4">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Cypress</w:t>
            </w:r>
          </w:p>
        </w:tc>
        <w:tc>
          <w:tcPr>
            <w:tcW w:w="2062" w:type="dxa"/>
          </w:tcPr>
          <w:p w14:paraId="415A6F8D">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Django</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RESTful API</w:t>
            </w:r>
          </w:p>
        </w:tc>
        <w:tc>
          <w:tcPr>
            <w:tcW w:w="2062" w:type="dxa"/>
          </w:tcPr>
          <w:p w14:paraId="32F8EFE2">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MySQL</w:t>
            </w:r>
          </w:p>
        </w:tc>
        <w:tc>
          <w:tcPr>
            <w:tcW w:w="2062" w:type="dxa"/>
          </w:tcPr>
          <w:p w14:paraId="13178B2B">
            <w:pPr>
              <w:pStyle w:val="8"/>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Jest</w:t>
            </w:r>
          </w:p>
        </w:tc>
        <w:tc>
          <w:tcPr>
            <w:tcW w:w="2062" w:type="dxa"/>
          </w:tcPr>
          <w:p w14:paraId="0942B0D7">
            <w:pPr>
              <w:pStyle w:val="8"/>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FastAPI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6E8332DF">
      <w:pPr>
        <w:pStyle w:val="4"/>
        <w:rPr>
          <w:rFonts w:hint="default"/>
          <w:color w:val="56ABF1"/>
          <w:w w:val="85"/>
          <w:sz w:val="18"/>
          <w:szCs w:val="18"/>
          <w:lang w:val="en-US"/>
        </w:rPr>
      </w:pPr>
    </w:p>
    <w:p w14:paraId="59F5CB62">
      <w:pPr>
        <w:pStyle w:val="4"/>
        <w:rPr>
          <w:rFonts w:hint="default"/>
          <w:color w:val="56ABF1"/>
          <w:w w:val="85"/>
          <w:lang w:val="en-US"/>
        </w:rPr>
      </w:pPr>
      <w:r>
        <w:rPr>
          <w:rFonts w:hint="default" w:ascii="Calibri" w:hAnsi="Calibri" w:cs="Calibri"/>
          <w:b/>
          <w:bCs/>
          <w:color w:val="002A7E"/>
          <w:w w:val="105"/>
          <w:sz w:val="24"/>
          <w:szCs w:val="24"/>
          <w:lang w:val="en-US"/>
        </w:rPr>
        <w:t>Senior Fullstack</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587A95F2">
      <w:pPr>
        <w:pStyle w:val="4"/>
        <w:rPr>
          <w:rFonts w:hint="default"/>
          <w:lang w:val="en-US"/>
        </w:rPr>
      </w:pPr>
      <w:r>
        <w:rPr>
          <w:rFonts w:hint="default"/>
          <w:color w:val="56ABF1"/>
          <w:w w:val="85"/>
          <w:lang w:val="en-US"/>
        </w:rPr>
        <w:t>Avantsoft</w:t>
      </w:r>
    </w:p>
    <w:p w14:paraId="58EF377E">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5</w:t>
      </w:r>
      <w:r>
        <w:rPr>
          <w:color w:val="374246"/>
          <w:position w:val="1"/>
          <w:sz w:val="18"/>
          <w:szCs w:val="24"/>
        </w:rPr>
        <w:t>/202</w:t>
      </w:r>
      <w:r>
        <w:rPr>
          <w:rFonts w:hint="default"/>
          <w:color w:val="374246"/>
          <w:position w:val="1"/>
          <w:sz w:val="18"/>
          <w:szCs w:val="24"/>
          <w:lang w:val="en-US"/>
        </w:rPr>
        <w:t xml:space="preserve">5 - </w:t>
      </w:r>
      <w:r>
        <w:rPr>
          <w:color w:val="374246"/>
          <w:position w:val="1"/>
          <w:sz w:val="18"/>
          <w:szCs w:val="24"/>
        </w:rPr>
        <w:t>0</w:t>
      </w:r>
      <w:r>
        <w:rPr>
          <w:rFonts w:hint="default"/>
          <w:color w:val="374246"/>
          <w:position w:val="1"/>
          <w:sz w:val="18"/>
          <w:szCs w:val="24"/>
          <w:lang w:val="en-US"/>
        </w:rPr>
        <w:t>5</w:t>
      </w:r>
      <w:r>
        <w:rPr>
          <w:color w:val="374246"/>
          <w:position w:val="1"/>
          <w:sz w:val="18"/>
          <w:szCs w:val="24"/>
        </w:rPr>
        <w:t>/20</w:t>
      </w:r>
      <w:r>
        <w:rPr>
          <w:rFonts w:hint="default"/>
          <w:color w:val="374246"/>
          <w:position w:val="1"/>
          <w:sz w:val="18"/>
          <w:szCs w:val="24"/>
          <w:lang w:val="en-US"/>
        </w:rPr>
        <w:t>24</w:t>
      </w:r>
      <w:r>
        <w:rPr>
          <w:color w:val="374246"/>
          <w:position w:val="1"/>
          <w:sz w:val="18"/>
          <w:szCs w:val="24"/>
        </w:rPr>
        <w:tab/>
      </w:r>
      <w:r>
        <w:rPr>
          <w:color w:val="374246"/>
          <w:sz w:val="18"/>
          <w:szCs w:val="24"/>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rPr>
        <w:t>Salvador, Brazil</w:t>
      </w:r>
    </w:p>
    <w:p w14:paraId="3BAF2EA1">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a React-based web application to manage server resources, featuring secure login, a central dashboard, resource tree navigation, advanced search, and dynamic data visualizations.</w:t>
      </w:r>
    </w:p>
    <w:p w14:paraId="34CC4DD9">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Designed an animated savings chart to visually demonstrate cost benefits, improving engagement with prospective users.</w:t>
      </w:r>
    </w:p>
    <w:p w14:paraId="4676A47D">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Developed and deployed backend services with Node.js + Express and Python (Django, FastAPI, Starlette) to integrate multiple external services, boosting overall system performance by 450%.</w:t>
      </w:r>
    </w:p>
    <w:p w14:paraId="7E1C9092">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Implemented authentication, role-based access control, and resource management APIs to ensure secure and scalable backend operations.</w:t>
      </w:r>
    </w:p>
    <w:p w14:paraId="321FE1B6">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Optimized database performance using PostgreSQL and Redis caching, reducing query times and improving scalability for high-volume requests.</w:t>
      </w:r>
    </w:p>
    <w:p w14:paraId="2A1CFF3A">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Built REST API automation tests with JavaScript (Chai + native Promises) to validate API reliability and asynchronous handling.</w:t>
      </w:r>
    </w:p>
    <w:p w14:paraId="7D661EF3">
      <w:pPr>
        <w:pStyle w:val="16"/>
        <w:numPr>
          <w:ilvl w:val="0"/>
          <w:numId w:val="1"/>
        </w:numPr>
        <w:tabs>
          <w:tab w:val="left" w:pos="499"/>
        </w:tabs>
        <w:spacing w:before="83" w:line="285" w:lineRule="auto"/>
        <w:rPr>
          <w:rFonts w:hint="default"/>
          <w:color w:val="374246"/>
          <w:w w:val="110"/>
          <w:sz w:val="18"/>
        </w:rPr>
      </w:pPr>
      <w:r>
        <w:rPr>
          <w:rFonts w:hint="default"/>
          <w:color w:val="374246"/>
          <w:w w:val="110"/>
          <w:sz w:val="18"/>
        </w:rPr>
        <w:t>Wrote and executed end-to-end (E2E) tests using Playwright to ensure smooth integration across frontend and backend systems.</w:t>
      </w:r>
    </w:p>
    <w:p w14:paraId="3B7DD0F3">
      <w:pPr>
        <w:pStyle w:val="16"/>
        <w:numPr>
          <w:ilvl w:val="0"/>
          <w:numId w:val="1"/>
        </w:numPr>
        <w:tabs>
          <w:tab w:val="left" w:pos="499"/>
        </w:tabs>
        <w:spacing w:before="83" w:line="285" w:lineRule="auto"/>
        <w:rPr>
          <w:rFonts w:hint="default"/>
          <w:color w:val="56ABF1"/>
          <w:w w:val="85"/>
          <w:lang w:val="en-US"/>
        </w:rPr>
      </w:pPr>
      <w:r>
        <w:rPr>
          <w:rFonts w:hint="default"/>
          <w:color w:val="374246"/>
          <w:w w:val="110"/>
          <w:sz w:val="18"/>
        </w:rPr>
        <w:t>Configured Docker containers for both development and production, ensuring consistent builds, simplified deployments, and reduced environment-related issues.</w:t>
      </w:r>
    </w:p>
    <w:p w14:paraId="13F802DE">
      <w:pPr>
        <w:pStyle w:val="16"/>
        <w:numPr>
          <w:ilvl w:val="0"/>
          <w:numId w:val="0"/>
        </w:numPr>
        <w:tabs>
          <w:tab w:val="left" w:pos="499"/>
        </w:tabs>
        <w:spacing w:before="83" w:line="285" w:lineRule="auto"/>
        <w:ind w:right="280" w:rightChars="0"/>
        <w:rPr>
          <w:rFonts w:hint="default"/>
          <w:color w:val="56ABF1"/>
          <w:w w:val="85"/>
          <w:lang w:val="en-US"/>
        </w:rPr>
      </w:pPr>
    </w:p>
    <w:p w14:paraId="3D1EE74C">
      <w:pPr>
        <w:pStyle w:val="4"/>
        <w:rPr>
          <w:rFonts w:hint="default"/>
          <w:color w:val="56ABF1"/>
          <w:w w:val="85"/>
          <w:lang w:val="en-US"/>
        </w:rPr>
      </w:pPr>
      <w:r>
        <w:rPr>
          <w:rFonts w:hint="default" w:ascii="Calibri" w:hAnsi="Calibri" w:cs="Calibri"/>
          <w:b/>
          <w:bCs/>
          <w:color w:val="002A7E"/>
          <w:w w:val="105"/>
          <w:sz w:val="24"/>
          <w:szCs w:val="24"/>
          <w:lang w:val="en-US"/>
        </w:rPr>
        <w:t>Fullstack</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9C9F8AB">
      <w:pPr>
        <w:pStyle w:val="4"/>
        <w:rPr>
          <w:rFonts w:hint="default"/>
          <w:lang w:val="en-US"/>
        </w:rPr>
      </w:pPr>
      <w:r>
        <w:rPr>
          <w:rFonts w:hint="default"/>
          <w:color w:val="56ABF1"/>
          <w:w w:val="85"/>
          <w:lang w:val="en-US"/>
        </w:rPr>
        <w:t xml:space="preserve">NGX Interactive </w:t>
      </w:r>
    </w:p>
    <w:p w14:paraId="42703618">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 xml:space="preserve">3 - </w:t>
      </w:r>
      <w:r>
        <w:rPr>
          <w:color w:val="374246"/>
          <w:position w:val="1"/>
          <w:sz w:val="18"/>
          <w:szCs w:val="24"/>
        </w:rPr>
        <w:t>0</w:t>
      </w:r>
      <w:r>
        <w:rPr>
          <w:rFonts w:hint="default"/>
          <w:color w:val="374246"/>
          <w:position w:val="1"/>
          <w:sz w:val="18"/>
          <w:szCs w:val="24"/>
          <w:lang w:val="en-US"/>
        </w:rPr>
        <w:t>5</w:t>
      </w:r>
      <w:r>
        <w:rPr>
          <w:color w:val="374246"/>
          <w:position w:val="1"/>
          <w:sz w:val="18"/>
          <w:szCs w:val="24"/>
        </w:rPr>
        <w:t>/20</w:t>
      </w:r>
      <w:r>
        <w:rPr>
          <w:rFonts w:hint="default"/>
          <w:color w:val="374246"/>
          <w:position w:val="1"/>
          <w:sz w:val="18"/>
          <w:szCs w:val="24"/>
          <w:lang w:val="en-US"/>
        </w:rPr>
        <w:t>24</w:t>
      </w:r>
      <w:r>
        <w:rPr>
          <w:color w:val="374246"/>
          <w:position w:val="1"/>
          <w:sz w:val="18"/>
          <w:szCs w:val="24"/>
        </w:rPr>
        <w:tab/>
      </w:r>
      <w:r>
        <w:rPr>
          <w:color w:val="374246"/>
          <w:sz w:val="18"/>
          <w:szCs w:val="24"/>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6" cstate="print"/>
                    <a:stretch>
                      <a:fillRect/>
                    </a:stretch>
                  </pic:blipFill>
                  <pic:spPr>
                    <a:xfrm>
                      <a:off x="0" y="0"/>
                      <a:ext cx="83185" cy="103505"/>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Vancouver</w:t>
      </w:r>
      <w:r>
        <w:rPr>
          <w:rFonts w:hint="default"/>
          <w:color w:val="374246"/>
          <w:spacing w:val="-2"/>
          <w:position w:val="1"/>
          <w:sz w:val="17"/>
        </w:rPr>
        <w:t xml:space="preserve">, </w:t>
      </w:r>
      <w:r>
        <w:rPr>
          <w:rFonts w:hint="default"/>
          <w:color w:val="374246"/>
          <w:spacing w:val="-2"/>
          <w:position w:val="1"/>
          <w:sz w:val="17"/>
          <w:lang w:val="en-US"/>
        </w:rPr>
        <w:t>Canada</w:t>
      </w:r>
    </w:p>
    <w:p w14:paraId="377B9F1D">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Developed the front-end for an admin UI using React, TypeScript, and TailwindCSS, delivering a responsive, user-friendly interface for a healthcare platform.</w:t>
      </w:r>
    </w:p>
    <w:p w14:paraId="142524F4">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Designed and built reusable React components and front-end services in TypeScript to support dashboards, appointment scheduling/booking, payments, administration, and subscriptions.</w:t>
      </w:r>
    </w:p>
    <w:p w14:paraId="4695B9D3">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Engineered high-performance front-end applications with React and Vue, capable of handling 200+ requests per second, ensuring scalability and stability under heavy load.</w:t>
      </w:r>
    </w:p>
    <w:p w14:paraId="5A553EAE">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Created an abstract front-end architecture in React and TypeScript, enabling seamless integration with multiple REST API schemas and third-party providers.</w:t>
      </w:r>
    </w:p>
    <w:p w14:paraId="49341ABD">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Collaborated closely with designers to enhance user experience and maintain visual/functional consistency across platforms.</w:t>
      </w:r>
    </w:p>
    <w:p w14:paraId="129B447F">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Implemented unit testing for front-end components with Jest, Mocha, and TypeScript, improving reliability and code quality.</w:t>
      </w:r>
    </w:p>
    <w:p w14:paraId="2636C1D6">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Built backend services with Node.js and Express, including REST APIs for authentication, payment processing, and subscription management, reducing response latency by 30%.</w:t>
      </w:r>
    </w:p>
    <w:p w14:paraId="3C92CD76">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Developed Django-based backend modules for healthcare workflows, integrating appointment scheduling, patient data management, and third-party APIs.</w:t>
      </w:r>
    </w:p>
    <w:p w14:paraId="0C2F887C">
      <w:pPr>
        <w:pStyle w:val="16"/>
        <w:numPr>
          <w:ilvl w:val="0"/>
          <w:numId w:val="1"/>
        </w:numPr>
        <w:tabs>
          <w:tab w:val="left" w:pos="499"/>
        </w:tabs>
        <w:spacing w:before="83" w:line="285" w:lineRule="auto"/>
        <w:ind w:left="605" w:leftChars="0" w:firstLineChars="0"/>
        <w:rPr>
          <w:rFonts w:hint="default"/>
          <w:color w:val="374246"/>
          <w:w w:val="110"/>
          <w:sz w:val="18"/>
        </w:rPr>
      </w:pPr>
      <w:r>
        <w:rPr>
          <w:rFonts w:hint="default"/>
          <w:color w:val="374246"/>
          <w:w w:val="110"/>
          <w:sz w:val="18"/>
        </w:rPr>
        <w:t>Optimized database queries and caching strategies (PostgreSQL, MongoDB, Redis) to improve system performance and support large-scale traffic.</w:t>
      </w:r>
    </w:p>
    <w:p w14:paraId="2630C5B2">
      <w:pPr>
        <w:pStyle w:val="16"/>
        <w:numPr>
          <w:ilvl w:val="0"/>
          <w:numId w:val="1"/>
        </w:numPr>
        <w:tabs>
          <w:tab w:val="left" w:pos="499"/>
        </w:tabs>
        <w:spacing w:before="83" w:line="285" w:lineRule="auto"/>
        <w:ind w:left="605" w:leftChars="0" w:firstLineChars="0"/>
        <w:rPr>
          <w:color w:val="002A7E"/>
          <w:spacing w:val="-2"/>
          <w:w w:val="105"/>
        </w:rPr>
      </w:pPr>
      <w:r>
        <w:rPr>
          <w:rFonts w:hint="default"/>
          <w:color w:val="374246"/>
          <w:w w:val="110"/>
          <w:sz w:val="18"/>
        </w:rPr>
        <w:t>Applied Agile methodology with Jira to deliver the MVP within 3 months. Actively participated in client meetings to gather requirements and refine UI/UX interactions, ensuring alignment with business goals.</w:t>
      </w:r>
    </w:p>
    <w:p w14:paraId="506F402D">
      <w:pPr>
        <w:pStyle w:val="16"/>
        <w:numPr>
          <w:ilvl w:val="0"/>
          <w:numId w:val="0"/>
        </w:numPr>
        <w:tabs>
          <w:tab w:val="left" w:pos="499"/>
        </w:tabs>
        <w:spacing w:before="83" w:line="285" w:lineRule="auto"/>
        <w:ind w:right="280" w:rightChars="0"/>
        <w:rPr>
          <w:color w:val="002A7E"/>
          <w:spacing w:val="-2"/>
          <w:w w:val="105"/>
        </w:rPr>
      </w:pPr>
    </w:p>
    <w:p w14:paraId="7ABA0F22">
      <w:pPr>
        <w:pStyle w:val="4"/>
        <w:rPr>
          <w:rFonts w:hint="default"/>
          <w:color w:val="56ABF1"/>
          <w:w w:val="85"/>
          <w:lang w:val="en-US"/>
        </w:rPr>
      </w:pPr>
      <w:r>
        <w:rPr>
          <w:rFonts w:hint="default" w:ascii="Calibri" w:hAnsi="Calibri" w:cs="Calibri"/>
          <w:b/>
          <w:bCs/>
          <w:color w:val="002A7E"/>
          <w:w w:val="105"/>
          <w:sz w:val="24"/>
          <w:szCs w:val="24"/>
          <w:lang w:val="en-US"/>
        </w:rPr>
        <w:t>Frontend</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Engineer</w:t>
      </w:r>
    </w:p>
    <w:p w14:paraId="6D5EE274">
      <w:pPr>
        <w:pStyle w:val="4"/>
        <w:rPr>
          <w:rFonts w:hint="default"/>
          <w:lang w:val="en-US"/>
        </w:rPr>
      </w:pPr>
      <w:r>
        <w:rPr>
          <w:rFonts w:hint="default"/>
          <w:color w:val="56ABF1"/>
          <w:w w:val="85"/>
          <w:lang w:val="en-US"/>
        </w:rPr>
        <w:t>Loblaw Digital</w:t>
      </w:r>
    </w:p>
    <w:p w14:paraId="6C227273">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4</w:t>
      </w:r>
      <w:r>
        <w:rPr>
          <w:color w:val="374246"/>
          <w:position w:val="1"/>
          <w:sz w:val="18"/>
          <w:szCs w:val="24"/>
        </w:rPr>
        <w:t>/20</w:t>
      </w:r>
      <w:r>
        <w:rPr>
          <w:rFonts w:hint="default"/>
          <w:color w:val="374246"/>
          <w:position w:val="1"/>
          <w:sz w:val="18"/>
          <w:szCs w:val="24"/>
          <w:lang w:val="en-US"/>
        </w:rPr>
        <w:t xml:space="preserve">20 - </w:t>
      </w:r>
      <w:r>
        <w:rPr>
          <w:color w:val="374246"/>
          <w:position w:val="1"/>
          <w:sz w:val="18"/>
          <w:szCs w:val="24"/>
        </w:rPr>
        <w:t>0</w:t>
      </w:r>
      <w:r>
        <w:rPr>
          <w:rFonts w:hint="default"/>
          <w:color w:val="374246"/>
          <w:position w:val="1"/>
          <w:sz w:val="18"/>
          <w:szCs w:val="24"/>
          <w:lang w:val="en-US"/>
        </w:rPr>
        <w:t>3</w:t>
      </w:r>
      <w:r>
        <w:rPr>
          <w:color w:val="374246"/>
          <w:position w:val="1"/>
          <w:sz w:val="18"/>
          <w:szCs w:val="24"/>
        </w:rPr>
        <w:t>/20</w:t>
      </w:r>
      <w:r>
        <w:rPr>
          <w:rFonts w:hint="default"/>
          <w:color w:val="374246"/>
          <w:position w:val="1"/>
          <w:sz w:val="18"/>
          <w:szCs w:val="24"/>
          <w:lang w:val="en-US"/>
        </w:rPr>
        <w:t>22</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Toronto</w:t>
      </w:r>
      <w:r>
        <w:rPr>
          <w:rFonts w:hint="default"/>
          <w:color w:val="374246"/>
          <w:spacing w:val="-2"/>
          <w:position w:val="1"/>
          <w:sz w:val="17"/>
        </w:rPr>
        <w:t xml:space="preserve">, </w:t>
      </w:r>
      <w:r>
        <w:rPr>
          <w:rFonts w:hint="default"/>
          <w:color w:val="374246"/>
          <w:spacing w:val="-2"/>
          <w:position w:val="1"/>
          <w:sz w:val="17"/>
          <w:lang w:val="en-US"/>
        </w:rPr>
        <w:t>Canada</w:t>
      </w:r>
    </w:p>
    <w:p w14:paraId="06622076">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Converted a traditional web application into a React-based single-page application (SPA). Implemented a JavaScript state management system to ensure seamless navigation and improved performance.</w:t>
      </w:r>
    </w:p>
    <w:p w14:paraId="757D5E76">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Maintained and enhanced existing front-end features across multiple projects, applying React best practices to ensure long-term usability, scalability, and stability.</w:t>
      </w:r>
    </w:p>
    <w:p w14:paraId="613A5E18">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Designed and developed RESTful APIs and serverless functions hosted on Google Cloud Platform (GCP), ensuring efficient backend communication and seamless deployment.</w:t>
      </w:r>
    </w:p>
    <w:p w14:paraId="66BB9E10">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Implemented secure authentication and authorization layers using Firebase Auth and various OAuth providers to enhance user management and security.</w:t>
      </w:r>
    </w:p>
    <w:p w14:paraId="5752D163">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Collaborated closely with designers to improve the overall UX/UI, utilizing Tailwind CSS and Material-UI to create responsive, visually appealing interfaces.</w:t>
      </w:r>
    </w:p>
    <w:p w14:paraId="24F182F0">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Developed unit and integration tests with Jest to ensure code reliability, thorough validation, and ease of future maintenance.</w:t>
      </w:r>
    </w:p>
    <w:p w14:paraId="3CDCB863">
      <w:pPr>
        <w:pStyle w:val="16"/>
        <w:numPr>
          <w:ilvl w:val="0"/>
          <w:numId w:val="1"/>
        </w:numPr>
        <w:tabs>
          <w:tab w:val="left" w:pos="498"/>
        </w:tabs>
        <w:spacing w:before="83"/>
        <w:ind w:left="605" w:leftChars="0" w:firstLineChars="0"/>
        <w:rPr>
          <w:rFonts w:hint="default"/>
          <w:color w:val="374246"/>
          <w:w w:val="110"/>
          <w:sz w:val="18"/>
        </w:rPr>
      </w:pPr>
      <w:r>
        <w:rPr>
          <w:rFonts w:hint="default"/>
          <w:color w:val="374246"/>
          <w:w w:val="110"/>
          <w:sz w:val="18"/>
        </w:rPr>
        <w:t>Managed version control using Git and utilized Docker to streamline development processes, providing a containerized environment for both development and deployment.</w:t>
      </w:r>
    </w:p>
    <w:p w14:paraId="0D4CA098">
      <w:pPr>
        <w:pStyle w:val="16"/>
        <w:numPr>
          <w:ilvl w:val="0"/>
          <w:numId w:val="0"/>
        </w:numPr>
        <w:tabs>
          <w:tab w:val="left" w:pos="498"/>
        </w:tabs>
        <w:spacing w:before="83"/>
        <w:ind w:right="280" w:rightChars="0"/>
        <w:rPr>
          <w:rFonts w:hint="default"/>
          <w:color w:val="374246"/>
          <w:w w:val="110"/>
          <w:sz w:val="18"/>
        </w:rPr>
      </w:pPr>
    </w:p>
    <w:p w14:paraId="2222C12A">
      <w:pPr>
        <w:pStyle w:val="4"/>
        <w:rPr>
          <w:rFonts w:hint="default"/>
          <w:color w:val="56ABF1"/>
          <w:w w:val="85"/>
          <w:lang w:val="en-US"/>
        </w:rPr>
      </w:pPr>
      <w:r>
        <w:rPr>
          <w:rFonts w:hint="default" w:ascii="Calibri" w:hAnsi="Calibri" w:cs="Calibri"/>
          <w:b/>
          <w:bCs/>
          <w:color w:val="002A7E"/>
          <w:w w:val="105"/>
          <w:sz w:val="24"/>
          <w:szCs w:val="24"/>
          <w:lang w:val="en-US"/>
        </w:rPr>
        <w:t>Wordpress</w:t>
      </w:r>
      <w:r>
        <w:rPr>
          <w:rFonts w:hint="default" w:ascii="Calibri" w:hAnsi="Calibri" w:cs="Calibri"/>
          <w:b/>
          <w:bCs/>
          <w:color w:val="002A7E"/>
          <w:spacing w:val="-23"/>
          <w:w w:val="105"/>
          <w:sz w:val="24"/>
          <w:szCs w:val="24"/>
        </w:rPr>
        <w:t xml:space="preserve"> </w:t>
      </w:r>
      <w:r>
        <w:rPr>
          <w:rFonts w:hint="default" w:ascii="Calibri" w:hAnsi="Calibri" w:cs="Calibri"/>
          <w:b/>
          <w:bCs/>
          <w:color w:val="002A7E"/>
          <w:spacing w:val="-2"/>
          <w:w w:val="105"/>
          <w:sz w:val="24"/>
          <w:szCs w:val="24"/>
          <w:lang w:val="en-US"/>
        </w:rPr>
        <w:t>Developer</w:t>
      </w:r>
    </w:p>
    <w:p w14:paraId="5DE82BD0">
      <w:pPr>
        <w:pStyle w:val="4"/>
        <w:rPr>
          <w:rFonts w:hint="default"/>
          <w:lang w:val="en-US"/>
        </w:rPr>
      </w:pPr>
      <w:r>
        <w:rPr>
          <w:rFonts w:hint="default"/>
          <w:color w:val="56ABF1"/>
          <w:w w:val="85"/>
          <w:lang w:val="en-US"/>
        </w:rPr>
        <w:t>Globalcot FZE</w:t>
      </w:r>
    </w:p>
    <w:p w14:paraId="7B52E716">
      <w:pPr>
        <w:tabs>
          <w:tab w:val="left" w:pos="1397"/>
        </w:tabs>
        <w:spacing w:before="77"/>
        <w:ind w:left="307"/>
        <w:rPr>
          <w:rFonts w:hint="default"/>
          <w:b w:val="0"/>
          <w:bCs w:val="0"/>
          <w:position w:val="1"/>
          <w:sz w:val="18"/>
          <w:szCs w:val="24"/>
          <w:lang w:val="en-US"/>
        </w:rPr>
      </w:pPr>
      <w: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w:t>
      </w:r>
      <w:r>
        <w:rPr>
          <w:rFonts w:hint="default"/>
          <w:color w:val="374246"/>
          <w:position w:val="1"/>
          <w:sz w:val="18"/>
          <w:szCs w:val="24"/>
          <w:lang w:val="en-US"/>
        </w:rPr>
        <w:t>6</w:t>
      </w:r>
      <w:r>
        <w:rPr>
          <w:color w:val="374246"/>
          <w:position w:val="1"/>
          <w:sz w:val="18"/>
          <w:szCs w:val="24"/>
        </w:rPr>
        <w:t>/20</w:t>
      </w:r>
      <w:r>
        <w:rPr>
          <w:rFonts w:hint="default"/>
          <w:color w:val="374246"/>
          <w:position w:val="1"/>
          <w:sz w:val="18"/>
          <w:szCs w:val="24"/>
          <w:lang w:val="en-US"/>
        </w:rPr>
        <w:t xml:space="preserve">18 - </w:t>
      </w:r>
      <w:r>
        <w:rPr>
          <w:color w:val="374246"/>
          <w:position w:val="1"/>
          <w:sz w:val="18"/>
          <w:szCs w:val="24"/>
        </w:rPr>
        <w:t>0</w:t>
      </w:r>
      <w:r>
        <w:rPr>
          <w:rFonts w:hint="default"/>
          <w:color w:val="374246"/>
          <w:position w:val="1"/>
          <w:sz w:val="18"/>
          <w:szCs w:val="24"/>
          <w:lang w:val="en-US"/>
        </w:rPr>
        <w:t>3</w:t>
      </w:r>
      <w:r>
        <w:rPr>
          <w:color w:val="374246"/>
          <w:position w:val="1"/>
          <w:sz w:val="18"/>
          <w:szCs w:val="24"/>
        </w:rPr>
        <w:t>/20</w:t>
      </w:r>
      <w:r>
        <w:rPr>
          <w:rFonts w:hint="default"/>
          <w:color w:val="374246"/>
          <w:position w:val="1"/>
          <w:sz w:val="18"/>
          <w:szCs w:val="24"/>
          <w:lang w:val="en-US"/>
        </w:rPr>
        <w:t>20</w:t>
      </w:r>
      <w:r>
        <w:rPr>
          <w:color w:val="374246"/>
          <w:position w:val="1"/>
          <w:sz w:val="18"/>
          <w:szCs w:val="24"/>
        </w:rPr>
        <w:tab/>
      </w:r>
      <w:r>
        <w:rPr>
          <w:color w:val="374246"/>
          <w:sz w:val="18"/>
          <w:szCs w:val="24"/>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rFonts w:hint="default"/>
          <w:color w:val="374246"/>
          <w:spacing w:val="-2"/>
          <w:position w:val="1"/>
          <w:sz w:val="17"/>
          <w:lang w:val="en-US"/>
        </w:rPr>
        <w:t>Dubai</w:t>
      </w:r>
      <w:r>
        <w:rPr>
          <w:rFonts w:hint="default"/>
          <w:color w:val="374246"/>
          <w:spacing w:val="-2"/>
          <w:position w:val="1"/>
          <w:sz w:val="17"/>
        </w:rPr>
        <w:t xml:space="preserve">, </w:t>
      </w:r>
      <w:r>
        <w:rPr>
          <w:rFonts w:hint="default"/>
          <w:color w:val="374246"/>
          <w:spacing w:val="-2"/>
          <w:position w:val="1"/>
          <w:sz w:val="17"/>
          <w:lang w:val="en-US"/>
        </w:rPr>
        <w:t>UAE</w:t>
      </w:r>
    </w:p>
    <w:p w14:paraId="668A422B">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Designed and developed modern websites on the WordPress platform, tailored specifically for commercial clients, ensuring both aesthetic appeal and functionality.</w:t>
      </w:r>
    </w:p>
    <w:p w14:paraId="1DC7FAB5">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Created custom WordPress themes and plugins, providing unique solutions for business clients and individual users, enhancing user experience and site performance.</w:t>
      </w:r>
    </w:p>
    <w:p w14:paraId="37070C60">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Identified and resolved security vulnerabilities on client websites, implementing best practices to safeguard their online presence.</w:t>
      </w:r>
    </w:p>
    <w:p w14:paraId="244B4534">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Optimized on-site SEO for commercial clients, significantly improving search engine rankings and increasing organic traffic.</w:t>
      </w:r>
    </w:p>
    <w:p w14:paraId="77137B40">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Collaborated closely with graphic designers to produce visually compelling designs for both web and print, ensuring brand consistency across all platforms.</w:t>
      </w:r>
    </w:p>
    <w:p w14:paraId="0947C585">
      <w:pPr>
        <w:pStyle w:val="16"/>
        <w:numPr>
          <w:ilvl w:val="0"/>
          <w:numId w:val="1"/>
        </w:numPr>
        <w:tabs>
          <w:tab w:val="left" w:pos="498"/>
        </w:tabs>
        <w:spacing w:before="83"/>
        <w:ind w:left="605" w:leftChars="0" w:firstLineChars="0"/>
        <w:rPr>
          <w:rFonts w:hint="default"/>
          <w:color w:val="374246"/>
          <w:w w:val="110"/>
          <w:sz w:val="18"/>
          <w:lang w:val="en-US"/>
        </w:rPr>
      </w:pPr>
      <w:r>
        <w:rPr>
          <w:rFonts w:hint="default"/>
          <w:color w:val="374246"/>
          <w:w w:val="110"/>
          <w:sz w:val="18"/>
          <w:lang w:val="en-US"/>
        </w:rPr>
        <w:t>Developed custom code to modify and enhance the behavior of shopping cart systems, improving the overall user experience and increasing conversion rates.</w:t>
      </w:r>
    </w:p>
    <w:p w14:paraId="78BEF096">
      <w:pPr>
        <w:pStyle w:val="8"/>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rFonts w:hint="default"/>
          <w:color w:val="56ABF1"/>
          <w:w w:val="85"/>
          <w:sz w:val="22"/>
          <w:szCs w:val="22"/>
        </w:rPr>
        <w:t>Ontario Tech University</w:t>
      </w:r>
      <w:bookmarkStart w:id="0" w:name="_GoBack"/>
      <w:bookmarkEnd w:id="0"/>
    </w:p>
    <w:p w14:paraId="37CD815D">
      <w:pPr>
        <w:tabs>
          <w:tab w:val="left" w:pos="2191"/>
        </w:tabs>
        <w:spacing w:before="77"/>
        <w:ind w:left="307"/>
        <w:rPr>
          <w:rFonts w:hint="default"/>
          <w:color w:val="374246"/>
          <w:position w:val="1"/>
          <w:sz w:val="17"/>
          <w:lang w:val="en-US"/>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w:t>
      </w:r>
      <w:r>
        <w:rPr>
          <w:rFonts w:hint="default"/>
          <w:color w:val="374246"/>
          <w:position w:val="1"/>
          <w:sz w:val="17"/>
          <w:lang w:val="en-US"/>
        </w:rPr>
        <w:t>3</w:t>
      </w:r>
      <w:r>
        <w:rPr>
          <w:color w:val="374246"/>
          <w:position w:val="1"/>
          <w:sz w:val="17"/>
        </w:rPr>
        <w:t>/20</w:t>
      </w:r>
      <w:r>
        <w:rPr>
          <w:rFonts w:hint="default"/>
          <w:color w:val="374246"/>
          <w:position w:val="1"/>
          <w:sz w:val="17"/>
          <w:lang w:val="en-US"/>
        </w:rPr>
        <w:t>14</w:t>
      </w:r>
      <w:r>
        <w:rPr>
          <w:color w:val="374246"/>
          <w:position w:val="1"/>
          <w:sz w:val="17"/>
        </w:rPr>
        <w:t xml:space="preserve"> - </w:t>
      </w:r>
      <w:r>
        <w:rPr>
          <w:rFonts w:hint="default"/>
          <w:color w:val="374246"/>
          <w:position w:val="1"/>
          <w:sz w:val="17"/>
          <w:lang w:val="en-US"/>
        </w:rPr>
        <w:t>12</w:t>
      </w:r>
      <w:r>
        <w:rPr>
          <w:color w:val="374246"/>
          <w:position w:val="1"/>
          <w:sz w:val="17"/>
        </w:rPr>
        <w:t>/20</w:t>
      </w:r>
      <w:r>
        <w:rPr>
          <w:rFonts w:hint="default"/>
          <w:color w:val="374246"/>
          <w:position w:val="1"/>
          <w:sz w:val="17"/>
          <w:lang w:val="en-US"/>
        </w:rPr>
        <w:t>18</w:t>
      </w:r>
    </w:p>
    <w:p w14:paraId="4C30FA7C">
      <w:pPr>
        <w:tabs>
          <w:tab w:val="left" w:pos="2191"/>
        </w:tabs>
        <w:spacing w:before="77"/>
        <w:ind w:left="307"/>
        <w:rPr>
          <w:color w:val="374246"/>
          <w:position w:val="1"/>
          <w:sz w:val="17"/>
        </w:rPr>
      </w:pPr>
    </w:p>
    <w:p w14:paraId="7E2239AA">
      <w:pPr>
        <w:tabs>
          <w:tab w:val="left" w:pos="2191"/>
        </w:tabs>
        <w:spacing w:before="77"/>
        <w:rPr>
          <w:rFonts w:hint="default" w:ascii="Arial" w:hAnsi="Arial" w:eastAsia="Arial" w:cs="Arial"/>
          <w:i w:val="0"/>
          <w:iCs w:val="0"/>
          <w:caps w:val="0"/>
          <w:color w:val="204ECF"/>
          <w:spacing w:val="0"/>
          <w:sz w:val="22"/>
          <w:szCs w:val="22"/>
          <w:vertAlign w:val="baseline"/>
        </w:rPr>
      </w:pP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80A7C"/>
    <w:rsid w:val="043B1A01"/>
    <w:rsid w:val="044304CB"/>
    <w:rsid w:val="04477AA3"/>
    <w:rsid w:val="04BB31FA"/>
    <w:rsid w:val="04E57AC0"/>
    <w:rsid w:val="0568537F"/>
    <w:rsid w:val="058F45E8"/>
    <w:rsid w:val="05F332D1"/>
    <w:rsid w:val="06233AA0"/>
    <w:rsid w:val="062C30DD"/>
    <w:rsid w:val="06F9692F"/>
    <w:rsid w:val="07022FE8"/>
    <w:rsid w:val="09575B61"/>
    <w:rsid w:val="09874053"/>
    <w:rsid w:val="0A503B7A"/>
    <w:rsid w:val="0A7C6626"/>
    <w:rsid w:val="0A945568"/>
    <w:rsid w:val="0A955B0F"/>
    <w:rsid w:val="0BD61F98"/>
    <w:rsid w:val="0E3015D7"/>
    <w:rsid w:val="0EDE2CAE"/>
    <w:rsid w:val="0F9F3206"/>
    <w:rsid w:val="0FA405E3"/>
    <w:rsid w:val="0FAF4DE3"/>
    <w:rsid w:val="0FDF5838"/>
    <w:rsid w:val="105C5238"/>
    <w:rsid w:val="10744F6E"/>
    <w:rsid w:val="10B647F9"/>
    <w:rsid w:val="1113130F"/>
    <w:rsid w:val="118A7219"/>
    <w:rsid w:val="11ED1CC8"/>
    <w:rsid w:val="12AA012C"/>
    <w:rsid w:val="13147B5B"/>
    <w:rsid w:val="13513ADB"/>
    <w:rsid w:val="13DC75A4"/>
    <w:rsid w:val="13ED7734"/>
    <w:rsid w:val="1443024D"/>
    <w:rsid w:val="14445CCF"/>
    <w:rsid w:val="149768AE"/>
    <w:rsid w:val="14EF2E29"/>
    <w:rsid w:val="15601E59"/>
    <w:rsid w:val="15CC22D2"/>
    <w:rsid w:val="162C0264"/>
    <w:rsid w:val="16697BD2"/>
    <w:rsid w:val="16B141AE"/>
    <w:rsid w:val="16BD3DD9"/>
    <w:rsid w:val="17543053"/>
    <w:rsid w:val="17EA5768"/>
    <w:rsid w:val="18554738"/>
    <w:rsid w:val="18633D99"/>
    <w:rsid w:val="18644328"/>
    <w:rsid w:val="192A7482"/>
    <w:rsid w:val="194859C8"/>
    <w:rsid w:val="19F55E4D"/>
    <w:rsid w:val="1A030919"/>
    <w:rsid w:val="1A321046"/>
    <w:rsid w:val="1A390616"/>
    <w:rsid w:val="1A504FBA"/>
    <w:rsid w:val="1A992E30"/>
    <w:rsid w:val="1BC96DA5"/>
    <w:rsid w:val="1C84143D"/>
    <w:rsid w:val="1CA052F9"/>
    <w:rsid w:val="1CEF6B87"/>
    <w:rsid w:val="1D2B409B"/>
    <w:rsid w:val="1D67661D"/>
    <w:rsid w:val="1D7C63EB"/>
    <w:rsid w:val="1E5828D6"/>
    <w:rsid w:val="1EEC1427"/>
    <w:rsid w:val="1EF15053"/>
    <w:rsid w:val="1FB02611"/>
    <w:rsid w:val="20957066"/>
    <w:rsid w:val="21091E3F"/>
    <w:rsid w:val="21223D28"/>
    <w:rsid w:val="215779C0"/>
    <w:rsid w:val="21744E61"/>
    <w:rsid w:val="218E28AD"/>
    <w:rsid w:val="21D175BF"/>
    <w:rsid w:val="21F64047"/>
    <w:rsid w:val="220A29FE"/>
    <w:rsid w:val="23A72D1A"/>
    <w:rsid w:val="24361E02"/>
    <w:rsid w:val="257B096D"/>
    <w:rsid w:val="25AF2202"/>
    <w:rsid w:val="25D337EF"/>
    <w:rsid w:val="261C0F13"/>
    <w:rsid w:val="27C702EC"/>
    <w:rsid w:val="284460E4"/>
    <w:rsid w:val="284B6FA9"/>
    <w:rsid w:val="28757DED"/>
    <w:rsid w:val="28D0506B"/>
    <w:rsid w:val="294D04D1"/>
    <w:rsid w:val="296D0386"/>
    <w:rsid w:val="29D60CAE"/>
    <w:rsid w:val="29FF78F4"/>
    <w:rsid w:val="2A850E52"/>
    <w:rsid w:val="2AA53905"/>
    <w:rsid w:val="2AD640D4"/>
    <w:rsid w:val="2B5272A1"/>
    <w:rsid w:val="2B7B6DE1"/>
    <w:rsid w:val="2BB31816"/>
    <w:rsid w:val="2BD0215F"/>
    <w:rsid w:val="2BE77795"/>
    <w:rsid w:val="2C785CF3"/>
    <w:rsid w:val="2D2D1B91"/>
    <w:rsid w:val="2D3A7B14"/>
    <w:rsid w:val="2D3E35CA"/>
    <w:rsid w:val="2D6715D4"/>
    <w:rsid w:val="2DC21E30"/>
    <w:rsid w:val="2F2F037B"/>
    <w:rsid w:val="2FB40936"/>
    <w:rsid w:val="30047ADB"/>
    <w:rsid w:val="303060F5"/>
    <w:rsid w:val="304620BF"/>
    <w:rsid w:val="31817A46"/>
    <w:rsid w:val="3187194F"/>
    <w:rsid w:val="32502C46"/>
    <w:rsid w:val="33176972"/>
    <w:rsid w:val="3358616F"/>
    <w:rsid w:val="33CD3982"/>
    <w:rsid w:val="33F8575A"/>
    <w:rsid w:val="346A0AC1"/>
    <w:rsid w:val="346E4A8D"/>
    <w:rsid w:val="34DA42C5"/>
    <w:rsid w:val="353B64A8"/>
    <w:rsid w:val="35D92C7B"/>
    <w:rsid w:val="371031EC"/>
    <w:rsid w:val="379449B5"/>
    <w:rsid w:val="384229DF"/>
    <w:rsid w:val="387A674C"/>
    <w:rsid w:val="39C16E7C"/>
    <w:rsid w:val="3A562527"/>
    <w:rsid w:val="3C1A5E3A"/>
    <w:rsid w:val="3CCB5752"/>
    <w:rsid w:val="3D243E5F"/>
    <w:rsid w:val="3D5800C9"/>
    <w:rsid w:val="3DCB322D"/>
    <w:rsid w:val="3F254029"/>
    <w:rsid w:val="3FA251D4"/>
    <w:rsid w:val="3FB118BB"/>
    <w:rsid w:val="3FD32444"/>
    <w:rsid w:val="3FD633C9"/>
    <w:rsid w:val="3FE9403A"/>
    <w:rsid w:val="404C688B"/>
    <w:rsid w:val="40670739"/>
    <w:rsid w:val="419020C5"/>
    <w:rsid w:val="41CA6CFC"/>
    <w:rsid w:val="42561536"/>
    <w:rsid w:val="42AC48D8"/>
    <w:rsid w:val="42D1264E"/>
    <w:rsid w:val="431A57FB"/>
    <w:rsid w:val="432B6CC3"/>
    <w:rsid w:val="44466E54"/>
    <w:rsid w:val="44775260"/>
    <w:rsid w:val="4514119B"/>
    <w:rsid w:val="451913EA"/>
    <w:rsid w:val="453A7739"/>
    <w:rsid w:val="45E611FC"/>
    <w:rsid w:val="460F7D00"/>
    <w:rsid w:val="4625544D"/>
    <w:rsid w:val="4750610E"/>
    <w:rsid w:val="47827BFE"/>
    <w:rsid w:val="480B4862"/>
    <w:rsid w:val="48AF2FAE"/>
    <w:rsid w:val="48FF3FE4"/>
    <w:rsid w:val="491718E8"/>
    <w:rsid w:val="4934502A"/>
    <w:rsid w:val="493F29DA"/>
    <w:rsid w:val="4A240DE8"/>
    <w:rsid w:val="4A362361"/>
    <w:rsid w:val="4A99004A"/>
    <w:rsid w:val="4B576E72"/>
    <w:rsid w:val="4B7E2499"/>
    <w:rsid w:val="4BA32825"/>
    <w:rsid w:val="4BF84389"/>
    <w:rsid w:val="4C181799"/>
    <w:rsid w:val="4C2A0E0A"/>
    <w:rsid w:val="4C683C02"/>
    <w:rsid w:val="4C880234"/>
    <w:rsid w:val="4CFC65F4"/>
    <w:rsid w:val="4D461ADC"/>
    <w:rsid w:val="4DC1731C"/>
    <w:rsid w:val="501025C1"/>
    <w:rsid w:val="50584677"/>
    <w:rsid w:val="50F70163"/>
    <w:rsid w:val="51805EFD"/>
    <w:rsid w:val="51E15B62"/>
    <w:rsid w:val="51EB7863"/>
    <w:rsid w:val="5252299E"/>
    <w:rsid w:val="52BC1009"/>
    <w:rsid w:val="53987211"/>
    <w:rsid w:val="5435330D"/>
    <w:rsid w:val="5466640E"/>
    <w:rsid w:val="548E130D"/>
    <w:rsid w:val="552072B9"/>
    <w:rsid w:val="558E065B"/>
    <w:rsid w:val="563357D9"/>
    <w:rsid w:val="56D90809"/>
    <w:rsid w:val="57BA117B"/>
    <w:rsid w:val="585502E7"/>
    <w:rsid w:val="585B7E33"/>
    <w:rsid w:val="58C85AB5"/>
    <w:rsid w:val="58E608E9"/>
    <w:rsid w:val="5AA0313D"/>
    <w:rsid w:val="5B1A2AD7"/>
    <w:rsid w:val="5B956ECD"/>
    <w:rsid w:val="5BFC33FA"/>
    <w:rsid w:val="5C003935"/>
    <w:rsid w:val="5D9541F5"/>
    <w:rsid w:val="5D9953D6"/>
    <w:rsid w:val="5EA460C9"/>
    <w:rsid w:val="5FB50004"/>
    <w:rsid w:val="5FDC2895"/>
    <w:rsid w:val="5FED343B"/>
    <w:rsid w:val="607E14B6"/>
    <w:rsid w:val="60CB67FA"/>
    <w:rsid w:val="60DE647B"/>
    <w:rsid w:val="60FF4431"/>
    <w:rsid w:val="623A0935"/>
    <w:rsid w:val="62C005D4"/>
    <w:rsid w:val="6315739F"/>
    <w:rsid w:val="63671A75"/>
    <w:rsid w:val="637675BB"/>
    <w:rsid w:val="63BE18B7"/>
    <w:rsid w:val="64023B11"/>
    <w:rsid w:val="65C36C7F"/>
    <w:rsid w:val="65EB764C"/>
    <w:rsid w:val="660179E7"/>
    <w:rsid w:val="670C317E"/>
    <w:rsid w:val="671F43C4"/>
    <w:rsid w:val="690E546B"/>
    <w:rsid w:val="694F7CAA"/>
    <w:rsid w:val="69E71EB0"/>
    <w:rsid w:val="6A0779D8"/>
    <w:rsid w:val="6A1E28D8"/>
    <w:rsid w:val="6B150582"/>
    <w:rsid w:val="6B262257"/>
    <w:rsid w:val="6B2655DF"/>
    <w:rsid w:val="6B930FD2"/>
    <w:rsid w:val="6BF728A8"/>
    <w:rsid w:val="6C541E33"/>
    <w:rsid w:val="6C786D5A"/>
    <w:rsid w:val="6CCB018D"/>
    <w:rsid w:val="6D2A0E9A"/>
    <w:rsid w:val="6DD96349"/>
    <w:rsid w:val="6DDB5FC9"/>
    <w:rsid w:val="6E1D22B5"/>
    <w:rsid w:val="6F4C29A7"/>
    <w:rsid w:val="6F64384D"/>
    <w:rsid w:val="6FA8684E"/>
    <w:rsid w:val="6FD31987"/>
    <w:rsid w:val="70AE4B6D"/>
    <w:rsid w:val="70C9109E"/>
    <w:rsid w:val="720A032B"/>
    <w:rsid w:val="72151A33"/>
    <w:rsid w:val="72520D6C"/>
    <w:rsid w:val="746C550D"/>
    <w:rsid w:val="754C32EF"/>
    <w:rsid w:val="75AF26A1"/>
    <w:rsid w:val="75DE483F"/>
    <w:rsid w:val="762116DB"/>
    <w:rsid w:val="762A7E00"/>
    <w:rsid w:val="77835664"/>
    <w:rsid w:val="778744A6"/>
    <w:rsid w:val="77A340F2"/>
    <w:rsid w:val="78975968"/>
    <w:rsid w:val="78A60180"/>
    <w:rsid w:val="79377700"/>
    <w:rsid w:val="798449AF"/>
    <w:rsid w:val="79933281"/>
    <w:rsid w:val="7A1D3A8A"/>
    <w:rsid w:val="7ABD52ED"/>
    <w:rsid w:val="7AFB4D96"/>
    <w:rsid w:val="7B0F10EF"/>
    <w:rsid w:val="7C322558"/>
    <w:rsid w:val="7C484D8B"/>
    <w:rsid w:val="7CC0123A"/>
    <w:rsid w:val="7D6971CA"/>
    <w:rsid w:val="7DCD5EF4"/>
    <w:rsid w:val="7E0C345B"/>
    <w:rsid w:val="7E294F89"/>
    <w:rsid w:val="7E3C3FAA"/>
    <w:rsid w:val="7EA57925"/>
    <w:rsid w:val="7EB02B07"/>
    <w:rsid w:val="7EBE0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494</Words>
  <Characters>3394</Characters>
  <Lines>29</Lines>
  <Paragraphs>8</Paragraphs>
  <TotalTime>1758</TotalTime>
  <ScaleCrop>false</ScaleCrop>
  <LinksUpToDate>false</LinksUpToDate>
  <CharactersWithSpaces>3841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2025-08-21T09:46:00Z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1033-12.2.0.21546</vt:lpwstr>
  </property>
  <property fmtid="{D5CDD505-2E9C-101B-9397-08002B2CF9AE}" pid="8" name="ICV">
    <vt:lpwstr>04D6B027C5ED45DE92833810D784BA54_12</vt:lpwstr>
  </property>
</Properties>
</file>