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93AF" w14:textId="77777777" w:rsidR="003964EE" w:rsidRDefault="00000000">
      <w:pPr>
        <w:spacing w:after="80"/>
        <w:jc w:val="center"/>
      </w:pPr>
      <w:r>
        <w:rPr>
          <w:b/>
          <w:bCs/>
          <w:color w:val="1F4E79"/>
          <w:sz w:val="52"/>
          <w:szCs w:val="52"/>
        </w:rPr>
        <w:t>A/B Testing for Data Scientists</w:t>
      </w:r>
    </w:p>
    <w:p w14:paraId="63A86E33" w14:textId="77777777" w:rsidR="003964EE" w:rsidRDefault="00000000">
      <w:pPr>
        <w:spacing w:after="60"/>
        <w:jc w:val="center"/>
      </w:pPr>
      <w:r>
        <w:rPr>
          <w:i/>
          <w:iCs/>
          <w:color w:val="404040"/>
          <w:sz w:val="24"/>
          <w:szCs w:val="24"/>
        </w:rPr>
        <w:t>A/B testing is not just about statistics — it is about making better decisions</w:t>
      </w:r>
    </w:p>
    <w:p w14:paraId="4F987B42" w14:textId="77777777" w:rsidR="003964EE" w:rsidRDefault="00000000">
      <w:pPr>
        <w:pBdr>
          <w:bottom w:val="single" w:sz="4" w:space="4" w:color="2E75B6"/>
        </w:pBdr>
        <w:spacing w:before="60" w:after="40"/>
        <w:jc w:val="center"/>
      </w:pPr>
      <w:r>
        <w:rPr>
          <w:color w:val="2E75B6"/>
          <w:sz w:val="20"/>
          <w:szCs w:val="20"/>
        </w:rPr>
        <w:t xml:space="preserve">Supriya </w:t>
      </w:r>
      <w:proofErr w:type="spellStart"/>
      <w:proofErr w:type="gramStart"/>
      <w:r>
        <w:rPr>
          <w:color w:val="2E75B6"/>
          <w:sz w:val="20"/>
          <w:szCs w:val="20"/>
        </w:rPr>
        <w:t>Sonone</w:t>
      </w:r>
      <w:proofErr w:type="spellEnd"/>
      <w:r>
        <w:rPr>
          <w:color w:val="2E75B6"/>
          <w:sz w:val="20"/>
          <w:szCs w:val="20"/>
        </w:rPr>
        <w:t xml:space="preserve">  |</w:t>
      </w:r>
      <w:proofErr w:type="gramEnd"/>
      <w:r>
        <w:rPr>
          <w:color w:val="2E75B6"/>
          <w:sz w:val="20"/>
          <w:szCs w:val="20"/>
        </w:rPr>
        <w:t xml:space="preserve">  Data </w:t>
      </w:r>
      <w:proofErr w:type="gramStart"/>
      <w:r>
        <w:rPr>
          <w:color w:val="2E75B6"/>
          <w:sz w:val="20"/>
          <w:szCs w:val="20"/>
        </w:rPr>
        <w:t>Scientist  |</w:t>
      </w:r>
      <w:proofErr w:type="gramEnd"/>
      <w:r>
        <w:rPr>
          <w:color w:val="2E75B6"/>
          <w:sz w:val="20"/>
          <w:szCs w:val="20"/>
        </w:rPr>
        <w:t xml:space="preserve">  Oslo, Norway</w:t>
      </w:r>
    </w:p>
    <w:p w14:paraId="27BD7FED" w14:textId="77777777" w:rsidR="003964EE" w:rsidRDefault="003964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7FF7C416"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2BE15E9F" w14:textId="77777777" w:rsidR="003964EE" w:rsidRDefault="00000000">
            <w:r>
              <w:rPr>
                <w:i/>
                <w:iCs/>
                <w:color w:val="404040"/>
              </w:rPr>
              <w:t>A note before we start: I am not writing this as someone with ten years of industry experience running hundreds of experiments. I am a Data Scientist who moved from India to Oslo two years ago, has been actively applying to roles, going through technical interviews, and spending a lot of time learning this topic from the ground up. I found that most A/B testing content online is either too mathematical or too shallow. This is the guide I wish I had when I started. I hope it is useful to you too.</w:t>
            </w:r>
          </w:p>
        </w:tc>
      </w:tr>
    </w:tbl>
    <w:p w14:paraId="5F2A8763" w14:textId="77777777" w:rsidR="003964EE" w:rsidRDefault="003964EE">
      <w:pPr>
        <w:spacing w:before="240"/>
      </w:pPr>
    </w:p>
    <w:p w14:paraId="7D98C37E" w14:textId="77777777" w:rsidR="003964EE" w:rsidRDefault="00000000">
      <w:pPr>
        <w:pStyle w:val="Heading1"/>
        <w:pBdr>
          <w:bottom w:val="single" w:sz="6" w:space="4" w:color="2E75B6"/>
        </w:pBdr>
      </w:pPr>
      <w:r>
        <w:t>1.  What Is A/B Testing — In Plain Terms</w:t>
      </w:r>
    </w:p>
    <w:p w14:paraId="6890B381" w14:textId="77777777" w:rsidR="003964EE" w:rsidRDefault="00000000">
      <w:pPr>
        <w:spacing w:before="80" w:after="100"/>
      </w:pPr>
      <w:r>
        <w:rPr>
          <w:color w:val="404040"/>
        </w:rPr>
        <w:t>Most explanations of A/B testing start with 'split your users into two groups and compare.' That is technically correct, but it misses the most important part.</w:t>
      </w:r>
    </w:p>
    <w:p w14:paraId="12434A16" w14:textId="77777777" w:rsidR="003964EE" w:rsidRDefault="00000000">
      <w:pPr>
        <w:spacing w:before="80" w:after="100"/>
      </w:pPr>
      <w:r>
        <w:rPr>
          <w:color w:val="404040"/>
        </w:rPr>
        <w:t>A/B testing is a way to answer one specific question: if we make this change, does it actually improve things — and how confident can we be in that answer?</w:t>
      </w:r>
    </w:p>
    <w:p w14:paraId="3A7DE8E3" w14:textId="77777777" w:rsidR="003964EE" w:rsidRDefault="00000000">
      <w:pPr>
        <w:spacing w:before="80" w:after="100"/>
      </w:pPr>
      <w:r>
        <w:rPr>
          <w:color w:val="404040"/>
        </w:rPr>
        <w:t>You have something that works today (the control). You create a modified version (the treatment). You show each version to a separate group of users at the same time. Then you measure which one performed better on a metric you care about.</w:t>
      </w:r>
    </w:p>
    <w:p w14:paraId="0B5C1D77" w14:textId="77777777" w:rsidR="003964EE" w:rsidRDefault="00000000">
      <w:pPr>
        <w:spacing w:before="80" w:after="100"/>
      </w:pPr>
      <w:r>
        <w:rPr>
          <w:color w:val="404040"/>
        </w:rPr>
        <w:t>The statistics are the tool that tells you whether the difference you observed is real or just random luck. That is all they do. The business question always comes first.</w:t>
      </w:r>
    </w:p>
    <w:p w14:paraId="67E31F44" w14:textId="77777777" w:rsidR="003964EE" w:rsidRDefault="00396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4203F333"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0F336705" w14:textId="77777777" w:rsidR="003964EE" w:rsidRDefault="00000000">
            <w:r>
              <w:rPr>
                <w:i/>
                <w:iCs/>
                <w:color w:val="404040"/>
              </w:rPr>
              <w:t>Think of it like a clinical drug trial. Doctors do not test a new medicine just to see what happens. They define what 'better' means before they start, they decide how many patients they need, and they set a clear threshold for what counts as meaningful improvement. A/B testing follows exactly the same logic.</w:t>
            </w:r>
          </w:p>
        </w:tc>
      </w:tr>
    </w:tbl>
    <w:p w14:paraId="2C95B0D6" w14:textId="77777777" w:rsidR="003964EE" w:rsidRDefault="003964EE">
      <w:pPr>
        <w:spacing w:before="240"/>
      </w:pPr>
    </w:p>
    <w:p w14:paraId="05ADDC42" w14:textId="77777777" w:rsidR="003964EE" w:rsidRDefault="00000000">
      <w:pPr>
        <w:pStyle w:val="Heading1"/>
        <w:pBdr>
          <w:bottom w:val="single" w:sz="6" w:space="4" w:color="2E75B6"/>
        </w:pBdr>
      </w:pPr>
      <w:r>
        <w:t>2.  How Does a Data Scientist Know When to Run a Test?</w:t>
      </w:r>
    </w:p>
    <w:p w14:paraId="79E793A2" w14:textId="77777777" w:rsidR="003964EE" w:rsidRDefault="00000000">
      <w:pPr>
        <w:spacing w:before="80" w:after="100"/>
      </w:pPr>
      <w:r>
        <w:rPr>
          <w:color w:val="404040"/>
        </w:rPr>
        <w:t>This is the question most guides skip entirely. Not every problem needs an A/B test — and knowing when NOT to test is just as important as knowing how to run one.</w:t>
      </w:r>
    </w:p>
    <w:p w14:paraId="4417AEE1" w14:textId="77777777" w:rsidR="003964EE" w:rsidRDefault="003964EE">
      <w:pPr>
        <w:spacing w:before="100"/>
      </w:pPr>
    </w:p>
    <w:p w14:paraId="5B9CBF7C" w14:textId="77777777" w:rsidR="003964EE" w:rsidRDefault="00000000">
      <w:pPr>
        <w:spacing w:before="200" w:after="80"/>
      </w:pPr>
      <w:r>
        <w:rPr>
          <w:b/>
          <w:bCs/>
          <w:color w:val="1F4E79"/>
        </w:rPr>
        <w:t>Run an A/B test when:</w:t>
      </w:r>
    </w:p>
    <w:p w14:paraId="276AD868" w14:textId="77777777" w:rsidR="003964EE" w:rsidRDefault="00000000">
      <w:pPr>
        <w:pStyle w:val="ListParagraph"/>
        <w:numPr>
          <w:ilvl w:val="0"/>
          <w:numId w:val="2"/>
        </w:numPr>
        <w:spacing w:before="60" w:after="60"/>
      </w:pPr>
      <w:r>
        <w:rPr>
          <w:color w:val="404040"/>
        </w:rPr>
        <w:t>You can measure the outcome with a specific number — conversion rate, revenue per user, click-through rate</w:t>
      </w:r>
    </w:p>
    <w:p w14:paraId="48FCD7E3" w14:textId="77777777" w:rsidR="003964EE" w:rsidRDefault="00000000">
      <w:pPr>
        <w:pStyle w:val="ListParagraph"/>
        <w:numPr>
          <w:ilvl w:val="0"/>
          <w:numId w:val="2"/>
        </w:numPr>
        <w:spacing w:before="60" w:after="60"/>
      </w:pPr>
      <w:r>
        <w:rPr>
          <w:color w:val="404040"/>
        </w:rPr>
        <w:lastRenderedPageBreak/>
        <w:t>The change is reversible — you can turn it off if results are negative</w:t>
      </w:r>
    </w:p>
    <w:p w14:paraId="26F2EB98" w14:textId="77777777" w:rsidR="003964EE" w:rsidRDefault="00000000">
      <w:pPr>
        <w:pStyle w:val="ListParagraph"/>
        <w:numPr>
          <w:ilvl w:val="0"/>
          <w:numId w:val="2"/>
        </w:numPr>
        <w:spacing w:before="60" w:after="60"/>
      </w:pPr>
      <w:r>
        <w:rPr>
          <w:color w:val="404040"/>
        </w:rPr>
        <w:t>You have enough users to collect meaningful data in a reasonable timeframe</w:t>
      </w:r>
    </w:p>
    <w:p w14:paraId="5044EEAC" w14:textId="77777777" w:rsidR="003964EE" w:rsidRDefault="00000000">
      <w:pPr>
        <w:pStyle w:val="ListParagraph"/>
        <w:numPr>
          <w:ilvl w:val="0"/>
          <w:numId w:val="2"/>
        </w:numPr>
        <w:spacing w:before="60" w:after="60"/>
      </w:pPr>
      <w:r>
        <w:rPr>
          <w:color w:val="404040"/>
        </w:rPr>
        <w:t>The business impact of making the wrong decision is significant enough to justify the wait</w:t>
      </w:r>
    </w:p>
    <w:p w14:paraId="7F852F1F" w14:textId="77777777" w:rsidR="003964EE" w:rsidRDefault="003964EE">
      <w:pPr>
        <w:spacing w:before="120"/>
      </w:pPr>
    </w:p>
    <w:p w14:paraId="336DB505" w14:textId="77777777" w:rsidR="003964EE" w:rsidRDefault="00000000">
      <w:pPr>
        <w:spacing w:before="200" w:after="80"/>
      </w:pPr>
      <w:r>
        <w:rPr>
          <w:b/>
          <w:bCs/>
          <w:color w:val="1F4E79"/>
        </w:rPr>
        <w:t>Do NOT run an A/B test when:</w:t>
      </w:r>
    </w:p>
    <w:p w14:paraId="12C644EE" w14:textId="77777777" w:rsidR="003964EE" w:rsidRDefault="00000000">
      <w:pPr>
        <w:pStyle w:val="ListParagraph"/>
        <w:numPr>
          <w:ilvl w:val="0"/>
          <w:numId w:val="2"/>
        </w:numPr>
        <w:spacing w:before="60" w:after="60"/>
      </w:pPr>
      <w:r>
        <w:rPr>
          <w:color w:val="404040"/>
        </w:rPr>
        <w:t>Your traffic is too low — a test that takes a year to conclude is useless</w:t>
      </w:r>
    </w:p>
    <w:p w14:paraId="5B4F1635" w14:textId="77777777" w:rsidR="003964EE" w:rsidRDefault="00000000">
      <w:pPr>
        <w:pStyle w:val="ListParagraph"/>
        <w:numPr>
          <w:ilvl w:val="0"/>
          <w:numId w:val="2"/>
        </w:numPr>
        <w:spacing w:before="60" w:after="60"/>
      </w:pPr>
      <w:r>
        <w:rPr>
          <w:color w:val="404040"/>
        </w:rPr>
        <w:t>The change cannot be undone — for example, you cannot un-send an email to half your users</w:t>
      </w:r>
    </w:p>
    <w:p w14:paraId="0413CE7E" w14:textId="77777777" w:rsidR="003964EE" w:rsidRDefault="00000000">
      <w:pPr>
        <w:pStyle w:val="ListParagraph"/>
        <w:numPr>
          <w:ilvl w:val="0"/>
          <w:numId w:val="2"/>
        </w:numPr>
        <w:spacing w:before="60" w:after="60"/>
      </w:pPr>
      <w:r>
        <w:rPr>
          <w:color w:val="404040"/>
        </w:rPr>
        <w:t>You already have strong evidence from previous experiments pointing clearly in one direction</w:t>
      </w:r>
    </w:p>
    <w:p w14:paraId="06E56615"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2BE977AB"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2989F0D9" w14:textId="77777777" w:rsidR="003964EE" w:rsidRDefault="00000000">
            <w:r>
              <w:rPr>
                <w:i/>
                <w:iCs/>
                <w:color w:val="404040"/>
              </w:rPr>
              <w:t>Something I noticed during interviews: being asked 'when would you NOT run an A/B test' is surprisingly common. The ability to question whether a test is even needed shows maturity. The instinct to test everything is actually a junior pattern.</w:t>
            </w:r>
          </w:p>
        </w:tc>
      </w:tr>
    </w:tbl>
    <w:p w14:paraId="36A0B5DC" w14:textId="77777777" w:rsidR="003964EE" w:rsidRDefault="003964EE">
      <w:pPr>
        <w:spacing w:before="240"/>
      </w:pPr>
    </w:p>
    <w:p w14:paraId="4E6D917D" w14:textId="77777777" w:rsidR="003964EE" w:rsidRDefault="00000000">
      <w:pPr>
        <w:pStyle w:val="Heading1"/>
        <w:pBdr>
          <w:bottom w:val="single" w:sz="6" w:space="4" w:color="2E75B6"/>
        </w:pBdr>
      </w:pPr>
      <w:r>
        <w:t>3.  The Full Workflow — Step by Step</w:t>
      </w:r>
    </w:p>
    <w:p w14:paraId="5C7336B5" w14:textId="77777777" w:rsidR="003964EE" w:rsidRDefault="00000000">
      <w:pPr>
        <w:spacing w:before="80" w:after="100"/>
      </w:pPr>
      <w:r>
        <w:rPr>
          <w:color w:val="404040"/>
        </w:rPr>
        <w:t>Here is the complete process I follow. Every step exists for a reason. Skipping even one of them can make the results untrustworthy.</w:t>
      </w:r>
    </w:p>
    <w:p w14:paraId="4B06B6D6" w14:textId="77777777" w:rsidR="003964EE" w:rsidRDefault="003964EE">
      <w:pPr>
        <w:spacing w:before="100"/>
      </w:pPr>
    </w:p>
    <w:p w14:paraId="5BA11DF6" w14:textId="77777777" w:rsidR="003964EE" w:rsidRDefault="00000000">
      <w:pPr>
        <w:pStyle w:val="Heading2"/>
      </w:pPr>
      <w:r>
        <w:t>Step 1 — Write Down Your Hypothesis</w:t>
      </w:r>
    </w:p>
    <w:p w14:paraId="4F0747A0" w14:textId="77777777" w:rsidR="003964EE" w:rsidRDefault="00000000">
      <w:pPr>
        <w:spacing w:before="80" w:after="100"/>
      </w:pPr>
      <w:r>
        <w:rPr>
          <w:color w:val="404040"/>
        </w:rPr>
        <w:t>Before you touch any data or write any code, you write down exactly what you believe will happen and why. This sounds obvious but it is the step most people skip.</w:t>
      </w:r>
    </w:p>
    <w:p w14:paraId="6553961F" w14:textId="77777777" w:rsidR="003964EE" w:rsidRDefault="00000000">
      <w:pPr>
        <w:spacing w:before="80" w:after="100"/>
      </w:pPr>
      <w:r>
        <w:rPr>
          <w:color w:val="404040"/>
        </w:rPr>
        <w:t>Example: 'We believe changing the checkout button from grey to green will increase the conversion rate because green creates a stronger visual call-to-action, and more users will complete their purchase.'</w:t>
      </w:r>
    </w:p>
    <w:p w14:paraId="52B30AA9" w14:textId="77777777" w:rsidR="003964EE" w:rsidRDefault="00000000">
      <w:pPr>
        <w:spacing w:before="80" w:after="100"/>
      </w:pPr>
      <w:r>
        <w:rPr>
          <w:color w:val="404040"/>
        </w:rPr>
        <w:t>You also define two formal statements:</w:t>
      </w:r>
    </w:p>
    <w:p w14:paraId="39ACE8B6" w14:textId="77777777" w:rsidR="003964EE" w:rsidRDefault="00000000">
      <w:pPr>
        <w:pStyle w:val="ListParagraph"/>
        <w:numPr>
          <w:ilvl w:val="0"/>
          <w:numId w:val="2"/>
        </w:numPr>
        <w:spacing w:before="60" w:after="60"/>
      </w:pPr>
      <w:r>
        <w:rPr>
          <w:b/>
          <w:bCs/>
          <w:color w:val="2E75B6"/>
        </w:rPr>
        <w:t xml:space="preserve">The change has no effect on the conversion rate — </w:t>
      </w:r>
      <w:r>
        <w:rPr>
          <w:color w:val="404040"/>
        </w:rPr>
        <w:t>Null hypothesis (H0)</w:t>
      </w:r>
    </w:p>
    <w:p w14:paraId="39685680" w14:textId="77777777" w:rsidR="003964EE" w:rsidRDefault="00000000">
      <w:pPr>
        <w:pStyle w:val="ListParagraph"/>
        <w:numPr>
          <w:ilvl w:val="0"/>
          <w:numId w:val="2"/>
        </w:numPr>
        <w:spacing w:before="60" w:after="60"/>
      </w:pPr>
      <w:r>
        <w:rPr>
          <w:b/>
          <w:bCs/>
          <w:color w:val="2E75B6"/>
        </w:rPr>
        <w:t xml:space="preserve">The change improves the conversion rate — </w:t>
      </w:r>
      <w:r>
        <w:rPr>
          <w:color w:val="404040"/>
        </w:rPr>
        <w:t>Alternative hypothesis (H1)</w:t>
      </w:r>
    </w:p>
    <w:p w14:paraId="72CB31CE" w14:textId="77777777" w:rsidR="003964EE" w:rsidRDefault="003964E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30E8AC24"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7842ACB6" w14:textId="77777777" w:rsidR="003964EE" w:rsidRDefault="00000000">
            <w:r>
              <w:rPr>
                <w:i/>
                <w:iCs/>
                <w:color w:val="404040"/>
              </w:rPr>
              <w:t>Critical rule: you define these before you see any results. If you look at the data first and then decide what hypothesis to test, the statistics become meaningless. This mistake is called p-hacking, and it is more common than you might think.</w:t>
            </w:r>
          </w:p>
        </w:tc>
      </w:tr>
    </w:tbl>
    <w:p w14:paraId="6920BBD0" w14:textId="77777777" w:rsidR="003964EE" w:rsidRDefault="003964EE">
      <w:pPr>
        <w:spacing w:before="160"/>
      </w:pPr>
    </w:p>
    <w:p w14:paraId="02C20BCC" w14:textId="77777777" w:rsidR="00AD0C46" w:rsidRDefault="00AD0C46">
      <w:pPr>
        <w:pStyle w:val="Heading2"/>
      </w:pPr>
    </w:p>
    <w:p w14:paraId="27D2197E" w14:textId="32C9CCC9" w:rsidR="003964EE" w:rsidRDefault="00000000">
      <w:pPr>
        <w:pStyle w:val="Heading2"/>
      </w:pPr>
      <w:r>
        <w:lastRenderedPageBreak/>
        <w:t>Step 2 — Choose the Right Metric</w:t>
      </w:r>
    </w:p>
    <w:p w14:paraId="4228C513" w14:textId="77777777" w:rsidR="003964EE" w:rsidRDefault="00000000">
      <w:pPr>
        <w:spacing w:before="80" w:after="100"/>
      </w:pPr>
      <w:r>
        <w:rPr>
          <w:color w:val="404040"/>
        </w:rPr>
        <w:t>Choosing the wrong metric is the most common and most expensive mistake in experimentation. The metric has to directly reflect the business outcome you care about.</w:t>
      </w:r>
    </w:p>
    <w:p w14:paraId="311D3CA0" w14:textId="77777777" w:rsidR="003964EE" w:rsidRDefault="00396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64EE" w14:paraId="2CF43B0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B8DFB" w14:textId="77777777" w:rsidR="003964EE" w:rsidRDefault="00000000">
            <w:r>
              <w:rPr>
                <w:b/>
                <w:bCs/>
                <w:color w:val="1F4E79"/>
                <w:sz w:val="20"/>
                <w:szCs w:val="20"/>
              </w:rPr>
              <w:t>Metric Type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72B771" w14:textId="77777777" w:rsidR="003964EE" w:rsidRDefault="00000000">
            <w:r>
              <w:rPr>
                <w:b/>
                <w:bCs/>
                <w:color w:val="1F4E79"/>
                <w:sz w:val="20"/>
                <w:szCs w:val="20"/>
              </w:rPr>
              <w:t>Examples and When to Use</w:t>
            </w:r>
          </w:p>
        </w:tc>
      </w:tr>
      <w:tr w:rsidR="003964EE" w14:paraId="2BBBB7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22C3" w14:textId="77777777" w:rsidR="003964EE" w:rsidRDefault="00000000">
            <w:r>
              <w:rPr>
                <w:color w:val="404040"/>
                <w:sz w:val="20"/>
                <w:szCs w:val="20"/>
              </w:rPr>
              <w:t>Revenue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5FCB" w14:textId="77777777" w:rsidR="003964EE" w:rsidRDefault="00000000">
            <w:r>
              <w:rPr>
                <w:color w:val="404040"/>
                <w:sz w:val="20"/>
                <w:szCs w:val="20"/>
              </w:rPr>
              <w:t>Revenue per user, average order value — use when the change directly affects purchasing behaviour</w:t>
            </w:r>
          </w:p>
        </w:tc>
      </w:tr>
      <w:tr w:rsidR="003964EE" w14:paraId="40BA57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D324C" w14:textId="77777777" w:rsidR="003964EE" w:rsidRDefault="00000000">
            <w:r>
              <w:rPr>
                <w:color w:val="404040"/>
                <w:sz w:val="20"/>
                <w:szCs w:val="20"/>
              </w:rPr>
              <w:t>Engagement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F6820" w14:textId="77777777" w:rsidR="003964EE" w:rsidRDefault="00000000">
            <w:r>
              <w:rPr>
                <w:color w:val="404040"/>
                <w:sz w:val="20"/>
                <w:szCs w:val="20"/>
              </w:rPr>
              <w:t>Click-through rate, session duration, DAU/MAU — use when measuring whether people are using a feature</w:t>
            </w:r>
          </w:p>
        </w:tc>
      </w:tr>
      <w:tr w:rsidR="003964EE" w14:paraId="3C2E9A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3662F" w14:textId="77777777" w:rsidR="003964EE" w:rsidRDefault="00000000">
            <w:r>
              <w:rPr>
                <w:color w:val="404040"/>
                <w:sz w:val="20"/>
                <w:szCs w:val="20"/>
              </w:rPr>
              <w:t>Retention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EAAC" w14:textId="77777777" w:rsidR="003964EE" w:rsidRDefault="00000000">
            <w:r>
              <w:rPr>
                <w:color w:val="404040"/>
                <w:sz w:val="20"/>
                <w:szCs w:val="20"/>
              </w:rPr>
              <w:t>Day-1, Day-7, Day-30 return rate, churn — use when measuring long-term product stickiness</w:t>
            </w:r>
          </w:p>
        </w:tc>
      </w:tr>
      <w:tr w:rsidR="003964EE" w14:paraId="59CD3B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988A0" w14:textId="77777777" w:rsidR="003964EE" w:rsidRDefault="00000000">
            <w:r>
              <w:rPr>
                <w:color w:val="404040"/>
                <w:sz w:val="20"/>
                <w:szCs w:val="20"/>
              </w:rPr>
              <w:t>Quality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B53DE" w14:textId="77777777" w:rsidR="003964EE" w:rsidRDefault="00000000">
            <w:r>
              <w:rPr>
                <w:color w:val="404040"/>
                <w:sz w:val="20"/>
                <w:szCs w:val="20"/>
              </w:rPr>
              <w:t>Bounce rate, error rate, page load time — use as safety checks to make sure nothing broke</w:t>
            </w:r>
          </w:p>
        </w:tc>
      </w:tr>
      <w:tr w:rsidR="003964EE" w14:paraId="505D03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EFEE" w14:textId="77777777" w:rsidR="003964EE" w:rsidRDefault="00000000">
            <w:r>
              <w:rPr>
                <w:color w:val="404040"/>
                <w:sz w:val="20"/>
                <w:szCs w:val="20"/>
              </w:rPr>
              <w:t>ML 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501C" w14:textId="77777777" w:rsidR="003964EE" w:rsidRDefault="00000000">
            <w:r>
              <w:rPr>
                <w:color w:val="404040"/>
                <w:sz w:val="20"/>
                <w:szCs w:val="20"/>
              </w:rPr>
              <w:t>Precision, recall, ranking quality — use when replacing one model with another in production</w:t>
            </w:r>
          </w:p>
        </w:tc>
      </w:tr>
    </w:tbl>
    <w:p w14:paraId="1B4B3BD4"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1615CC24"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304304A4" w14:textId="77777777" w:rsidR="003964EE" w:rsidRDefault="00000000">
            <w:r>
              <w:rPr>
                <w:i/>
                <w:iCs/>
                <w:color w:val="404040"/>
              </w:rPr>
              <w:t>The trap: optimising a metric that looks good in a dashboard but does not reflect real value. A button that increases clicks but reduces completed purchases is not a win — it is a problem you created by measuring the wrong thing.</w:t>
            </w:r>
          </w:p>
        </w:tc>
      </w:tr>
    </w:tbl>
    <w:p w14:paraId="5D453C45" w14:textId="77777777" w:rsidR="003964EE" w:rsidRDefault="003964EE">
      <w:pPr>
        <w:spacing w:before="160"/>
      </w:pPr>
    </w:p>
    <w:p w14:paraId="44260FF0" w14:textId="77777777" w:rsidR="003964EE" w:rsidRDefault="00000000">
      <w:pPr>
        <w:pStyle w:val="Heading2"/>
      </w:pPr>
      <w:r>
        <w:t>Step 3 — Check That Your Data Is Being Collected Correctly</w:t>
      </w:r>
    </w:p>
    <w:p w14:paraId="033E411C" w14:textId="77777777" w:rsidR="003964EE" w:rsidRDefault="00000000">
      <w:pPr>
        <w:spacing w:before="80" w:after="100"/>
      </w:pPr>
      <w:r>
        <w:rPr>
          <w:color w:val="404040"/>
        </w:rPr>
        <w:t>Before running the experiment, the Data Scientist has to verify that the data needed to calculate the chosen metric is actually being logged. This step is called metric instrumentation.</w:t>
      </w:r>
    </w:p>
    <w:p w14:paraId="06547743" w14:textId="77777777" w:rsidR="003964EE" w:rsidRDefault="00000000">
      <w:pPr>
        <w:spacing w:before="80" w:after="100"/>
      </w:pPr>
      <w:r>
        <w:rPr>
          <w:color w:val="404040"/>
        </w:rPr>
        <w:t>Every user interaction in the experiment needs to record at minimum:</w:t>
      </w:r>
    </w:p>
    <w:p w14:paraId="716FFFA2" w14:textId="77777777" w:rsidR="003964EE" w:rsidRDefault="00000000">
      <w:pPr>
        <w:pStyle w:val="ListParagraph"/>
        <w:numPr>
          <w:ilvl w:val="0"/>
          <w:numId w:val="2"/>
        </w:numPr>
        <w:spacing w:before="60" w:after="60"/>
      </w:pPr>
      <w:r>
        <w:rPr>
          <w:b/>
          <w:bCs/>
          <w:color w:val="2E75B6"/>
        </w:rPr>
        <w:t xml:space="preserve">to make sure we count each person only once, not each visit — </w:t>
      </w:r>
      <w:proofErr w:type="spellStart"/>
      <w:r>
        <w:rPr>
          <w:color w:val="404040"/>
        </w:rPr>
        <w:t>user_id</w:t>
      </w:r>
      <w:proofErr w:type="spellEnd"/>
    </w:p>
    <w:p w14:paraId="70AEE6D2" w14:textId="77777777" w:rsidR="003964EE" w:rsidRDefault="00000000">
      <w:pPr>
        <w:pStyle w:val="ListParagraph"/>
        <w:numPr>
          <w:ilvl w:val="0"/>
          <w:numId w:val="2"/>
        </w:numPr>
        <w:spacing w:before="60" w:after="60"/>
      </w:pPr>
      <w:r>
        <w:rPr>
          <w:b/>
          <w:bCs/>
          <w:color w:val="2E75B6"/>
        </w:rPr>
        <w:t xml:space="preserve">which group the user was in — control or treatment — </w:t>
      </w:r>
      <w:r>
        <w:rPr>
          <w:color w:val="404040"/>
        </w:rPr>
        <w:t>variant</w:t>
      </w:r>
    </w:p>
    <w:p w14:paraId="00D9F676" w14:textId="77777777" w:rsidR="003964EE" w:rsidRDefault="00000000">
      <w:pPr>
        <w:pStyle w:val="ListParagraph"/>
        <w:numPr>
          <w:ilvl w:val="0"/>
          <w:numId w:val="2"/>
        </w:numPr>
        <w:spacing w:before="60" w:after="60"/>
      </w:pPr>
      <w:r>
        <w:rPr>
          <w:b/>
          <w:bCs/>
          <w:color w:val="2E75B6"/>
        </w:rPr>
        <w:t xml:space="preserve">the exact time of the action, so we can spot day-of-week patterns — </w:t>
      </w:r>
      <w:r>
        <w:rPr>
          <w:color w:val="404040"/>
        </w:rPr>
        <w:t>timestamp</w:t>
      </w:r>
    </w:p>
    <w:p w14:paraId="44D0BD32" w14:textId="77777777" w:rsidR="003964EE" w:rsidRDefault="00000000">
      <w:pPr>
        <w:pStyle w:val="ListParagraph"/>
        <w:numPr>
          <w:ilvl w:val="0"/>
          <w:numId w:val="2"/>
        </w:numPr>
        <w:spacing w:before="60" w:after="60"/>
      </w:pPr>
      <w:r>
        <w:rPr>
          <w:b/>
          <w:bCs/>
          <w:color w:val="2E75B6"/>
        </w:rPr>
        <w:t xml:space="preserve">what happened — a click, a purchase, a page view — </w:t>
      </w:r>
      <w:proofErr w:type="spellStart"/>
      <w:r>
        <w:rPr>
          <w:color w:val="404040"/>
        </w:rPr>
        <w:t>event_type</w:t>
      </w:r>
      <w:proofErr w:type="spellEnd"/>
    </w:p>
    <w:p w14:paraId="16F70714" w14:textId="77777777" w:rsidR="003964EE" w:rsidRDefault="00000000">
      <w:pPr>
        <w:pStyle w:val="ListParagraph"/>
        <w:numPr>
          <w:ilvl w:val="0"/>
          <w:numId w:val="2"/>
        </w:numPr>
        <w:spacing w:before="60" w:after="60"/>
      </w:pPr>
      <w:r>
        <w:rPr>
          <w:b/>
          <w:bCs/>
          <w:color w:val="2E75B6"/>
        </w:rPr>
        <w:t xml:space="preserve">the actual result we care about — did they convert? what was the order value? — </w:t>
      </w:r>
      <w:r>
        <w:rPr>
          <w:color w:val="404040"/>
        </w:rPr>
        <w:t>outcome</w:t>
      </w:r>
    </w:p>
    <w:p w14:paraId="1DD73607" w14:textId="77777777" w:rsidR="003964EE" w:rsidRDefault="003964EE">
      <w:pPr>
        <w:spacing w:before="100"/>
      </w:pPr>
    </w:p>
    <w:p w14:paraId="64406104" w14:textId="77777777" w:rsidR="003964EE" w:rsidRDefault="00000000">
      <w:pPr>
        <w:spacing w:before="80" w:after="100"/>
      </w:pPr>
      <w:r>
        <w:rPr>
          <w:color w:val="404040"/>
        </w:rPr>
        <w:t>If any of these are missing or logging incorrectly, fix the data collection before running the experiment. No statistical method can fix a dataset with broken tracking.</w:t>
      </w:r>
    </w:p>
    <w:p w14:paraId="14D6B251" w14:textId="77777777" w:rsidR="003964EE" w:rsidRDefault="003964EE">
      <w:pPr>
        <w:spacing w:before="160"/>
      </w:pPr>
    </w:p>
    <w:p w14:paraId="0B839B6E" w14:textId="77777777" w:rsidR="003964EE" w:rsidRDefault="00000000">
      <w:pPr>
        <w:pStyle w:val="Heading2"/>
      </w:pPr>
      <w:r>
        <w:t>Step 4 — Calculate How Many Users You Need (Before Starting)</w:t>
      </w:r>
    </w:p>
    <w:p w14:paraId="52EE81CF" w14:textId="77777777" w:rsidR="003964EE" w:rsidRDefault="00000000">
      <w:pPr>
        <w:spacing w:before="80" w:after="100"/>
      </w:pPr>
      <w:r>
        <w:rPr>
          <w:color w:val="404040"/>
        </w:rPr>
        <w:t>This is the step most beginners skip, and it is the one that causes the most problems. You need to calculate the required number of users before the experiment starts — not after.</w:t>
      </w:r>
    </w:p>
    <w:p w14:paraId="22F6BA8B" w14:textId="77777777" w:rsidR="003964EE" w:rsidRDefault="00000000">
      <w:pPr>
        <w:spacing w:before="80" w:after="100"/>
      </w:pPr>
      <w:r>
        <w:rPr>
          <w:color w:val="404040"/>
        </w:rPr>
        <w:t>To do this calculation you need four things:</w:t>
      </w:r>
    </w:p>
    <w:p w14:paraId="6E5F1FE3" w14:textId="77777777" w:rsidR="003964EE" w:rsidRDefault="00000000">
      <w:pPr>
        <w:pStyle w:val="ListParagraph"/>
        <w:numPr>
          <w:ilvl w:val="0"/>
          <w:numId w:val="3"/>
        </w:numPr>
        <w:spacing w:before="80" w:after="80"/>
      </w:pPr>
      <w:r>
        <w:rPr>
          <w:b/>
          <w:bCs/>
          <w:color w:val="2E75B6"/>
        </w:rPr>
        <w:lastRenderedPageBreak/>
        <w:t xml:space="preserve">Baseline rate — </w:t>
      </w:r>
      <w:r>
        <w:rPr>
          <w:color w:val="404040"/>
        </w:rPr>
        <w:t>what is the current conversion rate? For example, 12%</w:t>
      </w:r>
    </w:p>
    <w:p w14:paraId="52574CE9" w14:textId="77777777" w:rsidR="003964EE" w:rsidRDefault="00000000">
      <w:pPr>
        <w:pStyle w:val="ListParagraph"/>
        <w:numPr>
          <w:ilvl w:val="0"/>
          <w:numId w:val="3"/>
        </w:numPr>
        <w:spacing w:before="80" w:after="80"/>
      </w:pPr>
      <w:r>
        <w:rPr>
          <w:b/>
          <w:bCs/>
          <w:color w:val="2E75B6"/>
        </w:rPr>
        <w:t xml:space="preserve">Minimum Detectable Effect (MDE) — </w:t>
      </w:r>
      <w:r>
        <w:rPr>
          <w:color w:val="404040"/>
        </w:rPr>
        <w:t>what is the smallest improvement that would be worth acting on? For example, 2%</w:t>
      </w:r>
    </w:p>
    <w:p w14:paraId="7A2E73D0" w14:textId="77777777" w:rsidR="003964EE" w:rsidRDefault="00000000">
      <w:pPr>
        <w:pStyle w:val="ListParagraph"/>
        <w:numPr>
          <w:ilvl w:val="0"/>
          <w:numId w:val="3"/>
        </w:numPr>
        <w:spacing w:before="80" w:after="80"/>
      </w:pPr>
      <w:r>
        <w:rPr>
          <w:b/>
          <w:bCs/>
          <w:color w:val="2E75B6"/>
        </w:rPr>
        <w:t xml:space="preserve">Significance level (alpha) — </w:t>
      </w:r>
      <w:r>
        <w:rPr>
          <w:color w:val="404040"/>
        </w:rPr>
        <w:t xml:space="preserve">how often are you willing to act on a result that was actually just luck? </w:t>
      </w:r>
      <w:proofErr w:type="gramStart"/>
      <w:r>
        <w:rPr>
          <w:color w:val="404040"/>
        </w:rPr>
        <w:t>Typically</w:t>
      </w:r>
      <w:proofErr w:type="gramEnd"/>
      <w:r>
        <w:rPr>
          <w:color w:val="404040"/>
        </w:rPr>
        <w:t xml:space="preserve"> 5%</w:t>
      </w:r>
    </w:p>
    <w:p w14:paraId="631DE55A" w14:textId="77777777" w:rsidR="003964EE" w:rsidRDefault="00000000">
      <w:pPr>
        <w:pStyle w:val="ListParagraph"/>
        <w:numPr>
          <w:ilvl w:val="0"/>
          <w:numId w:val="3"/>
        </w:numPr>
        <w:spacing w:before="80" w:after="80"/>
      </w:pPr>
      <w:r>
        <w:rPr>
          <w:b/>
          <w:bCs/>
          <w:color w:val="2E75B6"/>
        </w:rPr>
        <w:t xml:space="preserve">Power — </w:t>
      </w:r>
      <w:r>
        <w:rPr>
          <w:color w:val="404040"/>
        </w:rPr>
        <w:t xml:space="preserve">how confident do you want to be that you will catch a real effect when it exists? </w:t>
      </w:r>
      <w:proofErr w:type="gramStart"/>
      <w:r>
        <w:rPr>
          <w:color w:val="404040"/>
        </w:rPr>
        <w:t>Typically</w:t>
      </w:r>
      <w:proofErr w:type="gramEnd"/>
      <w:r>
        <w:rPr>
          <w:color w:val="404040"/>
        </w:rPr>
        <w:t xml:space="preserve"> 80%</w:t>
      </w:r>
    </w:p>
    <w:p w14:paraId="0CF49207"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249C0523"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1D92D257" w14:textId="77777777" w:rsidR="003964EE" w:rsidRDefault="00000000">
            <w:r>
              <w:rPr>
                <w:i/>
                <w:iCs/>
                <w:color w:val="404040"/>
              </w:rPr>
              <w:t xml:space="preserve">Why this matters before you start: if your calculation says you need 9,000 users and your product gets 500 users per day, the test will take 36 days. Here is the arithmetic: 9,000 users per group x 2 groups = 18,000 </w:t>
            </w:r>
            <w:proofErr w:type="gramStart"/>
            <w:r>
              <w:rPr>
                <w:i/>
                <w:iCs/>
                <w:color w:val="404040"/>
              </w:rPr>
              <w:t>users</w:t>
            </w:r>
            <w:proofErr w:type="gramEnd"/>
            <w:r>
              <w:rPr>
                <w:i/>
                <w:iCs/>
                <w:color w:val="404040"/>
              </w:rPr>
              <w:t xml:space="preserve"> total. 18,000 / 500 per day = 36 days. If leadership wants results in a week, you need to surface this constraint before the experiment starts, not after two weeks of waiting. The Python file linked at the end of this document contains the exact code that produces this calculation — you can plug in your own numbers and see the result immediately.</w:t>
            </w:r>
          </w:p>
        </w:tc>
      </w:tr>
    </w:tbl>
    <w:p w14:paraId="107DC5AB" w14:textId="77777777" w:rsidR="003964EE" w:rsidRDefault="003964EE">
      <w:pPr>
        <w:spacing w:before="120"/>
      </w:pPr>
    </w:p>
    <w:p w14:paraId="4414DC34" w14:textId="77777777" w:rsidR="003964EE" w:rsidRDefault="00000000">
      <w:pPr>
        <w:spacing w:before="80" w:after="100"/>
      </w:pPr>
      <w:r>
        <w:rPr>
          <w:color w:val="404040"/>
        </w:rPr>
        <w:t>Three relationships worth understanding intuitively:</w:t>
      </w:r>
    </w:p>
    <w:p w14:paraId="6F50A1BC" w14:textId="77777777" w:rsidR="003964EE" w:rsidRDefault="00000000">
      <w:pPr>
        <w:pStyle w:val="ListParagraph"/>
        <w:numPr>
          <w:ilvl w:val="0"/>
          <w:numId w:val="2"/>
        </w:numPr>
        <w:spacing w:before="60" w:after="60"/>
      </w:pPr>
      <w:r>
        <w:rPr>
          <w:b/>
          <w:bCs/>
          <w:color w:val="2E75B6"/>
        </w:rPr>
        <w:t xml:space="preserve">you are trying to detect a fainter signal, which requires more data to be sure it is real — </w:t>
      </w:r>
      <w:r>
        <w:rPr>
          <w:color w:val="404040"/>
        </w:rPr>
        <w:t>Smaller MDE needs a larger sample</w:t>
      </w:r>
    </w:p>
    <w:p w14:paraId="0359AA41" w14:textId="77777777" w:rsidR="003964EE" w:rsidRDefault="00000000">
      <w:pPr>
        <w:pStyle w:val="ListParagraph"/>
        <w:numPr>
          <w:ilvl w:val="0"/>
          <w:numId w:val="2"/>
        </w:numPr>
        <w:spacing w:before="60" w:after="60"/>
      </w:pPr>
      <w:r>
        <w:rPr>
          <w:b/>
          <w:bCs/>
          <w:color w:val="2E75B6"/>
        </w:rPr>
        <w:t xml:space="preserve">you are setting a stricter standard for what counts as convincing evidence — </w:t>
      </w:r>
      <w:r>
        <w:rPr>
          <w:color w:val="404040"/>
        </w:rPr>
        <w:t>Lower alpha needs a larger sample</w:t>
      </w:r>
    </w:p>
    <w:p w14:paraId="21E523F5" w14:textId="77777777" w:rsidR="003964EE" w:rsidRDefault="00000000">
      <w:pPr>
        <w:pStyle w:val="ListParagraph"/>
        <w:numPr>
          <w:ilvl w:val="0"/>
          <w:numId w:val="2"/>
        </w:numPr>
        <w:spacing w:before="60" w:after="60"/>
      </w:pPr>
      <w:r>
        <w:rPr>
          <w:b/>
          <w:bCs/>
          <w:color w:val="2E75B6"/>
        </w:rPr>
        <w:t xml:space="preserve">you want a lower chance of missing a real effect, which requires more observations — </w:t>
      </w:r>
      <w:r>
        <w:rPr>
          <w:color w:val="404040"/>
        </w:rPr>
        <w:t>Higher power needs a larger sample</w:t>
      </w:r>
    </w:p>
    <w:p w14:paraId="6EA12526" w14:textId="77777777" w:rsidR="003964EE" w:rsidRDefault="003964EE">
      <w:pPr>
        <w:spacing w:before="160"/>
      </w:pPr>
    </w:p>
    <w:p w14:paraId="371B1705" w14:textId="77777777" w:rsidR="003964EE" w:rsidRDefault="00000000">
      <w:pPr>
        <w:pStyle w:val="Heading2"/>
      </w:pPr>
      <w:r>
        <w:t>Step 5 — Design the Rollout Carefully</w:t>
      </w:r>
    </w:p>
    <w:p w14:paraId="254EEA2B" w14:textId="77777777" w:rsidR="003964EE" w:rsidRDefault="00000000">
      <w:pPr>
        <w:spacing w:before="80" w:after="100"/>
      </w:pPr>
      <w:r>
        <w:rPr>
          <w:color w:val="404040"/>
        </w:rPr>
        <w:t>Big companies do not flip a feature to 50% of users on day one. They ramp up gradually. This protects against shipping a broken feature to millions of people at once.</w:t>
      </w:r>
    </w:p>
    <w:p w14:paraId="5F7A34CF" w14:textId="77777777" w:rsidR="003964EE" w:rsidRDefault="00396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64EE" w14:paraId="6343DC3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48C416" w14:textId="77777777" w:rsidR="003964EE" w:rsidRDefault="00000000">
            <w:r>
              <w:rPr>
                <w:b/>
                <w:bCs/>
                <w:color w:val="1F4E79"/>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97667E" w14:textId="77777777" w:rsidR="003964EE" w:rsidRDefault="00000000">
            <w:r>
              <w:rPr>
                <w:b/>
                <w:bCs/>
                <w:color w:val="1F4E79"/>
                <w:sz w:val="20"/>
                <w:szCs w:val="20"/>
              </w:rPr>
              <w:t>What You Do and Why</w:t>
            </w:r>
          </w:p>
        </w:tc>
      </w:tr>
      <w:tr w:rsidR="003964EE" w14:paraId="649DEF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33DB6" w14:textId="77777777" w:rsidR="003964EE" w:rsidRDefault="00000000">
            <w:r>
              <w:rPr>
                <w:color w:val="404040"/>
                <w:sz w:val="20"/>
                <w:szCs w:val="20"/>
              </w:rPr>
              <w:t>Days 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36E7" w14:textId="77777777" w:rsidR="003964EE" w:rsidRDefault="00000000">
            <w:r>
              <w:rPr>
                <w:color w:val="404040"/>
                <w:sz w:val="20"/>
                <w:szCs w:val="20"/>
              </w:rPr>
              <w:t>Show the new feature to only 1% of users. Watch for crashes, broken pages, or anything unexpected.</w:t>
            </w:r>
          </w:p>
        </w:tc>
      </w:tr>
      <w:tr w:rsidR="003964EE" w14:paraId="5052B1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70697" w14:textId="77777777" w:rsidR="003964EE" w:rsidRDefault="00000000">
            <w:r>
              <w:rPr>
                <w:color w:val="404040"/>
                <w:sz w:val="20"/>
                <w:szCs w:val="20"/>
              </w:rPr>
              <w:t>Days 3–5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48F85" w14:textId="77777777" w:rsidR="003964EE" w:rsidRDefault="00000000">
            <w:r>
              <w:rPr>
                <w:color w:val="404040"/>
                <w:sz w:val="20"/>
                <w:szCs w:val="20"/>
              </w:rPr>
              <w:t>Expand to 5%. Check that all the metrics are logging correctly and the numbers look sensible.</w:t>
            </w:r>
          </w:p>
        </w:tc>
      </w:tr>
      <w:tr w:rsidR="003964EE" w14:paraId="0FB6FA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6F5F" w14:textId="77777777" w:rsidR="003964EE" w:rsidRDefault="00000000">
            <w:r>
              <w:rPr>
                <w:color w:val="404040"/>
                <w:sz w:val="20"/>
                <w:szCs w:val="20"/>
              </w:rPr>
              <w:t>Days 6–10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52F3" w14:textId="77777777" w:rsidR="003964EE" w:rsidRDefault="00000000">
            <w:r>
              <w:rPr>
                <w:color w:val="404040"/>
                <w:sz w:val="20"/>
                <w:szCs w:val="20"/>
              </w:rPr>
              <w:t>Expand to 20%. You will start to see early signals but this is not yet enough data to conclude anything.</w:t>
            </w:r>
          </w:p>
        </w:tc>
      </w:tr>
      <w:tr w:rsidR="003964EE" w14:paraId="3E9DFB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3093A" w14:textId="77777777" w:rsidR="003964EE" w:rsidRDefault="00000000">
            <w:r>
              <w:rPr>
                <w:color w:val="404040"/>
                <w:sz w:val="20"/>
                <w:szCs w:val="20"/>
              </w:rPr>
              <w:t>Day 11 onward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5EDBA" w14:textId="77777777" w:rsidR="003964EE" w:rsidRDefault="00000000">
            <w:r>
              <w:rPr>
                <w:color w:val="404040"/>
                <w:sz w:val="20"/>
                <w:szCs w:val="20"/>
              </w:rPr>
              <w:t>Reach the full 50/50 split and run until you hit your required sample size.</w:t>
            </w:r>
          </w:p>
        </w:tc>
      </w:tr>
    </w:tbl>
    <w:p w14:paraId="4DD6503F" w14:textId="77777777" w:rsidR="003964EE" w:rsidRDefault="003964EE">
      <w:pPr>
        <w:spacing w:before="120"/>
      </w:pPr>
    </w:p>
    <w:p w14:paraId="31D14D9D" w14:textId="77777777" w:rsidR="003964EE" w:rsidRDefault="00000000">
      <w:pPr>
        <w:spacing w:before="80" w:after="100"/>
      </w:pPr>
      <w:r>
        <w:rPr>
          <w:color w:val="404040"/>
        </w:rPr>
        <w:t>This ramp-up pattern means that if something goes wrong, it only affects a small percentage of users before you catch it.</w:t>
      </w:r>
    </w:p>
    <w:p w14:paraId="459B59E0" w14:textId="77777777" w:rsidR="003964EE" w:rsidRDefault="003964EE">
      <w:pPr>
        <w:spacing w:before="160"/>
      </w:pPr>
    </w:p>
    <w:p w14:paraId="73D3B80B" w14:textId="77777777" w:rsidR="003964EE" w:rsidRDefault="00000000">
      <w:pPr>
        <w:pStyle w:val="Heading2"/>
      </w:pPr>
      <w:r>
        <w:t>Step 6 — Monitor the Experiment While It Runs</w:t>
      </w:r>
    </w:p>
    <w:p w14:paraId="1C487DC0" w14:textId="77777777" w:rsidR="003964EE" w:rsidRDefault="00000000">
      <w:pPr>
        <w:spacing w:before="80" w:after="100"/>
      </w:pPr>
      <w:r>
        <w:rPr>
          <w:color w:val="404040"/>
        </w:rPr>
        <w:t>Once the experiment is live, you are watching for two main problems:</w:t>
      </w:r>
    </w:p>
    <w:p w14:paraId="240CFD0D" w14:textId="77777777" w:rsidR="003964EE" w:rsidRDefault="003964EE">
      <w:pPr>
        <w:spacing w:before="80"/>
      </w:pPr>
    </w:p>
    <w:p w14:paraId="2154AE72" w14:textId="77777777" w:rsidR="003964EE" w:rsidRDefault="00000000">
      <w:pPr>
        <w:spacing w:before="200" w:after="80"/>
      </w:pPr>
      <w:r>
        <w:rPr>
          <w:b/>
          <w:bCs/>
          <w:color w:val="1F4E79"/>
        </w:rPr>
        <w:t>Sample Ratio Mismatch (SRM)</w:t>
      </w:r>
    </w:p>
    <w:p w14:paraId="48B51345" w14:textId="77777777" w:rsidR="003964EE" w:rsidRDefault="00000000">
      <w:pPr>
        <w:spacing w:before="80" w:after="100"/>
      </w:pPr>
      <w:r>
        <w:rPr>
          <w:color w:val="404040"/>
        </w:rPr>
        <w:t>You told the system to split users 50/50. But when you check, you see something like 47% in control and 53% in treatment. That is a sample ratio mismatch — the groups are not balanced the way you intended. It usually means there is a bug in how users are being assigned. If the groups are not truly equal, you cannot trust any of the results. Think of it like a scientific experiment where the control group and the test group accidentally have different characteristics — the comparison is no longer valid.</w:t>
      </w:r>
    </w:p>
    <w:p w14:paraId="65B11F52" w14:textId="77777777" w:rsidR="003964EE" w:rsidRDefault="003964EE">
      <w:pPr>
        <w:spacing w:before="100"/>
      </w:pPr>
    </w:p>
    <w:p w14:paraId="570B8426" w14:textId="77777777" w:rsidR="003964EE" w:rsidRDefault="00000000">
      <w:pPr>
        <w:spacing w:before="200" w:after="80"/>
      </w:pPr>
      <w:r>
        <w:rPr>
          <w:b/>
          <w:bCs/>
          <w:color w:val="1F4E79"/>
        </w:rPr>
        <w:t>Guardrail Metric Spikes</w:t>
      </w:r>
    </w:p>
    <w:p w14:paraId="6FD98D34" w14:textId="77777777" w:rsidR="003964EE" w:rsidRDefault="00000000">
      <w:pPr>
        <w:spacing w:before="80" w:after="100"/>
      </w:pPr>
      <w:r>
        <w:rPr>
          <w:color w:val="404040"/>
        </w:rPr>
        <w:t>Guardrail metrics are the secondary measurements you watch to make sure nothing else broke. Say your primary metric is conversion rate, but you also watch page load time. If the new green button loads a heavier image and suddenly page load time jumps from 1.2 seconds to 4 seconds, conversions might actually drop — not because of the button colour, but because the page became slow. The spike in load time is the warning signal. Without guardrail metrics, you might conclude that the green button failed, when really the problem was engineering, not design.</w:t>
      </w:r>
    </w:p>
    <w:p w14:paraId="080AF736" w14:textId="77777777" w:rsidR="003964EE" w:rsidRDefault="003964EE">
      <w:pPr>
        <w:spacing w:before="160"/>
      </w:pPr>
    </w:p>
    <w:p w14:paraId="27BA74B6" w14:textId="77777777" w:rsidR="003964EE" w:rsidRDefault="00000000">
      <w:pPr>
        <w:pStyle w:val="Heading2"/>
      </w:pPr>
      <w:r>
        <w:t>Step 7 — Analyse the Results</w:t>
      </w:r>
    </w:p>
    <w:p w14:paraId="371C3665" w14:textId="77777777" w:rsidR="003964EE" w:rsidRDefault="00000000">
      <w:pPr>
        <w:spacing w:before="80" w:after="100"/>
      </w:pPr>
      <w:r>
        <w:rPr>
          <w:color w:val="404040"/>
        </w:rPr>
        <w:t>When the experiment reaches the user count you calculated in Step 4, you run the statistical test. For conversion rate experiments, this is a two-proportion z-test.</w:t>
      </w:r>
    </w:p>
    <w:p w14:paraId="505F9715" w14:textId="77777777" w:rsidR="003964EE" w:rsidRDefault="00000000">
      <w:pPr>
        <w:spacing w:before="80" w:after="100"/>
      </w:pPr>
      <w:r>
        <w:rPr>
          <w:color w:val="404040"/>
        </w:rPr>
        <w:t>A complete analysis has four parts — not just a p-value:</w:t>
      </w:r>
    </w:p>
    <w:p w14:paraId="7E33EB06" w14:textId="77777777" w:rsidR="003964EE" w:rsidRDefault="00000000">
      <w:pPr>
        <w:pStyle w:val="ListParagraph"/>
        <w:numPr>
          <w:ilvl w:val="0"/>
          <w:numId w:val="2"/>
        </w:numPr>
        <w:spacing w:before="60" w:after="60"/>
      </w:pPr>
      <w:r>
        <w:rPr>
          <w:b/>
          <w:bCs/>
          <w:color w:val="2E75B6"/>
        </w:rPr>
        <w:t xml:space="preserve">is the result statistically significant? If p &lt; 0.05, the result is unlikely to be random luck — </w:t>
      </w:r>
      <w:r>
        <w:rPr>
          <w:color w:val="404040"/>
        </w:rPr>
        <w:t>P-value</w:t>
      </w:r>
    </w:p>
    <w:p w14:paraId="28CC42B0" w14:textId="77777777" w:rsidR="003964EE" w:rsidRDefault="00000000">
      <w:pPr>
        <w:pStyle w:val="ListParagraph"/>
        <w:numPr>
          <w:ilvl w:val="0"/>
          <w:numId w:val="2"/>
        </w:numPr>
        <w:spacing w:before="60" w:after="60"/>
      </w:pPr>
      <w:r>
        <w:rPr>
          <w:b/>
          <w:bCs/>
          <w:color w:val="2E75B6"/>
        </w:rPr>
        <w:t xml:space="preserve">what is the range of the true effect? If the interval does not include zero, the effect is real — </w:t>
      </w:r>
      <w:r>
        <w:rPr>
          <w:color w:val="404040"/>
        </w:rPr>
        <w:t>Confidence interval</w:t>
      </w:r>
    </w:p>
    <w:p w14:paraId="3F271701" w14:textId="77777777" w:rsidR="003964EE" w:rsidRDefault="00000000">
      <w:pPr>
        <w:pStyle w:val="ListParagraph"/>
        <w:numPr>
          <w:ilvl w:val="0"/>
          <w:numId w:val="2"/>
        </w:numPr>
        <w:spacing w:before="60" w:after="60"/>
      </w:pPr>
      <w:r>
        <w:rPr>
          <w:b/>
          <w:bCs/>
          <w:color w:val="2E75B6"/>
        </w:rPr>
        <w:t xml:space="preserve">is the improvement large enough to matter to the business? — </w:t>
      </w:r>
      <w:r>
        <w:rPr>
          <w:color w:val="404040"/>
        </w:rPr>
        <w:t>Effect size</w:t>
      </w:r>
    </w:p>
    <w:p w14:paraId="59AA5CA0" w14:textId="77777777" w:rsidR="003964EE" w:rsidRDefault="00000000">
      <w:pPr>
        <w:pStyle w:val="ListParagraph"/>
        <w:numPr>
          <w:ilvl w:val="0"/>
          <w:numId w:val="2"/>
        </w:numPr>
        <w:spacing w:before="60" w:after="60"/>
      </w:pPr>
      <w:r>
        <w:rPr>
          <w:b/>
          <w:bCs/>
          <w:color w:val="2E75B6"/>
        </w:rPr>
        <w:t xml:space="preserve">does the effect hold for mobile and desktop users? New and returning users? Different countries? — </w:t>
      </w:r>
      <w:r>
        <w:rPr>
          <w:color w:val="404040"/>
        </w:rPr>
        <w:t>Segment check</w:t>
      </w:r>
    </w:p>
    <w:p w14:paraId="77B0491A"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08479779"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40F168A0" w14:textId="77777777" w:rsidR="003964EE" w:rsidRDefault="00000000">
            <w:r>
              <w:rPr>
                <w:i/>
                <w:iCs/>
                <w:color w:val="404040"/>
              </w:rPr>
              <w:t>An important distinction that confused me at first: statistical significance and practical significance are not the same thing. Statistical significance (the p-value) tells you the result is unlikely to be random. Practical significance tells you the result is large enough to care about. With one million users, even a 0.001% lift will have a very low p-value — it looks significant — but 0.001% improvement in conversion rate adds almost nothing in real revenue. The p-value does not tell you whether the effect is worth acting on. That judgement is yours.</w:t>
            </w:r>
          </w:p>
        </w:tc>
      </w:tr>
    </w:tbl>
    <w:p w14:paraId="3D8AAC2A" w14:textId="77777777" w:rsidR="003964EE" w:rsidRDefault="003964EE">
      <w:pPr>
        <w:spacing w:before="160"/>
      </w:pPr>
    </w:p>
    <w:p w14:paraId="0BFB8B5F" w14:textId="77777777" w:rsidR="003964EE" w:rsidRDefault="00000000">
      <w:pPr>
        <w:pStyle w:val="Heading2"/>
      </w:pPr>
      <w:r>
        <w:t>Step 8 — Make the Business Decision</w:t>
      </w:r>
    </w:p>
    <w:p w14:paraId="4C1E7342" w14:textId="77777777" w:rsidR="003964EE" w:rsidRDefault="00000000">
      <w:pPr>
        <w:spacing w:before="80" w:after="100"/>
      </w:pPr>
      <w:r>
        <w:rPr>
          <w:color w:val="404040"/>
        </w:rPr>
        <w:t>This is the step that makes the DS role genuinely valuable. You do not just report numbers — you frame the decision for the people who need to act on it.</w:t>
      </w:r>
    </w:p>
    <w:p w14:paraId="47388A36" w14:textId="77777777" w:rsidR="003964EE" w:rsidRDefault="00396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64EE" w14:paraId="7AC566E4"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1B0E49" w14:textId="77777777" w:rsidR="003964EE" w:rsidRDefault="00000000">
            <w:r>
              <w:rPr>
                <w:b/>
                <w:bCs/>
                <w:color w:val="1F4E79"/>
                <w:sz w:val="20"/>
                <w:szCs w:val="20"/>
              </w:rPr>
              <w:t>Outcome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FEA1A" w14:textId="77777777" w:rsidR="003964EE" w:rsidRDefault="00000000">
            <w:r>
              <w:rPr>
                <w:b/>
                <w:bCs/>
                <w:color w:val="1F4E79"/>
                <w:sz w:val="20"/>
                <w:szCs w:val="20"/>
              </w:rPr>
              <w:t>What It Means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C4AA49" w14:textId="77777777" w:rsidR="003964EE" w:rsidRDefault="00000000">
            <w:r>
              <w:rPr>
                <w:b/>
                <w:bCs/>
                <w:color w:val="1F4E79"/>
                <w:sz w:val="20"/>
                <w:szCs w:val="20"/>
              </w:rPr>
              <w:t>What to Do</w:t>
            </w:r>
          </w:p>
        </w:tc>
      </w:tr>
      <w:tr w:rsidR="003964EE" w14:paraId="1AFD30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937C3" w14:textId="77777777" w:rsidR="003964EE" w:rsidRDefault="00000000">
            <w:r>
              <w:rPr>
                <w:color w:val="404040"/>
                <w:sz w:val="20"/>
                <w:szCs w:val="20"/>
              </w:rPr>
              <w:t>Significant positive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DBED" w14:textId="77777777" w:rsidR="003964EE" w:rsidRDefault="00000000">
            <w:r>
              <w:rPr>
                <w:color w:val="404040"/>
                <w:sz w:val="20"/>
                <w:szCs w:val="20"/>
              </w:rPr>
              <w:t>The change works and the effect is real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F3C2" w14:textId="77777777" w:rsidR="003964EE" w:rsidRDefault="00000000">
            <w:r>
              <w:rPr>
                <w:color w:val="404040"/>
                <w:sz w:val="20"/>
                <w:szCs w:val="20"/>
              </w:rPr>
              <w:t>Ship to 100% of users</w:t>
            </w:r>
          </w:p>
        </w:tc>
      </w:tr>
      <w:tr w:rsidR="003964EE" w14:paraId="16525DB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AE1A8" w14:textId="77777777" w:rsidR="003964EE" w:rsidRDefault="00000000">
            <w:r>
              <w:rPr>
                <w:color w:val="404040"/>
                <w:sz w:val="20"/>
                <w:szCs w:val="20"/>
              </w:rPr>
              <w:t>Significant but tiny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FDB2C" w14:textId="77777777" w:rsidR="003964EE" w:rsidRDefault="00000000">
            <w:r>
              <w:rPr>
                <w:color w:val="404040"/>
                <w:sz w:val="20"/>
                <w:szCs w:val="20"/>
              </w:rPr>
              <w:t>Real but barely moves the needle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80B9D" w14:textId="77777777" w:rsidR="003964EE" w:rsidRDefault="00000000">
            <w:r>
              <w:rPr>
                <w:color w:val="404040"/>
                <w:sz w:val="20"/>
                <w:szCs w:val="20"/>
              </w:rPr>
              <w:t>Discuss with product — is the cost of shipping worth it?</w:t>
            </w:r>
          </w:p>
        </w:tc>
      </w:tr>
      <w:tr w:rsidR="003964EE" w14:paraId="29EF4EE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89CB" w14:textId="77777777" w:rsidR="003964EE" w:rsidRDefault="00000000">
            <w:r>
              <w:rPr>
                <w:color w:val="404040"/>
                <w:sz w:val="20"/>
                <w:szCs w:val="20"/>
              </w:rPr>
              <w:t>Not 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034EC" w14:textId="77777777" w:rsidR="003964EE" w:rsidRDefault="00000000">
            <w:r>
              <w:rPr>
                <w:color w:val="404040"/>
                <w:sz w:val="20"/>
                <w:szCs w:val="20"/>
              </w:rPr>
              <w:t>No detectable effect 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0518" w14:textId="77777777" w:rsidR="003964EE" w:rsidRDefault="00000000">
            <w:r>
              <w:rPr>
                <w:color w:val="404040"/>
                <w:sz w:val="20"/>
                <w:szCs w:val="20"/>
              </w:rPr>
              <w:t>Do not ship. Understand why.</w:t>
            </w:r>
          </w:p>
        </w:tc>
      </w:tr>
      <w:tr w:rsidR="003964EE" w14:paraId="2B1808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1A317" w14:textId="77777777" w:rsidR="003964EE" w:rsidRDefault="00000000">
            <w:r>
              <w:rPr>
                <w:color w:val="404040"/>
                <w:sz w:val="20"/>
                <w:szCs w:val="20"/>
              </w:rPr>
              <w:t>Significant negative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AA0A5" w14:textId="77777777" w:rsidR="003964EE" w:rsidRDefault="00000000">
            <w:r>
              <w:rPr>
                <w:color w:val="404040"/>
                <w:sz w:val="20"/>
                <w:szCs w:val="20"/>
              </w:rPr>
              <w:t>The change made things worse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19402" w14:textId="77777777" w:rsidR="003964EE" w:rsidRDefault="00000000">
            <w:r>
              <w:rPr>
                <w:color w:val="404040"/>
                <w:sz w:val="20"/>
                <w:szCs w:val="20"/>
              </w:rPr>
              <w:t>Do not ship. This is important learning.</w:t>
            </w:r>
          </w:p>
        </w:tc>
      </w:tr>
      <w:tr w:rsidR="003964EE" w14:paraId="5B0774D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FB43" w14:textId="77777777" w:rsidR="003964EE" w:rsidRDefault="00000000">
            <w:r>
              <w:rPr>
                <w:color w:val="404040"/>
                <w:sz w:val="20"/>
                <w:szCs w:val="20"/>
              </w:rPr>
              <w:t>Inconclusive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2888" w14:textId="77777777" w:rsidR="003964EE" w:rsidRDefault="00000000">
            <w:r>
              <w:rPr>
                <w:color w:val="404040"/>
                <w:sz w:val="20"/>
                <w:szCs w:val="20"/>
              </w:rPr>
              <w:t>Test ran too short or traffic too 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8D887" w14:textId="77777777" w:rsidR="003964EE" w:rsidRDefault="00000000">
            <w:r>
              <w:rPr>
                <w:color w:val="404040"/>
                <w:sz w:val="20"/>
                <w:szCs w:val="20"/>
              </w:rPr>
              <w:t>Extend the test or redesign it</w:t>
            </w:r>
          </w:p>
        </w:tc>
      </w:tr>
    </w:tbl>
    <w:p w14:paraId="4819D549" w14:textId="77777777" w:rsidR="003964EE" w:rsidRDefault="003964EE">
      <w:pPr>
        <w:spacing w:before="120"/>
      </w:pPr>
    </w:p>
    <w:p w14:paraId="22183D6B" w14:textId="77777777" w:rsidR="003964EE" w:rsidRDefault="00000000">
      <w:pPr>
        <w:spacing w:before="80" w:after="100"/>
      </w:pPr>
      <w:r>
        <w:rPr>
          <w:color w:val="404040"/>
        </w:rPr>
        <w:t>Always translate the result into a real number, not just a percentage. A 1.98% lift in conversion rate sounds abstract. The Python file accompanying this document shows you how to calculate what that lift means in actual revenue for your specific numbers — monthly users, average order value, and traffic volume all feed into the calculation.</w:t>
      </w:r>
    </w:p>
    <w:p w14:paraId="16F8FAEE" w14:textId="77777777" w:rsidR="003964EE" w:rsidRDefault="003964EE">
      <w:pPr>
        <w:spacing w:before="240"/>
      </w:pPr>
    </w:p>
    <w:p w14:paraId="68BF33C2" w14:textId="77777777" w:rsidR="003964EE" w:rsidRDefault="00000000">
      <w:pPr>
        <w:pStyle w:val="Heading1"/>
        <w:pBdr>
          <w:bottom w:val="single" w:sz="6" w:space="4" w:color="2E75B6"/>
        </w:pBdr>
      </w:pPr>
      <w:r>
        <w:t>4.  The Mistakes That Quietly Kill Good Experiments</w:t>
      </w:r>
    </w:p>
    <w:p w14:paraId="0A317544" w14:textId="77777777" w:rsidR="003964EE" w:rsidRDefault="00000000">
      <w:pPr>
        <w:spacing w:before="80" w:after="100"/>
      </w:pPr>
      <w:r>
        <w:rPr>
          <w:color w:val="404040"/>
        </w:rPr>
        <w:t>Even experienced teams make these errors. Being aware of them makes you a stronger experimenter and a more credible candidate in interviews.</w:t>
      </w:r>
    </w:p>
    <w:p w14:paraId="266C78BD"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964EE" w14:paraId="2F0EEA6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60A5A1" w14:textId="77777777" w:rsidR="003964EE" w:rsidRDefault="00000000">
            <w:r>
              <w:rPr>
                <w:b/>
                <w:bCs/>
                <w:color w:val="1F4E79"/>
                <w:sz w:val="20"/>
                <w:szCs w:val="20"/>
              </w:rPr>
              <w:t>Mistake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BEE974" w14:textId="77777777" w:rsidR="003964EE" w:rsidRDefault="00000000">
            <w:r>
              <w:rPr>
                <w:b/>
                <w:bCs/>
                <w:color w:val="1F4E79"/>
                <w:sz w:val="20"/>
                <w:szCs w:val="20"/>
              </w:rPr>
              <w:t>What Happens and How to Avoid It</w:t>
            </w:r>
          </w:p>
        </w:tc>
      </w:tr>
      <w:tr w:rsidR="003964EE" w14:paraId="33AC32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3FE8F" w14:textId="77777777" w:rsidR="003964EE" w:rsidRDefault="00000000">
            <w:r>
              <w:rPr>
                <w:color w:val="404040"/>
                <w:sz w:val="20"/>
                <w:szCs w:val="20"/>
              </w:rPr>
              <w:t>Peeking and stopping early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9F2C" w14:textId="77777777" w:rsidR="003964EE" w:rsidRDefault="00000000">
            <w:r>
              <w:rPr>
                <w:color w:val="404040"/>
                <w:sz w:val="20"/>
                <w:szCs w:val="20"/>
              </w:rPr>
              <w:t>You check results every day. On day 6 you see p &lt; 0.05 and declare the test a success. But p-values fluctuate throughout an experiment — seeing a low p-value on day 6 does not mean it will hold by day 30. Stopping early inflates false positives significantly. The fix is simple: decide your stopping criteria before launch (a specific user count or a specific date) and do not stop until you reach it.</w:t>
            </w:r>
          </w:p>
        </w:tc>
      </w:tr>
      <w:tr w:rsidR="003964EE" w14:paraId="55B084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8F91B" w14:textId="77777777" w:rsidR="003964EE" w:rsidRDefault="00000000">
            <w:r>
              <w:rPr>
                <w:color w:val="404040"/>
                <w:sz w:val="20"/>
                <w:szCs w:val="20"/>
              </w:rPr>
              <w:t>Wrong primary metric</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97F97" w14:textId="77777777" w:rsidR="003964EE" w:rsidRDefault="00000000">
            <w:r>
              <w:rPr>
                <w:color w:val="404040"/>
                <w:sz w:val="20"/>
                <w:szCs w:val="20"/>
              </w:rPr>
              <w:t>You optimise for click-through rate and the green button gets more clicks. But revenue per user drops. You shipped a change that looked like a win but was actually a loss. Always make sure the primary metric connects directly to business value.</w:t>
            </w:r>
          </w:p>
        </w:tc>
      </w:tr>
      <w:tr w:rsidR="003964EE" w14:paraId="6E2EDB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D334E" w14:textId="77777777" w:rsidR="003964EE" w:rsidRDefault="00000000">
            <w:r>
              <w:rPr>
                <w:color w:val="404040"/>
                <w:sz w:val="20"/>
                <w:szCs w:val="20"/>
              </w:rPr>
              <w:t>Multiple metrics tested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624CF" w14:textId="77777777" w:rsidR="003964EE" w:rsidRDefault="00000000">
            <w:r>
              <w:rPr>
                <w:color w:val="404040"/>
                <w:sz w:val="20"/>
                <w:szCs w:val="20"/>
              </w:rPr>
              <w:t xml:space="preserve">You measure ten different outcomes in the same experiment. By pure statistical chance, roughly one of them will appear significant even if </w:t>
            </w:r>
            <w:r>
              <w:rPr>
                <w:color w:val="404040"/>
                <w:sz w:val="20"/>
                <w:szCs w:val="20"/>
              </w:rPr>
              <w:lastRenderedPageBreak/>
              <w:t>the feature does nothing. Fix: designate one primary metric before the test launches.</w:t>
            </w:r>
          </w:p>
        </w:tc>
      </w:tr>
      <w:tr w:rsidR="003964EE" w14:paraId="5B6A2A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C816F" w14:textId="77777777" w:rsidR="003964EE" w:rsidRDefault="00000000">
            <w:r>
              <w:rPr>
                <w:color w:val="404040"/>
                <w:sz w:val="20"/>
                <w:szCs w:val="20"/>
              </w:rPr>
              <w:lastRenderedPageBreak/>
              <w:t>Simpson's Paradox</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E387F" w14:textId="77777777" w:rsidR="003964EE" w:rsidRDefault="00000000">
            <w:r>
              <w:rPr>
                <w:color w:val="404040"/>
                <w:sz w:val="20"/>
                <w:szCs w:val="20"/>
              </w:rPr>
              <w:t>The overall result looks positive, but when you break it down by device, the feature actually hurts mobile users while helping desktop users. The desktop group is larger so it dominates the overall average. Always segment your results.</w:t>
            </w:r>
          </w:p>
        </w:tc>
      </w:tr>
      <w:tr w:rsidR="003964EE" w14:paraId="6C4C33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3886" w14:textId="77777777" w:rsidR="003964EE" w:rsidRDefault="00000000">
            <w:r>
              <w:rPr>
                <w:color w:val="404040"/>
                <w:sz w:val="20"/>
                <w:szCs w:val="20"/>
              </w:rPr>
              <w:t>Novelty effect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3104" w14:textId="77777777" w:rsidR="003964EE" w:rsidRDefault="00000000">
            <w:r>
              <w:rPr>
                <w:color w:val="404040"/>
                <w:sz w:val="20"/>
                <w:szCs w:val="20"/>
              </w:rPr>
              <w:t>Users engage with anything that is new. Conversion goes up in week one. By week four it returns to baseline. Running the test for at least two weeks, and ideally longer, helps you distinguish genuine improvement from temporary curiosity.</w:t>
            </w:r>
          </w:p>
        </w:tc>
      </w:tr>
    </w:tbl>
    <w:p w14:paraId="425165AE" w14:textId="77777777" w:rsidR="003964EE" w:rsidRDefault="003964EE">
      <w:pPr>
        <w:spacing w:before="240"/>
      </w:pPr>
    </w:p>
    <w:p w14:paraId="47B69A27" w14:textId="77777777" w:rsidR="003964EE" w:rsidRDefault="00000000">
      <w:pPr>
        <w:pStyle w:val="Heading1"/>
        <w:pBdr>
          <w:bottom w:val="single" w:sz="6" w:space="4" w:color="2E75B6"/>
        </w:pBdr>
      </w:pPr>
      <w:r>
        <w:t>5.  A Complete Example from Start to Finish</w:t>
      </w:r>
    </w:p>
    <w:p w14:paraId="4344B11F" w14:textId="77777777" w:rsidR="003964EE" w:rsidRDefault="00000000">
      <w:pPr>
        <w:spacing w:before="80" w:after="100"/>
      </w:pPr>
      <w:r>
        <w:rPr>
          <w:color w:val="404040"/>
        </w:rPr>
        <w:t>Let me walk through the checkout button scenario to connect all the steps.</w:t>
      </w:r>
    </w:p>
    <w:p w14:paraId="3D4BBBC4" w14:textId="77777777" w:rsidR="003964EE" w:rsidRDefault="003964EE">
      <w:pPr>
        <w:spacing w:before="100"/>
      </w:pPr>
    </w:p>
    <w:p w14:paraId="1D6F2F50" w14:textId="77777777" w:rsidR="003964EE" w:rsidRDefault="00000000">
      <w:pPr>
        <w:spacing w:before="200" w:after="80"/>
      </w:pPr>
      <w:r>
        <w:rPr>
          <w:b/>
          <w:bCs/>
          <w:color w:val="1F4E79"/>
        </w:rPr>
        <w:t>The situation</w:t>
      </w:r>
    </w:p>
    <w:p w14:paraId="4D76D31F" w14:textId="77777777" w:rsidR="003964EE" w:rsidRDefault="00000000">
      <w:pPr>
        <w:spacing w:before="80" w:after="100"/>
      </w:pPr>
      <w:r>
        <w:rPr>
          <w:color w:val="404040"/>
        </w:rPr>
        <w:t>An e-commerce company wants to change the checkout button from grey to green. The current conversion rate is 12%. The team believes the green button will improve this. You are the Data Scientist.</w:t>
      </w:r>
    </w:p>
    <w:p w14:paraId="628E3BE7" w14:textId="77777777" w:rsidR="003964EE" w:rsidRDefault="003964EE">
      <w:pPr>
        <w:spacing w:before="120"/>
      </w:pPr>
    </w:p>
    <w:p w14:paraId="059CFF7D" w14:textId="77777777" w:rsidR="003964EE" w:rsidRDefault="00000000">
      <w:pPr>
        <w:spacing w:before="200" w:after="80"/>
      </w:pPr>
      <w:r>
        <w:rPr>
          <w:b/>
          <w:bCs/>
          <w:color w:val="1F4E79"/>
        </w:rPr>
        <w:t>The workflow</w:t>
      </w:r>
    </w:p>
    <w:p w14:paraId="73020778" w14:textId="5796D749" w:rsidR="003964EE" w:rsidRDefault="00000000" w:rsidP="005A482B">
      <w:pPr>
        <w:pStyle w:val="ListParagraph"/>
        <w:numPr>
          <w:ilvl w:val="0"/>
          <w:numId w:val="4"/>
        </w:numPr>
        <w:spacing w:before="80" w:after="80"/>
      </w:pPr>
      <w:r w:rsidRPr="005A482B">
        <w:rPr>
          <w:b/>
          <w:bCs/>
          <w:color w:val="2E75B6"/>
        </w:rPr>
        <w:t xml:space="preserve">Write the hypothesis — </w:t>
      </w:r>
      <w:r w:rsidRPr="005A482B">
        <w:rPr>
          <w:color w:val="404040"/>
        </w:rPr>
        <w:t>We believe the green button will increase conversion rate. H0: no difference. H1: green button converts better.</w:t>
      </w:r>
    </w:p>
    <w:p w14:paraId="2FE5751D" w14:textId="77777777" w:rsidR="003964EE" w:rsidRDefault="00000000" w:rsidP="005A482B">
      <w:pPr>
        <w:pStyle w:val="ListParagraph"/>
        <w:numPr>
          <w:ilvl w:val="0"/>
          <w:numId w:val="4"/>
        </w:numPr>
        <w:spacing w:before="80" w:after="80"/>
      </w:pPr>
      <w:r>
        <w:rPr>
          <w:b/>
          <w:bCs/>
          <w:color w:val="2E75B6"/>
        </w:rPr>
        <w:t xml:space="preserve">Choose the metric — </w:t>
      </w:r>
      <w:r>
        <w:rPr>
          <w:color w:val="404040"/>
        </w:rPr>
        <w:t>Primary metric: conversion rate. Guardrail metrics: average order value and page load time.</w:t>
      </w:r>
    </w:p>
    <w:p w14:paraId="10CAB061" w14:textId="77777777" w:rsidR="003964EE" w:rsidRDefault="00000000" w:rsidP="005A482B">
      <w:pPr>
        <w:pStyle w:val="ListParagraph"/>
        <w:numPr>
          <w:ilvl w:val="0"/>
          <w:numId w:val="4"/>
        </w:numPr>
        <w:spacing w:before="80" w:after="80"/>
      </w:pPr>
      <w:r>
        <w:rPr>
          <w:b/>
          <w:bCs/>
          <w:color w:val="2E75B6"/>
        </w:rPr>
        <w:t xml:space="preserve">Check instrumentation — </w:t>
      </w:r>
      <w:r>
        <w:rPr>
          <w:color w:val="404040"/>
        </w:rPr>
        <w:t>Verify that button clicks, purchase completions, and user IDs are all logging correctly before the experiment starts.</w:t>
      </w:r>
    </w:p>
    <w:p w14:paraId="4ADD40B8" w14:textId="77777777" w:rsidR="003964EE" w:rsidRDefault="00000000" w:rsidP="005A482B">
      <w:pPr>
        <w:pStyle w:val="ListParagraph"/>
        <w:numPr>
          <w:ilvl w:val="0"/>
          <w:numId w:val="4"/>
        </w:numPr>
        <w:spacing w:before="80" w:after="80"/>
      </w:pPr>
      <w:r>
        <w:rPr>
          <w:b/>
          <w:bCs/>
          <w:color w:val="2E75B6"/>
        </w:rPr>
        <w:t xml:space="preserve">Calculate sample size — </w:t>
      </w:r>
      <w:r>
        <w:rPr>
          <w:color w:val="404040"/>
        </w:rPr>
        <w:t>With 12% baseline, 2% minimum detectable effect, alpha 0.05, and 80% power — you need approximately 4,435 users per group. With 500 users per day, that is 36 days.</w:t>
      </w:r>
    </w:p>
    <w:p w14:paraId="2508B7A0" w14:textId="77777777" w:rsidR="003964EE" w:rsidRDefault="00000000" w:rsidP="005A482B">
      <w:pPr>
        <w:pStyle w:val="ListParagraph"/>
        <w:numPr>
          <w:ilvl w:val="0"/>
          <w:numId w:val="4"/>
        </w:numPr>
        <w:spacing w:before="80" w:after="80"/>
      </w:pPr>
      <w:r>
        <w:rPr>
          <w:b/>
          <w:bCs/>
          <w:color w:val="2E75B6"/>
        </w:rPr>
        <w:t xml:space="preserve">Design the rollout — </w:t>
      </w:r>
      <w:r>
        <w:rPr>
          <w:color w:val="404040"/>
        </w:rPr>
        <w:t>Start at 1% treatment for two days, ramp to 5%, then 20%, then 50/50 by day 11.</w:t>
      </w:r>
    </w:p>
    <w:p w14:paraId="5A79345D" w14:textId="77777777" w:rsidR="003964EE" w:rsidRDefault="00000000" w:rsidP="005A482B">
      <w:pPr>
        <w:pStyle w:val="ListParagraph"/>
        <w:numPr>
          <w:ilvl w:val="0"/>
          <w:numId w:val="4"/>
        </w:numPr>
        <w:spacing w:before="80" w:after="80"/>
      </w:pPr>
      <w:r>
        <w:rPr>
          <w:b/>
          <w:bCs/>
          <w:color w:val="2E75B6"/>
        </w:rPr>
        <w:t xml:space="preserve">Run and monitor — </w:t>
      </w:r>
      <w:r>
        <w:rPr>
          <w:color w:val="404040"/>
        </w:rPr>
        <w:t>Check for sample ratio mismatch and guardrail metric anomalies. Do not peek at the primary metric and stop early.</w:t>
      </w:r>
    </w:p>
    <w:p w14:paraId="76DAB94F" w14:textId="77777777" w:rsidR="003964EE" w:rsidRDefault="00000000" w:rsidP="005A482B">
      <w:pPr>
        <w:pStyle w:val="ListParagraph"/>
        <w:numPr>
          <w:ilvl w:val="0"/>
          <w:numId w:val="4"/>
        </w:numPr>
        <w:spacing w:before="80" w:after="80"/>
      </w:pPr>
      <w:r>
        <w:rPr>
          <w:b/>
          <w:bCs/>
          <w:color w:val="2E75B6"/>
        </w:rPr>
        <w:t xml:space="preserve">Analyse — </w:t>
      </w:r>
      <w:r>
        <w:rPr>
          <w:color w:val="404040"/>
        </w:rPr>
        <w:t>Run the z-test. Calculate the confidence interval. Check if the effect holds for mobile and desktop separately.</w:t>
      </w:r>
    </w:p>
    <w:p w14:paraId="4004109F" w14:textId="77777777" w:rsidR="003964EE" w:rsidRDefault="00000000" w:rsidP="005A482B">
      <w:pPr>
        <w:pStyle w:val="ListParagraph"/>
        <w:numPr>
          <w:ilvl w:val="0"/>
          <w:numId w:val="4"/>
        </w:numPr>
        <w:spacing w:before="80" w:after="80"/>
      </w:pPr>
      <w:r>
        <w:rPr>
          <w:b/>
          <w:bCs/>
          <w:color w:val="2E75B6"/>
        </w:rPr>
        <w:t xml:space="preserve">Frame the decision — </w:t>
      </w:r>
      <w:r>
        <w:rPr>
          <w:color w:val="404040"/>
        </w:rPr>
        <w:t>Translate the percentage lift into a revenue number using actual monthly users and average order value. Present a clear recommendation, not just a p-value.</w:t>
      </w:r>
    </w:p>
    <w:p w14:paraId="76FE8697"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0F477FD2"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1D7E3F1A" w14:textId="77777777" w:rsidR="003964EE" w:rsidRDefault="00000000">
            <w:r>
              <w:rPr>
                <w:i/>
                <w:iCs/>
                <w:color w:val="404040"/>
              </w:rPr>
              <w:lastRenderedPageBreak/>
              <w:t xml:space="preserve">All the calculations in this example — the 36-day duration, the </w:t>
            </w:r>
            <w:proofErr w:type="gramStart"/>
            <w:r>
              <w:rPr>
                <w:i/>
                <w:iCs/>
                <w:color w:val="404040"/>
              </w:rPr>
              <w:t>4,435 sample</w:t>
            </w:r>
            <w:proofErr w:type="gramEnd"/>
            <w:r>
              <w:rPr>
                <w:i/>
                <w:iCs/>
                <w:color w:val="404040"/>
              </w:rPr>
              <w:t xml:space="preserve"> size, the revenue impact — are produced by the Python file in the companion repository. You can see exactly how each number is derived and run the same calculations with your own inputs. The link is at the end of this document.</w:t>
            </w:r>
          </w:p>
        </w:tc>
      </w:tr>
    </w:tbl>
    <w:p w14:paraId="44FF57AE" w14:textId="77777777" w:rsidR="003964EE" w:rsidRDefault="003964EE">
      <w:pPr>
        <w:spacing w:before="240"/>
      </w:pPr>
    </w:p>
    <w:p w14:paraId="12D3977D" w14:textId="77777777" w:rsidR="003964EE" w:rsidRDefault="00000000">
      <w:pPr>
        <w:pStyle w:val="Heading1"/>
        <w:pBdr>
          <w:bottom w:val="single" w:sz="6" w:space="4" w:color="2E75B6"/>
        </w:pBdr>
      </w:pPr>
      <w:r>
        <w:t>Final Thought</w:t>
      </w:r>
    </w:p>
    <w:p w14:paraId="5A6751C1" w14:textId="77777777" w:rsidR="003964EE" w:rsidRDefault="00000000">
      <w:pPr>
        <w:spacing w:before="80" w:after="100"/>
      </w:pPr>
      <w:r>
        <w:rPr>
          <w:color w:val="404040"/>
        </w:rPr>
        <w:t>The more I have studied A/B testing, the more I have come to believe that the statistics is actually the easy part.</w:t>
      </w:r>
    </w:p>
    <w:p w14:paraId="48B82D8F" w14:textId="77777777" w:rsidR="003964EE" w:rsidRDefault="00000000">
      <w:pPr>
        <w:spacing w:before="80" w:after="100"/>
      </w:pPr>
      <w:r>
        <w:rPr>
          <w:color w:val="404040"/>
        </w:rPr>
        <w:t>The harder part is asking the right questions before the experiment starts. What are we really trying to measure? Is this the metric that reflects genuine business value? Do we have enough data to trust the result? What will we actually do with the outcome, whatever it is?</w:t>
      </w:r>
    </w:p>
    <w:p w14:paraId="5CB8959F" w14:textId="77777777" w:rsidR="003964EE" w:rsidRDefault="00000000">
      <w:pPr>
        <w:spacing w:before="80" w:after="100"/>
      </w:pPr>
      <w:r>
        <w:rPr>
          <w:color w:val="404040"/>
        </w:rPr>
        <w:t>Those questions do not require advanced mathematics. They require clarity about the problem and the discipline to think it through before acting.</w:t>
      </w:r>
    </w:p>
    <w:p w14:paraId="3050EA53" w14:textId="77777777" w:rsidR="003964EE" w:rsidRDefault="00000000">
      <w:pPr>
        <w:spacing w:before="80" w:after="100"/>
      </w:pPr>
      <w:r>
        <w:rPr>
          <w:color w:val="404040"/>
        </w:rPr>
        <w:t>I am still building that discipline. But writing this guide helped me understand the process much more deeply than reading about it ever did — and I hope reading it has the same effect for you.</w:t>
      </w:r>
    </w:p>
    <w:p w14:paraId="2B3A4BC5"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2E637FA2" w14:textId="77777777">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76798155" w14:textId="77777777" w:rsidR="003964EE" w:rsidRDefault="00000000">
            <w:r>
              <w:rPr>
                <w:i/>
                <w:iCs/>
                <w:color w:val="404040"/>
              </w:rPr>
              <w:t>The companion Python file (ab_testing_calculations.py) in this repository contains all the code behind the numbers in this document — sample size, test duration, z-test, confidence interval, and revenue impact. Every calculation is documented with plain English comments explaining not just what the code does but why.</w:t>
            </w:r>
          </w:p>
        </w:tc>
      </w:tr>
    </w:tbl>
    <w:p w14:paraId="3A24371A" w14:textId="77777777" w:rsidR="003964EE" w:rsidRDefault="003964EE">
      <w:pPr>
        <w:spacing w:before="160"/>
      </w:pPr>
    </w:p>
    <w:p w14:paraId="1A62C4B4" w14:textId="77777777" w:rsidR="003964EE" w:rsidRDefault="00000000">
      <w:pPr>
        <w:pBdr>
          <w:top w:val="single" w:sz="4" w:space="6" w:color="2E75B6"/>
        </w:pBdr>
        <w:spacing w:before="160" w:after="60"/>
        <w:jc w:val="center"/>
      </w:pPr>
      <w:r>
        <w:rPr>
          <w:i/>
          <w:iCs/>
          <w:color w:val="404040"/>
          <w:sz w:val="18"/>
          <w:szCs w:val="18"/>
        </w:rPr>
        <w:t xml:space="preserve">Supriya </w:t>
      </w:r>
      <w:proofErr w:type="spellStart"/>
      <w:proofErr w:type="gramStart"/>
      <w:r>
        <w:rPr>
          <w:i/>
          <w:iCs/>
          <w:color w:val="404040"/>
          <w:sz w:val="18"/>
          <w:szCs w:val="18"/>
        </w:rPr>
        <w:t>Sonone</w:t>
      </w:r>
      <w:proofErr w:type="spellEnd"/>
      <w:r>
        <w:rPr>
          <w:i/>
          <w:iCs/>
          <w:color w:val="404040"/>
          <w:sz w:val="18"/>
          <w:szCs w:val="18"/>
        </w:rPr>
        <w:t xml:space="preserve">  |</w:t>
      </w:r>
      <w:proofErr w:type="gramEnd"/>
      <w:r>
        <w:rPr>
          <w:i/>
          <w:iCs/>
          <w:color w:val="404040"/>
          <w:sz w:val="18"/>
          <w:szCs w:val="18"/>
        </w:rPr>
        <w:t xml:space="preserve">  Data </w:t>
      </w:r>
      <w:proofErr w:type="gramStart"/>
      <w:r>
        <w:rPr>
          <w:i/>
          <w:iCs/>
          <w:color w:val="404040"/>
          <w:sz w:val="18"/>
          <w:szCs w:val="18"/>
        </w:rPr>
        <w:t>Scientist  |</w:t>
      </w:r>
      <w:proofErr w:type="gramEnd"/>
      <w:r>
        <w:rPr>
          <w:i/>
          <w:iCs/>
          <w:color w:val="404040"/>
          <w:sz w:val="18"/>
          <w:szCs w:val="18"/>
        </w:rPr>
        <w:t xml:space="preserve">  Oslo, Norway</w:t>
      </w:r>
    </w:p>
    <w:p w14:paraId="5A20E237" w14:textId="77777777" w:rsidR="003964EE" w:rsidRDefault="00000000">
      <w:pPr>
        <w:jc w:val="center"/>
      </w:pPr>
      <w:r>
        <w:rPr>
          <w:color w:val="2E75B6"/>
          <w:sz w:val="18"/>
          <w:szCs w:val="18"/>
        </w:rPr>
        <w:t>github.com/</w:t>
      </w:r>
      <w:proofErr w:type="spellStart"/>
      <w:proofErr w:type="gramStart"/>
      <w:r>
        <w:rPr>
          <w:color w:val="2E75B6"/>
          <w:sz w:val="18"/>
          <w:szCs w:val="18"/>
        </w:rPr>
        <w:t>supriyasonone</w:t>
      </w:r>
      <w:proofErr w:type="spellEnd"/>
      <w:r>
        <w:rPr>
          <w:color w:val="2E75B6"/>
          <w:sz w:val="18"/>
          <w:szCs w:val="18"/>
        </w:rPr>
        <w:t xml:space="preserve">  |</w:t>
      </w:r>
      <w:proofErr w:type="gramEnd"/>
      <w:r>
        <w:rPr>
          <w:color w:val="2E75B6"/>
          <w:sz w:val="18"/>
          <w:szCs w:val="18"/>
        </w:rPr>
        <w:t xml:space="preserve">  supriyasonone111@gmail.com</w:t>
      </w:r>
    </w:p>
    <w:sectPr w:rsidR="003964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D459E"/>
    <w:multiLevelType w:val="hybridMultilevel"/>
    <w:tmpl w:val="2034CECC"/>
    <w:lvl w:ilvl="0" w:tplc="15A6FDA2">
      <w:start w:val="1"/>
      <w:numFmt w:val="bullet"/>
      <w:lvlText w:val="•"/>
      <w:lvlJc w:val="left"/>
      <w:pPr>
        <w:ind w:left="720" w:hanging="360"/>
      </w:pPr>
    </w:lvl>
    <w:lvl w:ilvl="1" w:tplc="BD888724">
      <w:numFmt w:val="decimal"/>
      <w:lvlText w:val=""/>
      <w:lvlJc w:val="left"/>
    </w:lvl>
    <w:lvl w:ilvl="2" w:tplc="1898CD82">
      <w:numFmt w:val="decimal"/>
      <w:lvlText w:val=""/>
      <w:lvlJc w:val="left"/>
    </w:lvl>
    <w:lvl w:ilvl="3" w:tplc="9CCE15CA">
      <w:numFmt w:val="decimal"/>
      <w:lvlText w:val=""/>
      <w:lvlJc w:val="left"/>
    </w:lvl>
    <w:lvl w:ilvl="4" w:tplc="6E8A38BC">
      <w:numFmt w:val="decimal"/>
      <w:lvlText w:val=""/>
      <w:lvlJc w:val="left"/>
    </w:lvl>
    <w:lvl w:ilvl="5" w:tplc="DF765294">
      <w:numFmt w:val="decimal"/>
      <w:lvlText w:val=""/>
      <w:lvlJc w:val="left"/>
    </w:lvl>
    <w:lvl w:ilvl="6" w:tplc="781C4DD2">
      <w:numFmt w:val="decimal"/>
      <w:lvlText w:val=""/>
      <w:lvlJc w:val="left"/>
    </w:lvl>
    <w:lvl w:ilvl="7" w:tplc="06204CAA">
      <w:numFmt w:val="decimal"/>
      <w:lvlText w:val=""/>
      <w:lvlJc w:val="left"/>
    </w:lvl>
    <w:lvl w:ilvl="8" w:tplc="88AA6722">
      <w:numFmt w:val="decimal"/>
      <w:lvlText w:val=""/>
      <w:lvlJc w:val="left"/>
    </w:lvl>
  </w:abstractNum>
  <w:abstractNum w:abstractNumId="1" w15:restartNumberingAfterBreak="0">
    <w:nsid w:val="5AD85CC4"/>
    <w:multiLevelType w:val="hybridMultilevel"/>
    <w:tmpl w:val="2CD2F322"/>
    <w:lvl w:ilvl="0" w:tplc="EE249774">
      <w:start w:val="1"/>
      <w:numFmt w:val="decimal"/>
      <w:lvlText w:val="%1."/>
      <w:lvlJc w:val="left"/>
      <w:pPr>
        <w:ind w:left="720" w:hanging="360"/>
      </w:pPr>
    </w:lvl>
    <w:lvl w:ilvl="1" w:tplc="C7245CA6">
      <w:numFmt w:val="decimal"/>
      <w:lvlText w:val=""/>
      <w:lvlJc w:val="left"/>
    </w:lvl>
    <w:lvl w:ilvl="2" w:tplc="A78AFB5C">
      <w:numFmt w:val="decimal"/>
      <w:lvlText w:val=""/>
      <w:lvlJc w:val="left"/>
    </w:lvl>
    <w:lvl w:ilvl="3" w:tplc="9050D0DC">
      <w:numFmt w:val="decimal"/>
      <w:lvlText w:val=""/>
      <w:lvlJc w:val="left"/>
    </w:lvl>
    <w:lvl w:ilvl="4" w:tplc="110680B0">
      <w:numFmt w:val="decimal"/>
      <w:lvlText w:val=""/>
      <w:lvlJc w:val="left"/>
    </w:lvl>
    <w:lvl w:ilvl="5" w:tplc="64127DBE">
      <w:numFmt w:val="decimal"/>
      <w:lvlText w:val=""/>
      <w:lvlJc w:val="left"/>
    </w:lvl>
    <w:lvl w:ilvl="6" w:tplc="7A7A2B0C">
      <w:numFmt w:val="decimal"/>
      <w:lvlText w:val=""/>
      <w:lvlJc w:val="left"/>
    </w:lvl>
    <w:lvl w:ilvl="7" w:tplc="F93AC32E">
      <w:numFmt w:val="decimal"/>
      <w:lvlText w:val=""/>
      <w:lvlJc w:val="left"/>
    </w:lvl>
    <w:lvl w:ilvl="8" w:tplc="588C79CC">
      <w:numFmt w:val="decimal"/>
      <w:lvlText w:val=""/>
      <w:lvlJc w:val="left"/>
    </w:lvl>
  </w:abstractNum>
  <w:abstractNum w:abstractNumId="2" w15:restartNumberingAfterBreak="0">
    <w:nsid w:val="79712AE6"/>
    <w:multiLevelType w:val="hybridMultilevel"/>
    <w:tmpl w:val="051E8AAA"/>
    <w:lvl w:ilvl="0" w:tplc="3D2E8930">
      <w:start w:val="1"/>
      <w:numFmt w:val="bullet"/>
      <w:lvlText w:val="●"/>
      <w:lvlJc w:val="left"/>
      <w:pPr>
        <w:ind w:left="720" w:hanging="360"/>
      </w:pPr>
    </w:lvl>
    <w:lvl w:ilvl="1" w:tplc="9782CEEC">
      <w:start w:val="1"/>
      <w:numFmt w:val="bullet"/>
      <w:lvlText w:val="○"/>
      <w:lvlJc w:val="left"/>
      <w:pPr>
        <w:ind w:left="1440" w:hanging="360"/>
      </w:pPr>
    </w:lvl>
    <w:lvl w:ilvl="2" w:tplc="AFCA53EC">
      <w:start w:val="1"/>
      <w:numFmt w:val="bullet"/>
      <w:lvlText w:val="■"/>
      <w:lvlJc w:val="left"/>
      <w:pPr>
        <w:ind w:left="2160" w:hanging="360"/>
      </w:pPr>
    </w:lvl>
    <w:lvl w:ilvl="3" w:tplc="D6BC871A">
      <w:start w:val="1"/>
      <w:numFmt w:val="bullet"/>
      <w:lvlText w:val="●"/>
      <w:lvlJc w:val="left"/>
      <w:pPr>
        <w:ind w:left="2880" w:hanging="360"/>
      </w:pPr>
    </w:lvl>
    <w:lvl w:ilvl="4" w:tplc="91CE0FDE">
      <w:start w:val="1"/>
      <w:numFmt w:val="bullet"/>
      <w:lvlText w:val="○"/>
      <w:lvlJc w:val="left"/>
      <w:pPr>
        <w:ind w:left="3600" w:hanging="360"/>
      </w:pPr>
    </w:lvl>
    <w:lvl w:ilvl="5" w:tplc="345404C4">
      <w:start w:val="1"/>
      <w:numFmt w:val="bullet"/>
      <w:lvlText w:val="■"/>
      <w:lvlJc w:val="left"/>
      <w:pPr>
        <w:ind w:left="4320" w:hanging="360"/>
      </w:pPr>
    </w:lvl>
    <w:lvl w:ilvl="6" w:tplc="0F4E78AE">
      <w:start w:val="1"/>
      <w:numFmt w:val="bullet"/>
      <w:lvlText w:val="●"/>
      <w:lvlJc w:val="left"/>
      <w:pPr>
        <w:ind w:left="5040" w:hanging="360"/>
      </w:pPr>
    </w:lvl>
    <w:lvl w:ilvl="7" w:tplc="355C87FE">
      <w:start w:val="1"/>
      <w:numFmt w:val="bullet"/>
      <w:lvlText w:val="●"/>
      <w:lvlJc w:val="left"/>
      <w:pPr>
        <w:ind w:left="5760" w:hanging="360"/>
      </w:pPr>
    </w:lvl>
    <w:lvl w:ilvl="8" w:tplc="C570F71A">
      <w:start w:val="1"/>
      <w:numFmt w:val="bullet"/>
      <w:lvlText w:val="●"/>
      <w:lvlJc w:val="left"/>
      <w:pPr>
        <w:ind w:left="6480" w:hanging="360"/>
      </w:pPr>
    </w:lvl>
  </w:abstractNum>
  <w:abstractNum w:abstractNumId="3" w15:restartNumberingAfterBreak="0">
    <w:nsid w:val="7AA5554C"/>
    <w:multiLevelType w:val="hybridMultilevel"/>
    <w:tmpl w:val="CFE4EB9C"/>
    <w:lvl w:ilvl="0" w:tplc="92040ED2">
      <w:start w:val="1"/>
      <w:numFmt w:val="decimal"/>
      <w:lvlText w:val="%1."/>
      <w:lvlJc w:val="left"/>
      <w:pPr>
        <w:ind w:left="720" w:hanging="360"/>
      </w:pPr>
      <w:rPr>
        <w:rFonts w:hint="default"/>
        <w:b/>
        <w:color w:val="2E75B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4584659">
    <w:abstractNumId w:val="2"/>
    <w:lvlOverride w:ilvl="0">
      <w:startOverride w:val="1"/>
    </w:lvlOverride>
  </w:num>
  <w:num w:numId="2" w16cid:durableId="733426652">
    <w:abstractNumId w:val="0"/>
    <w:lvlOverride w:ilvl="0">
      <w:startOverride w:val="1"/>
    </w:lvlOverride>
  </w:num>
  <w:num w:numId="3" w16cid:durableId="1317107324">
    <w:abstractNumId w:val="1"/>
    <w:lvlOverride w:ilvl="0">
      <w:startOverride w:val="1"/>
    </w:lvlOverride>
  </w:num>
  <w:num w:numId="4" w16cid:durableId="557788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EE"/>
    <w:rsid w:val="00304813"/>
    <w:rsid w:val="003964EE"/>
    <w:rsid w:val="005A482B"/>
    <w:rsid w:val="00860278"/>
    <w:rsid w:val="00AD0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45A95"/>
  <w15:docId w15:val="{CB51B42A-1E27-4AF4-8ECA-E9885D5C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Sonone</cp:lastModifiedBy>
  <cp:revision>2</cp:revision>
  <dcterms:created xsi:type="dcterms:W3CDTF">2026-04-16T12:50:00Z</dcterms:created>
  <dcterms:modified xsi:type="dcterms:W3CDTF">2026-04-16T12:50:00Z</dcterms:modified>
</cp:coreProperties>
</file>