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7A" w:rsidRDefault="0087797A" w:rsidP="008779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Requisiti</w:t>
      </w:r>
    </w:p>
    <w:p w:rsidR="0087797A" w:rsidRPr="0087797A" w:rsidRDefault="0087797A" w:rsidP="0087797A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70C0"/>
          <w:sz w:val="26"/>
          <w:szCs w:val="26"/>
          <w:lang w:eastAsia="it-IT"/>
        </w:rPr>
      </w:pPr>
      <w:r w:rsidRPr="0087797A">
        <w:rPr>
          <w:rFonts w:ascii="Arial" w:hAnsi="Arial" w:cs="Arial"/>
          <w:color w:val="0070C0"/>
        </w:rPr>
        <w:t>Inserimento degli elementi dell’array</w:t>
      </w:r>
    </w:p>
    <w:p w:rsidR="0087797A" w:rsidRPr="0087797A" w:rsidRDefault="0087797A" w:rsidP="0087797A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70C0"/>
          <w:sz w:val="26"/>
          <w:szCs w:val="26"/>
          <w:lang w:eastAsia="it-IT"/>
        </w:rPr>
      </w:pPr>
      <w:r w:rsidRPr="0087797A">
        <w:rPr>
          <w:rFonts w:ascii="Arial" w:hAnsi="Arial" w:cs="Arial"/>
          <w:color w:val="0070C0"/>
        </w:rPr>
        <w:t>Controllo degli elementi pari e separazione dei dispari</w:t>
      </w:r>
    </w:p>
    <w:p w:rsidR="0087797A" w:rsidRPr="0087797A" w:rsidRDefault="0087797A" w:rsidP="0087797A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70C0"/>
          <w:sz w:val="26"/>
          <w:szCs w:val="26"/>
          <w:lang w:eastAsia="it-IT"/>
        </w:rPr>
      </w:pPr>
      <w:r w:rsidRPr="0087797A">
        <w:rPr>
          <w:rFonts w:ascii="Arial" w:hAnsi="Arial" w:cs="Arial"/>
          <w:color w:val="0070C0"/>
        </w:rPr>
        <w:t>Ordinamento degli elementi pari</w:t>
      </w:r>
    </w:p>
    <w:p w:rsidR="0087797A" w:rsidRPr="0087797A" w:rsidRDefault="0087797A" w:rsidP="0087797A">
      <w:pPr>
        <w:pStyle w:val="Paragrafoelenco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70C0"/>
          <w:sz w:val="26"/>
          <w:szCs w:val="26"/>
          <w:lang w:eastAsia="it-IT"/>
        </w:rPr>
      </w:pPr>
      <w:r w:rsidRPr="0087797A">
        <w:rPr>
          <w:rFonts w:ascii="Arial" w:hAnsi="Arial" w:cs="Arial"/>
          <w:color w:val="0070C0"/>
        </w:rPr>
        <w:t>Unione dei pari e dei dispari mantenendo invariate posizioni</w:t>
      </w:r>
    </w:p>
    <w:p w:rsidR="0087797A" w:rsidRDefault="0087797A" w:rsidP="00CE7F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</w:p>
    <w:p w:rsidR="00CE7F90" w:rsidRPr="00CE7F90" w:rsidRDefault="00CE7F90" w:rsidP="00CE7F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 Funzionale</w:t>
      </w:r>
    </w:p>
    <w:p w:rsidR="0098009D" w:rsidRDefault="0098009D" w:rsidP="0098009D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 prima cosa faccio inserire all’utente un array di lunghezza minima 10 e massima di 11 elementi.</w:t>
      </w:r>
    </w:p>
    <w:p w:rsidR="00297F15" w:rsidRPr="00297F15" w:rsidRDefault="00297F15" w:rsidP="00297F15">
      <w:pPr>
        <w:pStyle w:val="Normale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Durante l’inserimento controllo la presenza di doppioni e</w:t>
      </w:r>
    </w:p>
    <w:p w:rsidR="00297F15" w:rsidRDefault="00297F15" w:rsidP="00297F15">
      <w:pPr>
        <w:pStyle w:val="Normale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70C0"/>
          <w:sz w:val="22"/>
          <w:szCs w:val="22"/>
        </w:rPr>
        <w:t>Controllo  che</w:t>
      </w:r>
      <w:proofErr w:type="gramEnd"/>
      <w:r>
        <w:rPr>
          <w:rFonts w:ascii="Arial" w:hAnsi="Arial" w:cs="Arial"/>
          <w:color w:val="0070C0"/>
          <w:sz w:val="22"/>
          <w:szCs w:val="22"/>
        </w:rPr>
        <w:t xml:space="preserve"> i numeri siano compresi tra 1 e 30</w:t>
      </w:r>
    </w:p>
    <w:p w:rsidR="0098009D" w:rsidRDefault="0098009D" w:rsidP="0098009D">
      <w:pPr>
        <w:pStyle w:val="Normale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Dopo l’inserimento del decimo richiedo all’utente se vuole che vengano inseriti ulteriori elementi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la risposta è affermativa inserisco l’undicesimo e vado avanti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la risposta è negativa interrompo l’inserimento.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Utilizzo un metodo che controlla quali elementi dell’array sono pari 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l’elemento è pari lo copio in un secondo array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Utilizzo un altro metodo che tramite un algoritmo di ordinamento mi ordini l’array di numeri pari in ordine crescente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Tramite un metodo controllo quali elementi dell’array principale erano pari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trovo un elemento pari nell’array iniziale allora copio il primo numero dell’array pari al suo posto e così via</w:t>
      </w:r>
    </w:p>
    <w:p w:rsidR="0098009D" w:rsidRDefault="0098009D" w:rsidP="0098009D">
      <w:pPr>
        <w:pStyle w:val="Normale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questo modo lascio invariata la posizione dei numeri dispari </w:t>
      </w:r>
    </w:p>
    <w:p w:rsidR="0098009D" w:rsidRDefault="0098009D" w:rsidP="0098009D">
      <w:pPr>
        <w:pStyle w:val="Normale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Stampo all’interno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l’array ordinato</w:t>
      </w:r>
    </w:p>
    <w:p w:rsidR="00F534F3" w:rsidRDefault="00F534F3"/>
    <w:p w:rsidR="0087797A" w:rsidRPr="00CE7F90" w:rsidRDefault="0087797A" w:rsidP="008779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Tecnica</w:t>
      </w:r>
    </w:p>
    <w:p w:rsidR="0087797A" w:rsidRPr="00297F15" w:rsidRDefault="0087797A" w:rsidP="0087797A">
      <w:pPr>
        <w:pStyle w:val="Paragrafoelenco"/>
        <w:numPr>
          <w:ilvl w:val="0"/>
          <w:numId w:val="5"/>
        </w:numPr>
      </w:pPr>
      <w:r>
        <w:rPr>
          <w:rFonts w:ascii="Arial" w:hAnsi="Arial" w:cs="Arial"/>
          <w:color w:val="0070C0"/>
        </w:rPr>
        <w:t>Inserisco con un ciclo dieci elementi nell’array</w:t>
      </w:r>
    </w:p>
    <w:p w:rsidR="00297F15" w:rsidRPr="0087797A" w:rsidRDefault="00297F15" w:rsidP="00297F15">
      <w:pPr>
        <w:pStyle w:val="Paragrafoelenco"/>
        <w:numPr>
          <w:ilvl w:val="1"/>
          <w:numId w:val="5"/>
        </w:numPr>
      </w:pPr>
      <w:r>
        <w:rPr>
          <w:rFonts w:ascii="Arial" w:hAnsi="Arial" w:cs="Arial"/>
          <w:color w:val="0070C0"/>
        </w:rPr>
        <w:t xml:space="preserve">Controllo che gli elementi inseriti non si ripetano e siano compresi tra 1 e 30 con un metodo </w:t>
      </w:r>
      <w:r>
        <w:rPr>
          <w:rFonts w:ascii="Arial" w:hAnsi="Arial" w:cs="Arial"/>
          <w:i/>
          <w:color w:val="0070C0"/>
        </w:rPr>
        <w:t>controllo</w:t>
      </w:r>
    </w:p>
    <w:p w:rsidR="0087797A" w:rsidRPr="0087797A" w:rsidRDefault="0087797A" w:rsidP="0087797A">
      <w:pPr>
        <w:pStyle w:val="Paragrafoelenco"/>
        <w:numPr>
          <w:ilvl w:val="0"/>
          <w:numId w:val="5"/>
        </w:numPr>
      </w:pPr>
      <w:r>
        <w:rPr>
          <w:rFonts w:ascii="Arial" w:hAnsi="Arial" w:cs="Arial"/>
          <w:color w:val="0070C0"/>
        </w:rPr>
        <w:t>Richiedo se si vuole inserire anche l’undicesimo</w:t>
      </w:r>
    </w:p>
    <w:p w:rsidR="0087797A" w:rsidRPr="0087797A" w:rsidRDefault="0087797A" w:rsidP="0087797A">
      <w:pPr>
        <w:pStyle w:val="Paragrafoelenco"/>
        <w:numPr>
          <w:ilvl w:val="0"/>
          <w:numId w:val="5"/>
        </w:numPr>
      </w:pPr>
      <w:r>
        <w:rPr>
          <w:rFonts w:ascii="Arial" w:hAnsi="Arial" w:cs="Arial"/>
          <w:color w:val="0070C0"/>
        </w:rPr>
        <w:t xml:space="preserve">Terminato l’inserimento utilizzo il metodo </w:t>
      </w:r>
      <w:r>
        <w:rPr>
          <w:rFonts w:ascii="Arial" w:hAnsi="Arial" w:cs="Arial"/>
          <w:i/>
          <w:color w:val="0070C0"/>
        </w:rPr>
        <w:t>pari</w:t>
      </w:r>
    </w:p>
    <w:p w:rsidR="0087797A" w:rsidRPr="0087797A" w:rsidRDefault="0087797A" w:rsidP="0087797A">
      <w:pPr>
        <w:pStyle w:val="Paragrafoelenco"/>
        <w:numPr>
          <w:ilvl w:val="1"/>
          <w:numId w:val="5"/>
        </w:numPr>
      </w:pPr>
      <w:r>
        <w:rPr>
          <w:rFonts w:ascii="Arial" w:hAnsi="Arial" w:cs="Arial"/>
          <w:color w:val="0070C0"/>
        </w:rPr>
        <w:t xml:space="preserve">Controlla </w:t>
      </w:r>
      <w:r w:rsidR="00297F15">
        <w:rPr>
          <w:rFonts w:ascii="Arial" w:hAnsi="Arial" w:cs="Arial"/>
          <w:color w:val="0070C0"/>
        </w:rPr>
        <w:t xml:space="preserve">quali elementi sono pari e </w:t>
      </w:r>
      <w:r>
        <w:rPr>
          <w:rFonts w:ascii="Arial" w:hAnsi="Arial" w:cs="Arial"/>
          <w:color w:val="0070C0"/>
        </w:rPr>
        <w:t>li copia in un array secondario</w:t>
      </w:r>
    </w:p>
    <w:p w:rsidR="0087797A" w:rsidRPr="0087797A" w:rsidRDefault="0087797A" w:rsidP="0087797A">
      <w:pPr>
        <w:pStyle w:val="Paragrafoelenco"/>
        <w:numPr>
          <w:ilvl w:val="0"/>
          <w:numId w:val="5"/>
        </w:numPr>
      </w:pPr>
      <w:r>
        <w:rPr>
          <w:rFonts w:ascii="Arial" w:hAnsi="Arial" w:cs="Arial"/>
          <w:color w:val="0070C0"/>
        </w:rPr>
        <w:t xml:space="preserve">Invoco il metodo </w:t>
      </w:r>
      <w:r>
        <w:rPr>
          <w:rFonts w:ascii="Arial" w:hAnsi="Arial" w:cs="Arial"/>
          <w:i/>
          <w:color w:val="0070C0"/>
        </w:rPr>
        <w:t>ordina</w:t>
      </w:r>
      <w:r>
        <w:rPr>
          <w:rFonts w:ascii="Arial" w:hAnsi="Arial" w:cs="Arial"/>
          <w:color w:val="0070C0"/>
        </w:rPr>
        <w:t xml:space="preserve"> che come parametri utilizzerà l’array dei numeri pari</w:t>
      </w:r>
    </w:p>
    <w:p w:rsidR="0087797A" w:rsidRPr="0087797A" w:rsidRDefault="0087797A" w:rsidP="0087797A">
      <w:pPr>
        <w:pStyle w:val="Paragrafoelenco"/>
        <w:numPr>
          <w:ilvl w:val="1"/>
          <w:numId w:val="5"/>
        </w:numPr>
      </w:pPr>
      <w:r>
        <w:rPr>
          <w:rFonts w:ascii="Arial" w:hAnsi="Arial" w:cs="Arial"/>
          <w:color w:val="0070C0"/>
        </w:rPr>
        <w:t xml:space="preserve">Ordinamento tramite </w:t>
      </w:r>
      <w:proofErr w:type="spellStart"/>
      <w:r>
        <w:rPr>
          <w:rFonts w:ascii="Arial" w:hAnsi="Arial" w:cs="Arial"/>
          <w:color w:val="0070C0"/>
        </w:rPr>
        <w:t>quick</w:t>
      </w:r>
      <w:proofErr w:type="spellEnd"/>
      <w:r>
        <w:rPr>
          <w:rFonts w:ascii="Arial" w:hAnsi="Arial" w:cs="Arial"/>
          <w:color w:val="0070C0"/>
        </w:rPr>
        <w:t xml:space="preserve"> </w:t>
      </w:r>
      <w:proofErr w:type="spellStart"/>
      <w:r>
        <w:rPr>
          <w:rFonts w:ascii="Arial" w:hAnsi="Arial" w:cs="Arial"/>
          <w:color w:val="0070C0"/>
        </w:rPr>
        <w:t>sort</w:t>
      </w:r>
      <w:proofErr w:type="spellEnd"/>
    </w:p>
    <w:p w:rsidR="0087797A" w:rsidRDefault="00297F15" w:rsidP="0087797A">
      <w:pPr>
        <w:pStyle w:val="Paragrafoelenco"/>
        <w:numPr>
          <w:ilvl w:val="0"/>
          <w:numId w:val="5"/>
        </w:numPr>
      </w:pPr>
      <w:r>
        <w:rPr>
          <w:rFonts w:ascii="Arial" w:hAnsi="Arial" w:cs="Arial"/>
          <w:color w:val="0070C0"/>
        </w:rPr>
        <w:t xml:space="preserve">Nel </w:t>
      </w:r>
      <w:proofErr w:type="spellStart"/>
      <w:r>
        <w:rPr>
          <w:rFonts w:ascii="Arial" w:hAnsi="Arial" w:cs="Arial"/>
          <w:i/>
          <w:color w:val="0070C0"/>
        </w:rPr>
        <w:t>main</w:t>
      </w:r>
      <w:proofErr w:type="spellEnd"/>
      <w:r>
        <w:rPr>
          <w:rFonts w:ascii="Arial" w:hAnsi="Arial" w:cs="Arial"/>
          <w:color w:val="0070C0"/>
        </w:rPr>
        <w:t xml:space="preserve"> copio gli elementi dell’array pari in quello originale senza variare le posizioni dei dispari</w:t>
      </w:r>
      <w:bookmarkStart w:id="0" w:name="_GoBack"/>
      <w:bookmarkEnd w:id="0"/>
    </w:p>
    <w:sectPr w:rsidR="00877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4F8"/>
    <w:multiLevelType w:val="hybridMultilevel"/>
    <w:tmpl w:val="95008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F345A"/>
    <w:multiLevelType w:val="multilevel"/>
    <w:tmpl w:val="57B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17BA9"/>
    <w:multiLevelType w:val="hybridMultilevel"/>
    <w:tmpl w:val="BBEAB888"/>
    <w:lvl w:ilvl="0" w:tplc="B816C68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432E56"/>
    <w:multiLevelType w:val="hybridMultilevel"/>
    <w:tmpl w:val="46CA0268"/>
    <w:lvl w:ilvl="0" w:tplc="B816C6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9D"/>
    <w:rsid w:val="00127A38"/>
    <w:rsid w:val="00297F15"/>
    <w:rsid w:val="003B0EA5"/>
    <w:rsid w:val="004D1AF8"/>
    <w:rsid w:val="008214A1"/>
    <w:rsid w:val="0087797A"/>
    <w:rsid w:val="00935AED"/>
    <w:rsid w:val="0098009D"/>
    <w:rsid w:val="00A671B4"/>
    <w:rsid w:val="00B529CD"/>
    <w:rsid w:val="00CE7F90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07AD"/>
  <w15:chartTrackingRefBased/>
  <w15:docId w15:val="{2D613A33-FD38-4664-A95E-73B715C7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8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cosmi</dc:creator>
  <cp:keywords/>
  <dc:description/>
  <cp:lastModifiedBy>massimiliano cosmi</cp:lastModifiedBy>
  <cp:revision>3</cp:revision>
  <dcterms:created xsi:type="dcterms:W3CDTF">2024-05-18T15:10:00Z</dcterms:created>
  <dcterms:modified xsi:type="dcterms:W3CDTF">2024-05-18T16:13:00Z</dcterms:modified>
</cp:coreProperties>
</file>