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5DD" w:rsidRPr="00FC3CB8" w:rsidRDefault="000B65DD" w:rsidP="000A3964">
      <w:pPr>
        <w:spacing w:line="360" w:lineRule="auto"/>
        <w:rPr>
          <w:rFonts w:ascii="宋体" w:hAnsi="宋体"/>
          <w:b/>
          <w:sz w:val="24"/>
        </w:rPr>
      </w:pPr>
      <w:bookmarkStart w:id="0" w:name="_GoBack"/>
      <w:bookmarkEnd w:id="0"/>
    </w:p>
    <w:p w:rsidR="000B65DD" w:rsidRPr="007C6B41" w:rsidRDefault="00B92BB2" w:rsidP="000A3964">
      <w:pPr>
        <w:spacing w:line="360" w:lineRule="auto"/>
        <w:jc w:val="center"/>
        <w:rPr>
          <w:rFonts w:ascii="宋体" w:hAnsi="宋体"/>
          <w:sz w:val="30"/>
        </w:rPr>
      </w:pPr>
      <w:r>
        <w:rPr>
          <w:rFonts w:ascii="宋体" w:hAnsi="宋体"/>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8" o:title="" grayscale="t" bilevel="t"/>
            <w10:wrap type="topAndBottom"/>
          </v:shape>
          <o:OLEObject Type="Embed" ProgID="Word.Picture.8" ShapeID="_x0000_s1026" DrawAspect="Content" ObjectID="_1638812189" r:id="rId9"/>
        </w:object>
      </w:r>
    </w:p>
    <w:p w:rsidR="000B65DD" w:rsidRPr="00D02D6C" w:rsidRDefault="000B65DD" w:rsidP="000A3964">
      <w:pPr>
        <w:spacing w:line="360" w:lineRule="auto"/>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 xml:space="preserve">硕 士 </w:t>
      </w:r>
      <w:proofErr w:type="gramStart"/>
      <w:r w:rsidRPr="00D02D6C">
        <w:rPr>
          <w:rFonts w:ascii="宋体" w:hAnsi="宋体" w:hint="eastAsia"/>
          <w:sz w:val="44"/>
          <w:szCs w:val="44"/>
        </w:rPr>
        <w:t>研</w:t>
      </w:r>
      <w:proofErr w:type="gramEnd"/>
      <w:r w:rsidRPr="00D02D6C">
        <w:rPr>
          <w:rFonts w:ascii="宋体" w:hAnsi="宋体" w:hint="eastAsia"/>
          <w:sz w:val="44"/>
          <w:szCs w:val="44"/>
        </w:rPr>
        <w:t xml:space="preserve"> 究 生 读 书 报 告</w:t>
      </w:r>
    </w:p>
    <w:p w:rsidR="000B65DD" w:rsidRPr="007C6B41" w:rsidRDefault="000B65DD" w:rsidP="000A3964">
      <w:pPr>
        <w:spacing w:line="360" w:lineRule="auto"/>
        <w:ind w:leftChars="-72" w:left="22" w:hangingChars="36" w:hanging="173"/>
        <w:jc w:val="center"/>
        <w:rPr>
          <w:rFonts w:ascii="宋体" w:hAnsi="宋体"/>
          <w:b/>
          <w:sz w:val="48"/>
        </w:rPr>
      </w:pPr>
    </w:p>
    <w:p w:rsidR="000B65DD" w:rsidRPr="007C6B41" w:rsidRDefault="000B65DD" w:rsidP="000A3964">
      <w:pPr>
        <w:spacing w:line="360" w:lineRule="auto"/>
        <w:ind w:leftChars="-72" w:left="-36" w:hangingChars="36" w:hanging="115"/>
        <w:jc w:val="center"/>
        <w:rPr>
          <w:rFonts w:ascii="宋体" w:hAnsi="宋体"/>
          <w:sz w:val="44"/>
        </w:rPr>
      </w:pPr>
      <w:r w:rsidRPr="007C6B41">
        <w:rPr>
          <w:rFonts w:ascii="宋体" w:hAnsi="宋体" w:hint="eastAsia"/>
          <w:noProof/>
          <w:sz w:val="32"/>
        </w:rPr>
        <w:drawing>
          <wp:inline distT="0" distB="0" distL="0" distR="0">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0B65DD" w:rsidRPr="007C6B41" w:rsidRDefault="000B65DD" w:rsidP="000A3964">
      <w:pPr>
        <w:spacing w:line="360" w:lineRule="auto"/>
        <w:jc w:val="center"/>
        <w:rPr>
          <w:rFonts w:ascii="宋体" w:hAnsi="宋体"/>
          <w:sz w:val="44"/>
        </w:rPr>
      </w:pPr>
    </w:p>
    <w:p w:rsidR="000B65DD" w:rsidRPr="000434A5" w:rsidRDefault="000B65DD" w:rsidP="000A3964">
      <w:pPr>
        <w:tabs>
          <w:tab w:val="left" w:pos="1980"/>
        </w:tabs>
        <w:spacing w:line="360" w:lineRule="auto"/>
        <w:ind w:leftChars="1012" w:left="2125"/>
        <w:rPr>
          <w:rFonts w:ascii="仿宋_GB2312" w:eastAsia="仿宋_GB2312" w:hAnsi="宋体"/>
          <w:spacing w:val="5"/>
          <w:kern w:val="0"/>
          <w:sz w:val="32"/>
          <w:szCs w:val="32"/>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r w:rsidR="00442803">
        <w:rPr>
          <w:rFonts w:ascii="仿宋_GB2312" w:eastAsia="仿宋_GB2312" w:hAnsi="宋体" w:hint="eastAsia"/>
          <w:spacing w:val="5"/>
          <w:kern w:val="0"/>
          <w:sz w:val="32"/>
          <w:szCs w:val="32"/>
          <w:u w:val="single"/>
        </w:rPr>
        <w:t>唇形</w:t>
      </w:r>
      <w:r w:rsidR="00B05F29" w:rsidRPr="00B05F29">
        <w:rPr>
          <w:rFonts w:ascii="仿宋_GB2312" w:eastAsia="仿宋_GB2312" w:hAnsi="宋体" w:hint="eastAsia"/>
          <w:spacing w:val="5"/>
          <w:kern w:val="0"/>
          <w:sz w:val="32"/>
          <w:szCs w:val="32"/>
          <w:u w:val="single"/>
        </w:rPr>
        <w:t>网：基于人物的音频驱动</w:t>
      </w:r>
      <w:r w:rsidR="005F1FC2">
        <w:rPr>
          <w:rFonts w:ascii="仿宋_GB2312" w:eastAsia="仿宋_GB2312" w:hAnsi="宋体" w:hint="eastAsia"/>
          <w:spacing w:val="5"/>
          <w:kern w:val="0"/>
          <w:sz w:val="32"/>
          <w:szCs w:val="32"/>
          <w:u w:val="single"/>
        </w:rPr>
        <w:t>唇部</w:t>
      </w:r>
      <w:r w:rsidR="00B05F29" w:rsidRPr="00B05F29">
        <w:rPr>
          <w:rFonts w:ascii="仿宋_GB2312" w:eastAsia="仿宋_GB2312" w:hAnsi="宋体" w:hint="eastAsia"/>
          <w:spacing w:val="5"/>
          <w:kern w:val="0"/>
          <w:sz w:val="32"/>
          <w:szCs w:val="32"/>
          <w:u w:val="single"/>
        </w:rPr>
        <w:t>动画</w:t>
      </w:r>
      <w:r w:rsidRPr="000434A5">
        <w:rPr>
          <w:rFonts w:ascii="仿宋_GB2312" w:eastAsia="仿宋_GB2312" w:hAnsi="宋体" w:hint="eastAsia"/>
          <w:spacing w:val="5"/>
          <w:kern w:val="0"/>
          <w:sz w:val="32"/>
          <w:szCs w:val="32"/>
          <w:u w:val="single"/>
        </w:rPr>
        <w:t xml:space="preserve">                 </w:t>
      </w:r>
    </w:p>
    <w:p w:rsidR="000B65DD" w:rsidRPr="00CC0C35" w:rsidRDefault="000B65DD" w:rsidP="000A3964">
      <w:pPr>
        <w:tabs>
          <w:tab w:val="left" w:pos="1980"/>
        </w:tabs>
        <w:spacing w:line="360" w:lineRule="auto"/>
        <w:rPr>
          <w:rFonts w:ascii="宋体" w:hAnsi="宋体"/>
          <w:u w:val="single"/>
        </w:rPr>
      </w:pPr>
    </w:p>
    <w:p w:rsidR="000B65DD" w:rsidRPr="000434A5" w:rsidRDefault="000B65DD" w:rsidP="000A3964">
      <w:pPr>
        <w:tabs>
          <w:tab w:val="left" w:pos="1980"/>
        </w:tabs>
        <w:spacing w:line="360" w:lineRule="auto"/>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8E7617">
        <w:rPr>
          <w:rFonts w:ascii="仿宋_GB2312" w:eastAsia="仿宋_GB2312" w:hAnsi="楷体" w:hint="eastAsia"/>
          <w:sz w:val="28"/>
          <w:szCs w:val="28"/>
          <w:u w:val="single"/>
        </w:rPr>
        <w:t xml:space="preserve">乔 </w:t>
      </w:r>
      <w:proofErr w:type="gramStart"/>
      <w:r w:rsidR="008E7617">
        <w:rPr>
          <w:rFonts w:ascii="仿宋_GB2312" w:eastAsia="仿宋_GB2312" w:hAnsi="楷体" w:hint="eastAsia"/>
          <w:sz w:val="28"/>
          <w:szCs w:val="28"/>
          <w:u w:val="single"/>
        </w:rPr>
        <w:t>桢</w:t>
      </w:r>
      <w:proofErr w:type="gramEnd"/>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0B65DD" w:rsidRPr="000434A5" w:rsidRDefault="000B65DD" w:rsidP="000A3964">
      <w:pPr>
        <w:tabs>
          <w:tab w:val="left" w:pos="1980"/>
        </w:tabs>
        <w:spacing w:line="360" w:lineRule="auto"/>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A01143">
        <w:rPr>
          <w:rFonts w:ascii="仿宋_GB2312" w:eastAsia="仿宋_GB2312" w:hAnsi="楷体"/>
          <w:sz w:val="28"/>
          <w:szCs w:val="28"/>
          <w:u w:val="single"/>
        </w:rPr>
        <w:t>21</w:t>
      </w:r>
      <w:r w:rsidR="008E7617">
        <w:rPr>
          <w:rFonts w:ascii="仿宋_GB2312" w:eastAsia="仿宋_GB2312" w:hAnsi="楷体"/>
          <w:sz w:val="28"/>
          <w:szCs w:val="28"/>
          <w:u w:val="single"/>
        </w:rPr>
        <w:t>9</w:t>
      </w:r>
      <w:r w:rsidR="00A01143">
        <w:rPr>
          <w:rFonts w:ascii="仿宋_GB2312" w:eastAsia="仿宋_GB2312" w:hAnsi="楷体"/>
          <w:sz w:val="28"/>
          <w:szCs w:val="28"/>
          <w:u w:val="single"/>
        </w:rPr>
        <w:t>51</w:t>
      </w:r>
      <w:r w:rsidR="001E6BBA">
        <w:rPr>
          <w:rFonts w:ascii="仿宋_GB2312" w:eastAsia="仿宋_GB2312" w:hAnsi="楷体" w:hint="eastAsia"/>
          <w:sz w:val="28"/>
          <w:szCs w:val="28"/>
          <w:u w:val="single"/>
        </w:rPr>
        <w:t>4</w:t>
      </w:r>
      <w:r w:rsidR="008E7617">
        <w:rPr>
          <w:rFonts w:ascii="仿宋_GB2312" w:eastAsia="仿宋_GB2312" w:hAnsi="楷体"/>
          <w:sz w:val="28"/>
          <w:szCs w:val="28"/>
          <w:u w:val="single"/>
        </w:rPr>
        <w:t>34</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0B65DD" w:rsidRPr="000434A5" w:rsidRDefault="000B65DD" w:rsidP="000A3964">
      <w:pPr>
        <w:tabs>
          <w:tab w:val="left" w:pos="1980"/>
        </w:tabs>
        <w:spacing w:line="360" w:lineRule="auto"/>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1E6BBA">
        <w:rPr>
          <w:rFonts w:ascii="仿宋_GB2312" w:eastAsia="仿宋_GB2312" w:hAnsi="楷体" w:hint="eastAsia"/>
          <w:sz w:val="28"/>
          <w:szCs w:val="28"/>
          <w:u w:val="single"/>
        </w:rPr>
        <w:t>李启雷</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0B65DD" w:rsidRPr="000434A5" w:rsidRDefault="000B65DD" w:rsidP="000A3964">
      <w:pPr>
        <w:tabs>
          <w:tab w:val="left" w:pos="1980"/>
        </w:tabs>
        <w:spacing w:line="360" w:lineRule="auto"/>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A01143">
        <w:rPr>
          <w:rFonts w:ascii="仿宋_GB2312" w:eastAsia="仿宋_GB2312" w:hAnsi="楷体" w:hint="eastAsia"/>
          <w:sz w:val="28"/>
          <w:szCs w:val="28"/>
          <w:u w:val="single"/>
        </w:rPr>
        <w:t>软件</w:t>
      </w:r>
      <w:r w:rsidR="00A01143">
        <w:rPr>
          <w:rFonts w:ascii="仿宋_GB2312" w:eastAsia="仿宋_GB2312" w:hAnsi="楷体"/>
          <w:sz w:val="28"/>
          <w:szCs w:val="28"/>
          <w:u w:val="single"/>
        </w:rPr>
        <w:t>工程</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0B65DD" w:rsidRPr="000434A5" w:rsidRDefault="000B65DD" w:rsidP="000A3964">
      <w:pPr>
        <w:tabs>
          <w:tab w:val="left" w:pos="1980"/>
        </w:tabs>
        <w:spacing w:line="360" w:lineRule="auto"/>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软件学院       </w:t>
      </w:r>
    </w:p>
    <w:p w:rsidR="000B65DD" w:rsidRPr="000434A5" w:rsidRDefault="000B65DD" w:rsidP="000A3964">
      <w:pPr>
        <w:tabs>
          <w:tab w:val="left" w:pos="1980"/>
        </w:tabs>
        <w:spacing w:line="360" w:lineRule="auto"/>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w:t>
      </w:r>
      <w:r w:rsidR="001E6BBA">
        <w:rPr>
          <w:rFonts w:ascii="仿宋_GB2312" w:eastAsia="仿宋_GB2312" w:hAnsi="宋体"/>
          <w:spacing w:val="5"/>
          <w:kern w:val="0"/>
          <w:sz w:val="28"/>
          <w:szCs w:val="28"/>
          <w:u w:val="single"/>
        </w:rPr>
        <w:t xml:space="preserve"> </w:t>
      </w:r>
      <w:r w:rsidR="001E6BBA">
        <w:rPr>
          <w:rFonts w:ascii="仿宋_GB2312" w:eastAsia="仿宋_GB2312" w:hAnsi="宋体" w:hint="eastAsia"/>
          <w:spacing w:val="5"/>
          <w:kern w:val="0"/>
          <w:sz w:val="28"/>
          <w:szCs w:val="28"/>
          <w:u w:val="single"/>
        </w:rPr>
        <w:t>201</w:t>
      </w:r>
      <w:r w:rsidR="008E7617">
        <w:rPr>
          <w:rFonts w:ascii="仿宋_GB2312" w:eastAsia="仿宋_GB2312" w:hAnsi="宋体"/>
          <w:spacing w:val="5"/>
          <w:kern w:val="0"/>
          <w:sz w:val="28"/>
          <w:szCs w:val="28"/>
          <w:u w:val="single"/>
        </w:rPr>
        <w:t>9</w:t>
      </w:r>
      <w:r w:rsidR="001E6BBA">
        <w:rPr>
          <w:rFonts w:ascii="仿宋_GB2312" w:eastAsia="仿宋_GB2312" w:hAnsi="宋体" w:hint="eastAsia"/>
          <w:spacing w:val="5"/>
          <w:kern w:val="0"/>
          <w:sz w:val="28"/>
          <w:szCs w:val="28"/>
          <w:u w:val="single"/>
        </w:rPr>
        <w:t>.12.2</w:t>
      </w:r>
      <w:r w:rsidR="008E7617">
        <w:rPr>
          <w:rFonts w:ascii="仿宋_GB2312" w:eastAsia="仿宋_GB2312" w:hAnsi="宋体"/>
          <w:spacing w:val="5"/>
          <w:kern w:val="0"/>
          <w:sz w:val="28"/>
          <w:szCs w:val="28"/>
          <w:u w:val="single"/>
        </w:rPr>
        <w:t>5</w:t>
      </w:r>
      <w:r w:rsidRPr="000434A5">
        <w:rPr>
          <w:rFonts w:ascii="仿宋_GB2312" w:eastAsia="仿宋_GB2312" w:hAnsi="宋体" w:hint="eastAsia"/>
          <w:spacing w:val="5"/>
          <w:kern w:val="0"/>
          <w:sz w:val="28"/>
          <w:szCs w:val="28"/>
          <w:u w:val="single"/>
        </w:rPr>
        <w:t xml:space="preserve"> </w:t>
      </w:r>
      <w:r w:rsidR="001E6BBA">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rPr>
        <w:t xml:space="preserve"> </w:t>
      </w:r>
    </w:p>
    <w:p w:rsidR="000B65DD" w:rsidRDefault="000B65DD" w:rsidP="000A3964">
      <w:pPr>
        <w:spacing w:line="360" w:lineRule="auto"/>
      </w:pPr>
    </w:p>
    <w:p w:rsidR="000B65DD" w:rsidRDefault="000B65DD" w:rsidP="000A3964">
      <w:pPr>
        <w:spacing w:line="360" w:lineRule="auto"/>
      </w:pPr>
    </w:p>
    <w:p w:rsidR="000B65DD" w:rsidRDefault="000B65DD" w:rsidP="000A3964">
      <w:pPr>
        <w:spacing w:line="360" w:lineRule="auto"/>
      </w:pPr>
    </w:p>
    <w:p w:rsidR="000B65DD" w:rsidRDefault="000B65DD" w:rsidP="000A3964">
      <w:pPr>
        <w:spacing w:line="360" w:lineRule="auto"/>
      </w:pPr>
    </w:p>
    <w:p w:rsidR="00A01143" w:rsidRPr="000A3964" w:rsidRDefault="001E6BBA" w:rsidP="001E6BBA">
      <w:pPr>
        <w:pageBreakBefore/>
        <w:spacing w:line="360" w:lineRule="auto"/>
        <w:ind w:leftChars="71" w:left="1904" w:hangingChars="585" w:hanging="1755"/>
        <w:jc w:val="center"/>
        <w:rPr>
          <w:rFonts w:ascii="Adobe 黑体 Std R" w:eastAsia="Adobe 黑体 Std R" w:hAnsi="Adobe 黑体 Std R"/>
          <w:sz w:val="30"/>
          <w:szCs w:val="30"/>
        </w:rPr>
      </w:pPr>
      <w:proofErr w:type="spellStart"/>
      <w:r>
        <w:rPr>
          <w:rFonts w:ascii="Adobe 黑体 Std R" w:eastAsia="Adobe 黑体 Std R" w:hAnsi="Adobe 黑体 Std R" w:cs="NimbusSanL-Bold"/>
          <w:bCs/>
          <w:kern w:val="0"/>
          <w:sz w:val="30"/>
          <w:szCs w:val="30"/>
        </w:rPr>
        <w:lastRenderedPageBreak/>
        <w:t>V</w:t>
      </w:r>
      <w:r w:rsidRPr="006604A4">
        <w:rPr>
          <w:rFonts w:ascii="Palatino Linotype" w:eastAsia="黑体" w:hAnsi="Palatino Linotype"/>
          <w:sz w:val="30"/>
          <w:szCs w:val="44"/>
        </w:rPr>
        <w:t>isemeNet</w:t>
      </w:r>
      <w:proofErr w:type="spellEnd"/>
      <w:r w:rsidRPr="006604A4">
        <w:rPr>
          <w:rFonts w:ascii="Palatino Linotype" w:eastAsia="黑体" w:hAnsi="Palatino Linotype"/>
          <w:sz w:val="30"/>
          <w:szCs w:val="44"/>
        </w:rPr>
        <w:t>: Audio-Driven Animator-Centric Speech Animation</w:t>
      </w:r>
    </w:p>
    <w:p w:rsidR="00A01143" w:rsidRPr="00F33421" w:rsidRDefault="00A01143" w:rsidP="000A3964">
      <w:pPr>
        <w:spacing w:line="360" w:lineRule="auto"/>
        <w:rPr>
          <w:sz w:val="36"/>
          <w:szCs w:val="36"/>
        </w:rPr>
      </w:pPr>
    </w:p>
    <w:p w:rsidR="00A01143" w:rsidRPr="000A3964" w:rsidRDefault="00A01143" w:rsidP="000A3964">
      <w:pPr>
        <w:spacing w:line="360" w:lineRule="auto"/>
        <w:jc w:val="center"/>
        <w:rPr>
          <w:rFonts w:ascii="Adobe 黑体 Std R" w:eastAsia="Adobe 黑体 Std R" w:hAnsi="Adobe 黑体 Std R"/>
          <w:sz w:val="28"/>
          <w:szCs w:val="28"/>
        </w:rPr>
      </w:pPr>
      <w:r w:rsidRPr="000A3964">
        <w:rPr>
          <w:rFonts w:ascii="Adobe 黑体 Std R" w:eastAsia="Adobe 黑体 Std R" w:hAnsi="Adobe 黑体 Std R" w:hint="eastAsia"/>
          <w:sz w:val="28"/>
          <w:szCs w:val="28"/>
        </w:rPr>
        <w:t xml:space="preserve"> </w:t>
      </w:r>
      <w:r w:rsidRPr="000A3964">
        <w:rPr>
          <w:rFonts w:ascii="Adobe 黑体 Std R" w:eastAsia="Adobe 黑体 Std R" w:hAnsi="Adobe 黑体 Std R"/>
          <w:sz w:val="28"/>
          <w:szCs w:val="28"/>
        </w:rPr>
        <w:t>A Dissertation Submitted to</w:t>
      </w:r>
    </w:p>
    <w:p w:rsidR="00A01143" w:rsidRPr="000A3964" w:rsidRDefault="00A01143" w:rsidP="000A3964">
      <w:pPr>
        <w:spacing w:line="360" w:lineRule="auto"/>
        <w:jc w:val="center"/>
        <w:rPr>
          <w:rFonts w:ascii="Adobe 黑体 Std R" w:eastAsia="Adobe 黑体 Std R" w:hAnsi="Adobe 黑体 Std R"/>
          <w:sz w:val="28"/>
          <w:szCs w:val="28"/>
        </w:rPr>
      </w:pPr>
      <w:r w:rsidRPr="000A3964">
        <w:rPr>
          <w:rFonts w:ascii="Adobe 黑体 Std R" w:eastAsia="Adobe 黑体 Std R" w:hAnsi="Adobe 黑体 Std R" w:hint="eastAsia"/>
          <w:sz w:val="28"/>
          <w:szCs w:val="28"/>
        </w:rPr>
        <w:t xml:space="preserve"> </w:t>
      </w:r>
      <w:r w:rsidRPr="000A3964">
        <w:rPr>
          <w:rFonts w:ascii="Adobe 黑体 Std R" w:eastAsia="Adobe 黑体 Std R" w:hAnsi="Adobe 黑体 Std R"/>
          <w:sz w:val="28"/>
          <w:szCs w:val="28"/>
        </w:rPr>
        <w:t>Zhejiang University</w:t>
      </w:r>
    </w:p>
    <w:p w:rsidR="00A01143" w:rsidRPr="000A3964" w:rsidRDefault="00A01143" w:rsidP="000A3964">
      <w:pPr>
        <w:spacing w:line="360" w:lineRule="auto"/>
        <w:jc w:val="center"/>
        <w:rPr>
          <w:rFonts w:ascii="Adobe 黑体 Std R" w:eastAsia="Adobe 黑体 Std R" w:hAnsi="Adobe 黑体 Std R"/>
          <w:sz w:val="28"/>
          <w:szCs w:val="28"/>
        </w:rPr>
      </w:pPr>
      <w:r w:rsidRPr="000A3964">
        <w:rPr>
          <w:rFonts w:ascii="Adobe 黑体 Std R" w:eastAsia="Adobe 黑体 Std R" w:hAnsi="Adobe 黑体 Std R" w:hint="eastAsia"/>
          <w:sz w:val="28"/>
          <w:szCs w:val="28"/>
        </w:rPr>
        <w:t xml:space="preserve"> </w:t>
      </w:r>
      <w:r w:rsidRPr="000A3964">
        <w:rPr>
          <w:rFonts w:ascii="Adobe 黑体 Std R" w:eastAsia="Adobe 黑体 Std R" w:hAnsi="Adobe 黑体 Std R"/>
          <w:sz w:val="28"/>
          <w:szCs w:val="28"/>
        </w:rPr>
        <w:t xml:space="preserve">in partial fulfillment of the requirements for </w:t>
      </w:r>
    </w:p>
    <w:p w:rsidR="00A01143" w:rsidRPr="000A3964" w:rsidRDefault="00A01143" w:rsidP="000A3964">
      <w:pPr>
        <w:spacing w:line="360" w:lineRule="auto"/>
        <w:jc w:val="center"/>
        <w:rPr>
          <w:rFonts w:ascii="Adobe 黑体 Std R" w:eastAsia="Adobe 黑体 Std R" w:hAnsi="Adobe 黑体 Std R"/>
          <w:sz w:val="28"/>
          <w:szCs w:val="28"/>
        </w:rPr>
      </w:pPr>
      <w:r w:rsidRPr="000A3964">
        <w:rPr>
          <w:rFonts w:ascii="Adobe 黑体 Std R" w:eastAsia="Adobe 黑体 Std R" w:hAnsi="Adobe 黑体 Std R" w:hint="eastAsia"/>
          <w:sz w:val="28"/>
          <w:szCs w:val="28"/>
        </w:rPr>
        <w:t xml:space="preserve">the degree of </w:t>
      </w:r>
    </w:p>
    <w:p w:rsidR="00A01143" w:rsidRPr="000A3964" w:rsidRDefault="00A01143" w:rsidP="000A3964">
      <w:pPr>
        <w:spacing w:line="360" w:lineRule="auto"/>
        <w:jc w:val="center"/>
        <w:rPr>
          <w:rFonts w:ascii="Adobe 黑体 Std R" w:eastAsia="Adobe 黑体 Std R" w:hAnsi="Adobe 黑体 Std R"/>
          <w:sz w:val="28"/>
          <w:szCs w:val="28"/>
        </w:rPr>
      </w:pPr>
      <w:r w:rsidRPr="000A3964">
        <w:rPr>
          <w:rFonts w:ascii="Adobe 黑体 Std R" w:eastAsia="Adobe 黑体 Std R" w:hAnsi="Adobe 黑体 Std R"/>
          <w:sz w:val="28"/>
          <w:szCs w:val="28"/>
        </w:rPr>
        <w:t>Master of Engineering</w:t>
      </w:r>
    </w:p>
    <w:p w:rsidR="00A01143" w:rsidRPr="000A3964" w:rsidRDefault="00A01143" w:rsidP="000A3964">
      <w:pPr>
        <w:spacing w:line="360" w:lineRule="auto"/>
        <w:rPr>
          <w:rFonts w:ascii="Adobe 黑体 Std R" w:eastAsia="Adobe 黑体 Std R" w:hAnsi="Adobe 黑体 Std R"/>
          <w:sz w:val="28"/>
          <w:szCs w:val="28"/>
        </w:rPr>
      </w:pPr>
    </w:p>
    <w:p w:rsidR="00A01143" w:rsidRPr="000A3964" w:rsidRDefault="00A01143" w:rsidP="000A3964">
      <w:pPr>
        <w:spacing w:line="360" w:lineRule="auto"/>
        <w:rPr>
          <w:rFonts w:ascii="Adobe 黑体 Std R" w:eastAsia="Adobe 黑体 Std R" w:hAnsi="Adobe 黑体 Std R"/>
          <w:sz w:val="28"/>
          <w:szCs w:val="28"/>
        </w:rPr>
      </w:pPr>
    </w:p>
    <w:p w:rsidR="00A01143" w:rsidRPr="000A3964" w:rsidRDefault="00A01143" w:rsidP="000A3964">
      <w:pPr>
        <w:spacing w:line="360" w:lineRule="auto"/>
        <w:jc w:val="center"/>
        <w:rPr>
          <w:rFonts w:ascii="Adobe 黑体 Std R" w:eastAsia="Adobe 黑体 Std R" w:hAnsi="Adobe 黑体 Std R"/>
          <w:sz w:val="28"/>
          <w:szCs w:val="28"/>
        </w:rPr>
      </w:pPr>
      <w:r w:rsidRPr="000A3964">
        <w:rPr>
          <w:rFonts w:ascii="Adobe 黑体 Std R" w:eastAsia="Adobe 黑体 Std R" w:hAnsi="Adobe 黑体 Std R" w:hint="eastAsia"/>
          <w:sz w:val="28"/>
          <w:szCs w:val="28"/>
        </w:rPr>
        <w:t xml:space="preserve"> </w:t>
      </w:r>
      <w:r w:rsidRPr="000A3964">
        <w:rPr>
          <w:rFonts w:ascii="Adobe 黑体 Std R" w:eastAsia="Adobe 黑体 Std R" w:hAnsi="Adobe 黑体 Std R"/>
          <w:sz w:val="28"/>
          <w:szCs w:val="28"/>
        </w:rPr>
        <w:t>Major Subject: Software Engineering</w:t>
      </w:r>
    </w:p>
    <w:p w:rsidR="00A01143" w:rsidRPr="000A3964" w:rsidRDefault="00A01143" w:rsidP="000A3964">
      <w:pPr>
        <w:spacing w:line="360" w:lineRule="auto"/>
        <w:jc w:val="center"/>
        <w:rPr>
          <w:rFonts w:ascii="Adobe 黑体 Std R" w:eastAsia="Adobe 黑体 Std R" w:hAnsi="Adobe 黑体 Std R"/>
          <w:sz w:val="28"/>
          <w:szCs w:val="28"/>
        </w:rPr>
      </w:pPr>
      <w:r w:rsidRPr="000A3964">
        <w:rPr>
          <w:rFonts w:ascii="Adobe 黑体 Std R" w:eastAsia="Adobe 黑体 Std R" w:hAnsi="Adobe 黑体 Std R" w:hint="eastAsia"/>
          <w:sz w:val="28"/>
          <w:szCs w:val="28"/>
        </w:rPr>
        <w:t xml:space="preserve"> </w:t>
      </w:r>
      <w:r w:rsidR="00E11977">
        <w:rPr>
          <w:rFonts w:ascii="Adobe 黑体 Std R" w:eastAsia="Adobe 黑体 Std R" w:hAnsi="Adobe 黑体 Std R"/>
          <w:sz w:val="28"/>
          <w:szCs w:val="28"/>
        </w:rPr>
        <w:t xml:space="preserve">Advisor: </w:t>
      </w:r>
      <w:proofErr w:type="spellStart"/>
      <w:r w:rsidR="004C5A84">
        <w:rPr>
          <w:rFonts w:ascii="Adobe 黑体 Std R" w:eastAsia="Adobe 黑体 Std R" w:hAnsi="Adobe 黑体 Std R"/>
          <w:sz w:val="28"/>
          <w:szCs w:val="28"/>
        </w:rPr>
        <w:t>Qilei</w:t>
      </w:r>
      <w:proofErr w:type="spellEnd"/>
      <w:r w:rsidRPr="000A3964">
        <w:rPr>
          <w:rFonts w:ascii="Adobe 黑体 Std R" w:eastAsia="Adobe 黑体 Std R" w:hAnsi="Adobe 黑体 Std R"/>
          <w:sz w:val="28"/>
          <w:szCs w:val="28"/>
        </w:rPr>
        <w:t xml:space="preserve"> Li</w:t>
      </w:r>
    </w:p>
    <w:p w:rsidR="00A01143" w:rsidRPr="000A3964" w:rsidRDefault="00A01143" w:rsidP="000A3964">
      <w:pPr>
        <w:spacing w:line="360" w:lineRule="auto"/>
        <w:jc w:val="center"/>
        <w:rPr>
          <w:rFonts w:ascii="Adobe 黑体 Std R" w:eastAsia="Adobe 黑体 Std R" w:hAnsi="Adobe 黑体 Std R"/>
          <w:sz w:val="28"/>
          <w:szCs w:val="28"/>
        </w:rPr>
      </w:pPr>
    </w:p>
    <w:p w:rsidR="00A01143" w:rsidRPr="000A3964" w:rsidRDefault="00A01143" w:rsidP="000A3964">
      <w:pPr>
        <w:spacing w:line="360" w:lineRule="auto"/>
        <w:rPr>
          <w:rFonts w:ascii="Adobe 黑体 Std R" w:eastAsia="Adobe 黑体 Std R" w:hAnsi="Adobe 黑体 Std R"/>
          <w:sz w:val="28"/>
          <w:szCs w:val="28"/>
        </w:rPr>
      </w:pPr>
    </w:p>
    <w:p w:rsidR="00A01143" w:rsidRPr="000A3964" w:rsidRDefault="00A01143" w:rsidP="000A3964">
      <w:pPr>
        <w:spacing w:line="360" w:lineRule="auto"/>
        <w:jc w:val="center"/>
        <w:rPr>
          <w:rFonts w:ascii="Adobe 黑体 Std R" w:eastAsia="Adobe 黑体 Std R" w:hAnsi="Adobe 黑体 Std R"/>
          <w:sz w:val="28"/>
          <w:szCs w:val="28"/>
        </w:rPr>
      </w:pPr>
      <w:r w:rsidRPr="000A3964">
        <w:rPr>
          <w:rFonts w:ascii="Adobe 黑体 Std R" w:eastAsia="Adobe 黑体 Std R" w:hAnsi="Adobe 黑体 Std R"/>
          <w:sz w:val="28"/>
          <w:szCs w:val="28"/>
        </w:rPr>
        <w:t>By</w:t>
      </w:r>
    </w:p>
    <w:p w:rsidR="00A01143" w:rsidRPr="000A3964" w:rsidRDefault="008E7617" w:rsidP="000A3964">
      <w:pPr>
        <w:spacing w:line="360" w:lineRule="auto"/>
        <w:jc w:val="center"/>
        <w:rPr>
          <w:rFonts w:ascii="Adobe 黑体 Std R" w:eastAsia="Adobe 黑体 Std R" w:hAnsi="Adobe 黑体 Std R"/>
          <w:sz w:val="28"/>
          <w:szCs w:val="28"/>
        </w:rPr>
      </w:pPr>
      <w:r>
        <w:rPr>
          <w:rFonts w:ascii="Adobe 黑体 Std R" w:eastAsia="Adobe 黑体 Std R" w:hAnsi="Adobe 黑体 Std R"/>
          <w:sz w:val="28"/>
          <w:szCs w:val="28"/>
        </w:rPr>
        <w:t>Z</w:t>
      </w:r>
      <w:r>
        <w:rPr>
          <w:rFonts w:ascii="Adobe 黑体 Std R" w:eastAsia="Adobe 黑体 Std R" w:hAnsi="Adobe 黑体 Std R" w:hint="eastAsia"/>
          <w:sz w:val="28"/>
          <w:szCs w:val="28"/>
        </w:rPr>
        <w:t>hen</w:t>
      </w:r>
      <w:r w:rsidR="00A01143" w:rsidRPr="000A3964">
        <w:rPr>
          <w:rFonts w:ascii="Adobe 黑体 Std R" w:eastAsia="Adobe 黑体 Std R" w:hAnsi="Adobe 黑体 Std R" w:hint="eastAsia"/>
          <w:sz w:val="28"/>
          <w:szCs w:val="28"/>
        </w:rPr>
        <w:t xml:space="preserve"> </w:t>
      </w:r>
      <w:proofErr w:type="spellStart"/>
      <w:r>
        <w:rPr>
          <w:rFonts w:ascii="Adobe 黑体 Std R" w:eastAsia="Adobe 黑体 Std R" w:hAnsi="Adobe 黑体 Std R"/>
          <w:sz w:val="28"/>
          <w:szCs w:val="28"/>
        </w:rPr>
        <w:t>Qiao</w:t>
      </w:r>
      <w:proofErr w:type="spellEnd"/>
    </w:p>
    <w:p w:rsidR="00A01143" w:rsidRPr="000A3964" w:rsidRDefault="00A01143" w:rsidP="000A3964">
      <w:pPr>
        <w:spacing w:line="360" w:lineRule="auto"/>
        <w:jc w:val="center"/>
        <w:rPr>
          <w:rFonts w:ascii="Adobe 黑体 Std R" w:eastAsia="Adobe 黑体 Std R" w:hAnsi="Adobe 黑体 Std R"/>
          <w:sz w:val="28"/>
          <w:szCs w:val="28"/>
        </w:rPr>
      </w:pPr>
      <w:r w:rsidRPr="000A3964">
        <w:rPr>
          <w:rFonts w:ascii="Adobe 黑体 Std R" w:eastAsia="Adobe 黑体 Std R" w:hAnsi="Adobe 黑体 Std R" w:hint="eastAsia"/>
          <w:sz w:val="28"/>
          <w:szCs w:val="28"/>
        </w:rPr>
        <w:t>Zhejiang University</w:t>
      </w:r>
      <w:r w:rsidRPr="000A3964">
        <w:rPr>
          <w:rFonts w:ascii="Adobe 黑体 Std R" w:eastAsia="Adobe 黑体 Std R" w:hAnsi="Adobe 黑体 Std R"/>
          <w:sz w:val="28"/>
          <w:szCs w:val="28"/>
        </w:rPr>
        <w:t>, P.R. China</w:t>
      </w:r>
    </w:p>
    <w:p w:rsidR="00A01143" w:rsidRPr="000A3964" w:rsidRDefault="00A01143" w:rsidP="000A3964">
      <w:pPr>
        <w:spacing w:line="360" w:lineRule="auto"/>
        <w:jc w:val="center"/>
        <w:rPr>
          <w:rFonts w:ascii="Adobe 黑体 Std R" w:eastAsia="Adobe 黑体 Std R" w:hAnsi="Adobe 黑体 Std R"/>
          <w:sz w:val="28"/>
          <w:szCs w:val="28"/>
        </w:rPr>
      </w:pPr>
      <w:r w:rsidRPr="000A3964">
        <w:rPr>
          <w:rFonts w:ascii="Adobe 黑体 Std R" w:eastAsia="Adobe 黑体 Std R" w:hAnsi="Adobe 黑体 Std R"/>
          <w:sz w:val="28"/>
          <w:szCs w:val="28"/>
        </w:rPr>
        <w:t>201</w:t>
      </w:r>
      <w:r w:rsidR="008E7617">
        <w:rPr>
          <w:rFonts w:ascii="Adobe 黑体 Std R" w:eastAsia="Adobe 黑体 Std R" w:hAnsi="Adobe 黑体 Std R"/>
          <w:sz w:val="28"/>
          <w:szCs w:val="28"/>
        </w:rPr>
        <w:t>9</w:t>
      </w:r>
    </w:p>
    <w:p w:rsidR="00A01143" w:rsidRDefault="00A01143" w:rsidP="000A3964">
      <w:pPr>
        <w:spacing w:line="360" w:lineRule="auto"/>
      </w:pPr>
    </w:p>
    <w:p w:rsidR="00A01143" w:rsidRDefault="00A01143" w:rsidP="000A3964">
      <w:pPr>
        <w:spacing w:line="360" w:lineRule="auto"/>
      </w:pPr>
    </w:p>
    <w:p w:rsidR="00A01143" w:rsidRDefault="00A01143" w:rsidP="000A3964">
      <w:pPr>
        <w:spacing w:line="360" w:lineRule="auto"/>
      </w:pPr>
    </w:p>
    <w:p w:rsidR="00A01143" w:rsidRDefault="00A01143" w:rsidP="000A3964">
      <w:pPr>
        <w:spacing w:line="360" w:lineRule="auto"/>
      </w:pPr>
    </w:p>
    <w:p w:rsidR="00A01143" w:rsidRDefault="00A01143" w:rsidP="000A3964">
      <w:pPr>
        <w:spacing w:line="360" w:lineRule="auto"/>
      </w:pPr>
    </w:p>
    <w:p w:rsidR="00A01143" w:rsidRDefault="00A01143" w:rsidP="000A3964">
      <w:pPr>
        <w:spacing w:line="360" w:lineRule="auto"/>
      </w:pPr>
    </w:p>
    <w:p w:rsidR="00C27EED" w:rsidRPr="000A3964" w:rsidRDefault="00C27EED" w:rsidP="000A3964">
      <w:pPr>
        <w:pStyle w:val="1"/>
        <w:jc w:val="center"/>
        <w:rPr>
          <w:rFonts w:ascii="Adobe 仿宋 Std R" w:eastAsia="Adobe 仿宋 Std R" w:hAnsi="Adobe 仿宋 Std R"/>
          <w:sz w:val="30"/>
          <w:szCs w:val="30"/>
        </w:rPr>
      </w:pPr>
      <w:r w:rsidRPr="000A3964">
        <w:rPr>
          <w:rFonts w:ascii="Adobe 仿宋 Std R" w:eastAsia="Adobe 仿宋 Std R" w:hAnsi="Adobe 仿宋 Std R" w:hint="eastAsia"/>
          <w:sz w:val="30"/>
          <w:szCs w:val="30"/>
        </w:rPr>
        <w:lastRenderedPageBreak/>
        <w:t>摘要</w:t>
      </w:r>
    </w:p>
    <w:p w:rsidR="00C27EED" w:rsidRDefault="00C27EED" w:rsidP="000A3964">
      <w:pPr>
        <w:spacing w:line="360" w:lineRule="auto"/>
        <w:ind w:firstLineChars="200" w:firstLine="480"/>
        <w:rPr>
          <w:rFonts w:ascii="Adobe 仿宋 Std R" w:eastAsia="Adobe 仿宋 Std R" w:hAnsi="Adobe 仿宋 Std R" w:cs="NimbusSanL-Bold"/>
          <w:bCs/>
          <w:kern w:val="0"/>
          <w:sz w:val="24"/>
          <w:szCs w:val="24"/>
        </w:rPr>
      </w:pPr>
      <w:bookmarkStart w:id="1" w:name="OLE_LINK1"/>
      <w:bookmarkStart w:id="2" w:name="OLE_LINK2"/>
      <w:r w:rsidRPr="000A3964">
        <w:rPr>
          <w:rFonts w:ascii="Adobe 仿宋 Std R" w:eastAsia="Adobe 仿宋 Std R" w:hAnsi="Adobe 仿宋 Std R" w:hint="eastAsia"/>
          <w:sz w:val="24"/>
          <w:szCs w:val="24"/>
        </w:rPr>
        <w:t>该篇</w:t>
      </w:r>
      <w:r w:rsidRPr="000A3964">
        <w:rPr>
          <w:rFonts w:ascii="Adobe 仿宋 Std R" w:eastAsia="Adobe 仿宋 Std R" w:hAnsi="Adobe 仿宋 Std R"/>
          <w:sz w:val="24"/>
          <w:szCs w:val="24"/>
        </w:rPr>
        <w:t>报告主要对</w:t>
      </w:r>
      <w:proofErr w:type="spellStart"/>
      <w:r w:rsidR="00AE0AD8" w:rsidRPr="00AE0AD8">
        <w:rPr>
          <w:rFonts w:ascii="Adobe 仿宋 Std R" w:eastAsia="Adobe 仿宋 Std R" w:hAnsi="Adobe 仿宋 Std R" w:cs="NimbusSanL-Bold"/>
          <w:bCs/>
          <w:kern w:val="0"/>
          <w:sz w:val="24"/>
          <w:szCs w:val="24"/>
        </w:rPr>
        <w:t>VisemeNet</w:t>
      </w:r>
      <w:proofErr w:type="spellEnd"/>
      <w:r w:rsidR="00AE0AD8" w:rsidRPr="00AE0AD8">
        <w:rPr>
          <w:rFonts w:ascii="Adobe 仿宋 Std R" w:eastAsia="Adobe 仿宋 Std R" w:hAnsi="Adobe 仿宋 Std R" w:cs="NimbusSanL-Bold"/>
          <w:bCs/>
          <w:kern w:val="0"/>
          <w:sz w:val="24"/>
          <w:szCs w:val="24"/>
        </w:rPr>
        <w:t>: Audio-Driven Animator-Centric Speech Animation</w:t>
      </w:r>
      <w:r w:rsidRPr="000A3964">
        <w:rPr>
          <w:rFonts w:ascii="Adobe 仿宋 Std R" w:eastAsia="Adobe 仿宋 Std R" w:hAnsi="Adobe 仿宋 Std R" w:cs="NimbusSanL-Bold" w:hint="eastAsia"/>
          <w:bCs/>
          <w:kern w:val="0"/>
          <w:sz w:val="24"/>
          <w:szCs w:val="24"/>
        </w:rPr>
        <w:t>这篇</w:t>
      </w:r>
      <w:r w:rsidRPr="000A3964">
        <w:rPr>
          <w:rFonts w:ascii="Adobe 仿宋 Std R" w:eastAsia="Adobe 仿宋 Std R" w:hAnsi="Adobe 仿宋 Std R" w:cs="NimbusSanL-Bold"/>
          <w:bCs/>
          <w:kern w:val="0"/>
          <w:sz w:val="24"/>
          <w:szCs w:val="24"/>
        </w:rPr>
        <w:t>论文进行阐述。该篇论文</w:t>
      </w:r>
      <w:r w:rsidRPr="000A3964">
        <w:rPr>
          <w:rFonts w:ascii="Adobe 仿宋 Std R" w:eastAsia="Adobe 仿宋 Std R" w:hAnsi="Adobe 仿宋 Std R" w:cs="NimbusSanL-Bold" w:hint="eastAsia"/>
          <w:bCs/>
          <w:kern w:val="0"/>
          <w:sz w:val="24"/>
          <w:szCs w:val="24"/>
        </w:rPr>
        <w:t>提出了一个</w:t>
      </w:r>
      <w:r w:rsidR="00F068C8">
        <w:rPr>
          <w:rFonts w:ascii="Adobe 仿宋 Std R" w:eastAsia="Adobe 仿宋 Std R" w:hAnsi="Adobe 仿宋 Std R" w:cs="NimbusSanL-Bold" w:hint="eastAsia"/>
          <w:bCs/>
          <w:kern w:val="0"/>
          <w:sz w:val="24"/>
          <w:szCs w:val="24"/>
        </w:rPr>
        <w:t>新的基于深度学习的方法，</w:t>
      </w:r>
      <w:r w:rsidR="00E64762">
        <w:rPr>
          <w:rFonts w:ascii="Adobe 仿宋 Std R" w:eastAsia="Adobe 仿宋 Std R" w:hAnsi="Adobe 仿宋 Std R" w:cs="NimbusSanL-Bold" w:hint="eastAsia"/>
          <w:bCs/>
          <w:kern w:val="0"/>
          <w:sz w:val="24"/>
          <w:szCs w:val="24"/>
        </w:rPr>
        <w:t>可以</w:t>
      </w:r>
      <w:r w:rsidR="00F068C8">
        <w:rPr>
          <w:rFonts w:ascii="Adobe 仿宋 Std R" w:eastAsia="Adobe 仿宋 Std R" w:hAnsi="Adobe 仿宋 Std R" w:cs="NimbusSanL-Bold" w:hint="eastAsia"/>
          <w:bCs/>
          <w:kern w:val="0"/>
          <w:sz w:val="24"/>
          <w:szCs w:val="24"/>
        </w:rPr>
        <w:t>直接从输入音频中产生人物的语音运动曲线</w:t>
      </w:r>
      <w:r w:rsidR="00E64762">
        <w:rPr>
          <w:rFonts w:ascii="Adobe 仿宋 Std R" w:eastAsia="Adobe 仿宋 Std R" w:hAnsi="Adobe 仿宋 Std R" w:cs="NimbusSanL-Bold" w:hint="eastAsia"/>
          <w:bCs/>
          <w:kern w:val="0"/>
          <w:sz w:val="24"/>
          <w:szCs w:val="24"/>
        </w:rPr>
        <w:t>。</w:t>
      </w:r>
      <w:bookmarkEnd w:id="1"/>
      <w:bookmarkEnd w:id="2"/>
      <w:r w:rsidR="00AA4A8F">
        <w:rPr>
          <w:rFonts w:ascii="Adobe 仿宋 Std R" w:eastAsia="Adobe 仿宋 Std R" w:hAnsi="Adobe 仿宋 Std R" w:cs="NimbusSanL-Bold" w:hint="eastAsia"/>
          <w:bCs/>
          <w:kern w:val="0"/>
          <w:sz w:val="24"/>
          <w:szCs w:val="24"/>
        </w:rPr>
        <w:t>所提出的三阶段长短期记忆网络架构主要受心理语言学的观点启发，将语音音频分割成语音组流去构建</w:t>
      </w:r>
      <w:r w:rsidR="00BC71CF">
        <w:rPr>
          <w:rFonts w:ascii="Adobe 仿宋 Std R" w:eastAsia="Adobe 仿宋 Std R" w:hAnsi="Adobe 仿宋 Std R" w:cs="NimbusSanL-Bold" w:hint="eastAsia"/>
          <w:bCs/>
          <w:kern w:val="0"/>
          <w:sz w:val="24"/>
          <w:szCs w:val="24"/>
        </w:rPr>
        <w:t>唇形</w:t>
      </w:r>
      <w:r w:rsidR="00AA4A8F">
        <w:rPr>
          <w:rFonts w:ascii="Adobe 仿宋 Std R" w:eastAsia="Adobe 仿宋 Std R" w:hAnsi="Adobe 仿宋 Std R" w:cs="NimbusSanL-Bold" w:hint="eastAsia"/>
          <w:bCs/>
          <w:kern w:val="0"/>
          <w:sz w:val="24"/>
          <w:szCs w:val="24"/>
        </w:rPr>
        <w:t>。</w:t>
      </w:r>
      <w:r w:rsidR="00691C5E">
        <w:rPr>
          <w:rFonts w:ascii="Adobe 仿宋 Std R" w:eastAsia="Adobe 仿宋 Std R" w:hAnsi="Adobe 仿宋 Std R" w:cs="NimbusSanL-Bold" w:hint="eastAsia"/>
          <w:bCs/>
          <w:kern w:val="0"/>
          <w:sz w:val="24"/>
          <w:szCs w:val="24"/>
        </w:rPr>
        <w:t>其提供了一种自动实时嘴唇同步音频解决方案，可以无缝集成到现有的动画流水线中。</w:t>
      </w:r>
      <w:r w:rsidR="00841491">
        <w:rPr>
          <w:rFonts w:ascii="Adobe 仿宋 Std R" w:eastAsia="Adobe 仿宋 Std R" w:hAnsi="Adobe 仿宋 Std R" w:cs="NimbusSanL-Bold" w:hint="eastAsia"/>
          <w:bCs/>
          <w:kern w:val="0"/>
          <w:sz w:val="24"/>
          <w:szCs w:val="24"/>
        </w:rPr>
        <w:t>对现有的音频数据库中和J</w:t>
      </w:r>
      <w:r w:rsidR="00841491">
        <w:rPr>
          <w:rFonts w:ascii="Adobe 仿宋 Std R" w:eastAsia="Adobe 仿宋 Std R" w:hAnsi="Adobe 仿宋 Std R" w:cs="NimbusSanL-Bold"/>
          <w:bCs/>
          <w:kern w:val="0"/>
          <w:sz w:val="24"/>
          <w:szCs w:val="24"/>
        </w:rPr>
        <w:t>ALI</w:t>
      </w:r>
      <w:r w:rsidR="00841491">
        <w:rPr>
          <w:rFonts w:ascii="Adobe 仿宋 Std R" w:eastAsia="Adobe 仿宋 Std R" w:hAnsi="Adobe 仿宋 Std R" w:cs="NimbusSanL-Bold" w:hint="eastAsia"/>
          <w:bCs/>
          <w:kern w:val="0"/>
          <w:sz w:val="24"/>
          <w:szCs w:val="24"/>
        </w:rPr>
        <w:t>数据集中的数据进行学习，保证了音素组的完整和发言者语气、口音等多方面的完整性。</w:t>
      </w:r>
      <w:r w:rsidR="002745F5">
        <w:rPr>
          <w:rFonts w:ascii="Adobe 仿宋 Std R" w:eastAsia="Adobe 仿宋 Std R" w:hAnsi="Adobe 仿宋 Std R" w:cs="NimbusSanL-Bold" w:hint="eastAsia"/>
          <w:bCs/>
          <w:kern w:val="0"/>
          <w:sz w:val="24"/>
          <w:szCs w:val="24"/>
        </w:rPr>
        <w:t>并</w:t>
      </w:r>
      <w:r w:rsidR="00691C5E">
        <w:rPr>
          <w:rFonts w:ascii="Adobe 仿宋 Std R" w:eastAsia="Adobe 仿宋 Std R" w:hAnsi="Adobe 仿宋 Std R" w:cs="NimbusSanL-Bold" w:hint="eastAsia"/>
          <w:bCs/>
          <w:kern w:val="0"/>
          <w:sz w:val="24"/>
          <w:szCs w:val="24"/>
        </w:rPr>
        <w:t>通过对真实数据的交叉验证、</w:t>
      </w:r>
      <w:r w:rsidR="00841491">
        <w:rPr>
          <w:rFonts w:ascii="Adobe 仿宋 Std R" w:eastAsia="Adobe 仿宋 Std R" w:hAnsi="Adobe 仿宋 Std R" w:cs="NimbusSanL-Bold" w:hint="eastAsia"/>
          <w:bCs/>
          <w:kern w:val="0"/>
          <w:sz w:val="24"/>
          <w:szCs w:val="24"/>
        </w:rPr>
        <w:t>动画师</w:t>
      </w:r>
      <w:r w:rsidR="00691C5E">
        <w:rPr>
          <w:rFonts w:ascii="Adobe 仿宋 Std R" w:eastAsia="Adobe 仿宋 Std R" w:hAnsi="Adobe 仿宋 Std R" w:cs="NimbusSanL-Bold" w:hint="eastAsia"/>
          <w:bCs/>
          <w:kern w:val="0"/>
          <w:sz w:val="24"/>
          <w:szCs w:val="24"/>
        </w:rPr>
        <w:t>的评判和编辑、与最近的深度学习嘴唇同步解决方案的视觉比较，以及展示</w:t>
      </w:r>
      <w:r w:rsidR="002745F5">
        <w:rPr>
          <w:rFonts w:ascii="Adobe 仿宋 Std R" w:eastAsia="Adobe 仿宋 Std R" w:hAnsi="Adobe 仿宋 Std R" w:cs="NimbusSanL-Bold" w:hint="eastAsia"/>
          <w:bCs/>
          <w:kern w:val="0"/>
          <w:sz w:val="24"/>
          <w:szCs w:val="24"/>
        </w:rPr>
        <w:t>其</w:t>
      </w:r>
      <w:r w:rsidR="00691C5E">
        <w:rPr>
          <w:rFonts w:ascii="Adobe 仿宋 Std R" w:eastAsia="Adobe 仿宋 Std R" w:hAnsi="Adobe 仿宋 Std R" w:cs="NimbusSanL-Bold" w:hint="eastAsia"/>
          <w:bCs/>
          <w:kern w:val="0"/>
          <w:sz w:val="24"/>
          <w:szCs w:val="24"/>
        </w:rPr>
        <w:t>对于不同说话者和语言的弹性</w:t>
      </w:r>
      <w:r w:rsidR="002745F5">
        <w:rPr>
          <w:rFonts w:ascii="Adobe 仿宋 Std R" w:eastAsia="Adobe 仿宋 Std R" w:hAnsi="Adobe 仿宋 Std R" w:cs="NimbusSanL-Bold" w:hint="eastAsia"/>
          <w:bCs/>
          <w:kern w:val="0"/>
          <w:sz w:val="24"/>
          <w:szCs w:val="24"/>
        </w:rPr>
        <w:t>来评估结果。</w:t>
      </w:r>
    </w:p>
    <w:p w:rsidR="000A3964" w:rsidRPr="000A3964" w:rsidRDefault="000A3964" w:rsidP="000A3964">
      <w:pPr>
        <w:spacing w:line="360" w:lineRule="auto"/>
        <w:ind w:firstLineChars="200" w:firstLine="482"/>
        <w:rPr>
          <w:rFonts w:ascii="Adobe 仿宋 Std R" w:eastAsia="Adobe 仿宋 Std R" w:hAnsi="Adobe 仿宋 Std R" w:cs="NimbusSanL-Bold"/>
          <w:bCs/>
          <w:kern w:val="0"/>
          <w:sz w:val="24"/>
          <w:szCs w:val="24"/>
        </w:rPr>
      </w:pPr>
      <w:r w:rsidRPr="000A3964">
        <w:rPr>
          <w:rFonts w:ascii="Adobe 仿宋 Std R" w:eastAsia="Adobe 仿宋 Std R" w:hAnsi="Adobe 仿宋 Std R" w:cs="NimbusSanL-Bold" w:hint="eastAsia"/>
          <w:b/>
          <w:bCs/>
          <w:kern w:val="0"/>
          <w:sz w:val="24"/>
          <w:szCs w:val="24"/>
        </w:rPr>
        <w:t>关键词</w:t>
      </w:r>
      <w:r w:rsidRPr="000A3964">
        <w:rPr>
          <w:rFonts w:ascii="Adobe 仿宋 Std R" w:eastAsia="Adobe 仿宋 Std R" w:hAnsi="Adobe 仿宋 Std R" w:cs="NimbusSanL-Bold"/>
          <w:b/>
          <w:bCs/>
          <w:kern w:val="0"/>
          <w:sz w:val="24"/>
          <w:szCs w:val="24"/>
        </w:rPr>
        <w:t>：</w:t>
      </w:r>
      <w:r>
        <w:rPr>
          <w:rFonts w:ascii="Adobe 仿宋 Std R" w:eastAsia="Adobe 仿宋 Std R" w:hAnsi="Adobe 仿宋 Std R" w:cs="NimbusSanL-Bold" w:hint="eastAsia"/>
          <w:bCs/>
          <w:kern w:val="0"/>
          <w:sz w:val="24"/>
          <w:szCs w:val="24"/>
        </w:rPr>
        <w:t>深度</w:t>
      </w:r>
      <w:r>
        <w:rPr>
          <w:rFonts w:ascii="Adobe 仿宋 Std R" w:eastAsia="Adobe 仿宋 Std R" w:hAnsi="Adobe 仿宋 Std R" w:cs="NimbusSanL-Bold"/>
          <w:bCs/>
          <w:kern w:val="0"/>
          <w:sz w:val="24"/>
          <w:szCs w:val="24"/>
        </w:rPr>
        <w:t>学习，</w:t>
      </w:r>
      <w:r w:rsidR="002745F5">
        <w:rPr>
          <w:rFonts w:ascii="Adobe 仿宋 Std R" w:eastAsia="Adobe 仿宋 Std R" w:hAnsi="Adobe 仿宋 Std R" w:cs="NimbusSanL-Bold" w:hint="eastAsia"/>
          <w:bCs/>
          <w:kern w:val="0"/>
          <w:sz w:val="24"/>
          <w:szCs w:val="24"/>
        </w:rPr>
        <w:t>面部动画</w:t>
      </w:r>
      <w:r>
        <w:rPr>
          <w:rFonts w:ascii="Adobe 仿宋 Std R" w:eastAsia="Adobe 仿宋 Std R" w:hAnsi="Adobe 仿宋 Std R" w:cs="NimbusSanL-Bold"/>
          <w:bCs/>
          <w:kern w:val="0"/>
          <w:sz w:val="24"/>
          <w:szCs w:val="24"/>
        </w:rPr>
        <w:t>，</w:t>
      </w:r>
      <w:r w:rsidR="002745F5">
        <w:rPr>
          <w:rFonts w:ascii="Adobe 仿宋 Std R" w:eastAsia="Adobe 仿宋 Std R" w:hAnsi="Adobe 仿宋 Std R" w:cs="NimbusSanL-Bold" w:hint="eastAsia"/>
          <w:bCs/>
          <w:kern w:val="0"/>
          <w:sz w:val="24"/>
          <w:szCs w:val="24"/>
        </w:rPr>
        <w:t>神经网络</w:t>
      </w:r>
    </w:p>
    <w:p w:rsidR="00090E0F" w:rsidRDefault="00090E0F" w:rsidP="000A3964">
      <w:pPr>
        <w:spacing w:line="360" w:lineRule="auto"/>
        <w:rPr>
          <w:rFonts w:ascii="NimbusSanL-Bold" w:hAnsi="NimbusSanL-Bold" w:cs="NimbusSanL-Bold"/>
          <w:bCs/>
          <w:kern w:val="0"/>
          <w:szCs w:val="21"/>
        </w:rPr>
      </w:pPr>
    </w:p>
    <w:p w:rsidR="000A3964" w:rsidRDefault="000A3964" w:rsidP="000A3964">
      <w:pPr>
        <w:spacing w:line="360" w:lineRule="auto"/>
        <w:rPr>
          <w:rFonts w:ascii="NimbusSanL-Bold" w:hAnsi="NimbusSanL-Bold" w:cs="NimbusSanL-Bold"/>
          <w:bCs/>
          <w:kern w:val="0"/>
          <w:szCs w:val="21"/>
        </w:rPr>
      </w:pPr>
    </w:p>
    <w:p w:rsidR="000A3964" w:rsidRPr="00691C5E" w:rsidRDefault="000A3964" w:rsidP="000A3964">
      <w:pPr>
        <w:spacing w:line="360" w:lineRule="auto"/>
        <w:rPr>
          <w:rFonts w:ascii="NimbusSanL-Bold" w:hAnsi="NimbusSanL-Bold" w:cs="NimbusSanL-Bold"/>
          <w:bCs/>
          <w:kern w:val="0"/>
          <w:szCs w:val="21"/>
        </w:rPr>
      </w:pPr>
    </w:p>
    <w:p w:rsidR="000A3964" w:rsidRDefault="000A3964" w:rsidP="000A3964">
      <w:pPr>
        <w:spacing w:line="360" w:lineRule="auto"/>
        <w:rPr>
          <w:rFonts w:ascii="NimbusSanL-Bold" w:hAnsi="NimbusSanL-Bold" w:cs="NimbusSanL-Bold"/>
          <w:bCs/>
          <w:kern w:val="0"/>
          <w:szCs w:val="21"/>
        </w:rPr>
      </w:pPr>
    </w:p>
    <w:p w:rsidR="000A3964" w:rsidRDefault="000A3964" w:rsidP="000A3964">
      <w:pPr>
        <w:spacing w:line="360" w:lineRule="auto"/>
        <w:rPr>
          <w:rFonts w:ascii="NimbusSanL-Bold" w:hAnsi="NimbusSanL-Bold" w:cs="NimbusSanL-Bold"/>
          <w:bCs/>
          <w:kern w:val="0"/>
          <w:szCs w:val="21"/>
        </w:rPr>
      </w:pPr>
    </w:p>
    <w:p w:rsidR="000A3964" w:rsidRDefault="000A3964" w:rsidP="000A3964">
      <w:pPr>
        <w:spacing w:line="360" w:lineRule="auto"/>
        <w:rPr>
          <w:rFonts w:ascii="NimbusSanL-Bold" w:hAnsi="NimbusSanL-Bold" w:cs="NimbusSanL-Bold"/>
          <w:bCs/>
          <w:kern w:val="0"/>
          <w:szCs w:val="21"/>
        </w:rPr>
      </w:pPr>
    </w:p>
    <w:p w:rsidR="000A3964" w:rsidRDefault="000A3964" w:rsidP="000A3964">
      <w:pPr>
        <w:spacing w:line="360" w:lineRule="auto"/>
        <w:rPr>
          <w:rFonts w:ascii="NimbusSanL-Bold" w:hAnsi="NimbusSanL-Bold" w:cs="NimbusSanL-Bold"/>
          <w:bCs/>
          <w:kern w:val="0"/>
          <w:szCs w:val="21"/>
        </w:rPr>
      </w:pPr>
    </w:p>
    <w:p w:rsidR="002745F5" w:rsidRDefault="002745F5" w:rsidP="000A3964">
      <w:pPr>
        <w:spacing w:line="360" w:lineRule="auto"/>
        <w:rPr>
          <w:rFonts w:ascii="NimbusSanL-Bold" w:hAnsi="NimbusSanL-Bold" w:cs="NimbusSanL-Bold"/>
          <w:bCs/>
          <w:kern w:val="0"/>
          <w:szCs w:val="21"/>
        </w:rPr>
      </w:pPr>
    </w:p>
    <w:p w:rsidR="002745F5" w:rsidRDefault="002745F5" w:rsidP="000A3964">
      <w:pPr>
        <w:spacing w:line="360" w:lineRule="auto"/>
        <w:rPr>
          <w:rFonts w:ascii="NimbusSanL-Bold" w:hAnsi="NimbusSanL-Bold" w:cs="NimbusSanL-Bold"/>
          <w:bCs/>
          <w:kern w:val="0"/>
          <w:szCs w:val="21"/>
        </w:rPr>
      </w:pPr>
    </w:p>
    <w:p w:rsidR="002745F5" w:rsidRDefault="002745F5" w:rsidP="000A3964">
      <w:pPr>
        <w:spacing w:line="360" w:lineRule="auto"/>
        <w:rPr>
          <w:rFonts w:ascii="NimbusSanL-Bold" w:hAnsi="NimbusSanL-Bold" w:cs="NimbusSanL-Bold"/>
          <w:bCs/>
          <w:kern w:val="0"/>
          <w:szCs w:val="21"/>
        </w:rPr>
      </w:pPr>
    </w:p>
    <w:p w:rsidR="002745F5" w:rsidRDefault="002745F5" w:rsidP="000A3964">
      <w:pPr>
        <w:spacing w:line="360" w:lineRule="auto"/>
        <w:rPr>
          <w:rFonts w:ascii="NimbusSanL-Bold" w:hAnsi="NimbusSanL-Bold" w:cs="NimbusSanL-Bold"/>
          <w:bCs/>
          <w:kern w:val="0"/>
          <w:szCs w:val="21"/>
        </w:rPr>
      </w:pPr>
    </w:p>
    <w:p w:rsidR="002745F5" w:rsidRDefault="002745F5" w:rsidP="000A3964">
      <w:pPr>
        <w:spacing w:line="360" w:lineRule="auto"/>
        <w:rPr>
          <w:rFonts w:ascii="NimbusSanL-Bold" w:hAnsi="NimbusSanL-Bold" w:cs="NimbusSanL-Bold"/>
          <w:bCs/>
          <w:kern w:val="0"/>
          <w:szCs w:val="21"/>
        </w:rPr>
      </w:pPr>
    </w:p>
    <w:p w:rsidR="000A3964" w:rsidRDefault="000A3964" w:rsidP="000A3964">
      <w:pPr>
        <w:spacing w:line="360" w:lineRule="auto"/>
        <w:rPr>
          <w:rFonts w:ascii="NimbusSanL-Bold" w:hAnsi="NimbusSanL-Bold" w:cs="NimbusSanL-Bold"/>
          <w:bCs/>
          <w:kern w:val="0"/>
          <w:szCs w:val="21"/>
        </w:rPr>
      </w:pPr>
    </w:p>
    <w:p w:rsidR="000A3964" w:rsidRDefault="000A3964" w:rsidP="000A3964">
      <w:pPr>
        <w:spacing w:line="360" w:lineRule="auto"/>
        <w:rPr>
          <w:rFonts w:ascii="NimbusSanL-Bold" w:hAnsi="NimbusSanL-Bold" w:cs="NimbusSanL-Bold"/>
          <w:bCs/>
          <w:kern w:val="0"/>
          <w:szCs w:val="21"/>
        </w:rPr>
      </w:pPr>
    </w:p>
    <w:p w:rsidR="000A3964" w:rsidRDefault="000A3964" w:rsidP="000A3964">
      <w:pPr>
        <w:spacing w:line="360" w:lineRule="auto"/>
        <w:rPr>
          <w:rFonts w:ascii="NimbusSanL-Bold" w:hAnsi="NimbusSanL-Bold" w:cs="NimbusSanL-Bold"/>
          <w:bCs/>
          <w:kern w:val="0"/>
          <w:szCs w:val="21"/>
        </w:rPr>
      </w:pPr>
    </w:p>
    <w:p w:rsidR="000A3964" w:rsidRDefault="000A3964" w:rsidP="000A3964">
      <w:pPr>
        <w:spacing w:line="360" w:lineRule="auto"/>
        <w:rPr>
          <w:rFonts w:ascii="NimbusSanL-Bold" w:hAnsi="NimbusSanL-Bold" w:cs="NimbusSanL-Bold"/>
          <w:bCs/>
          <w:kern w:val="0"/>
          <w:szCs w:val="21"/>
        </w:rPr>
      </w:pPr>
    </w:p>
    <w:p w:rsidR="000A3964" w:rsidRDefault="000A3964" w:rsidP="000A3964">
      <w:pPr>
        <w:spacing w:line="360" w:lineRule="auto"/>
        <w:rPr>
          <w:rFonts w:ascii="NimbusSanL-Bold" w:hAnsi="NimbusSanL-Bold" w:cs="NimbusSanL-Bold"/>
          <w:bCs/>
          <w:kern w:val="0"/>
          <w:szCs w:val="21"/>
        </w:rPr>
      </w:pPr>
    </w:p>
    <w:p w:rsidR="000A3964" w:rsidRDefault="000A3964" w:rsidP="000A3964">
      <w:pPr>
        <w:spacing w:line="360" w:lineRule="auto"/>
        <w:rPr>
          <w:rFonts w:ascii="NimbusSanL-Bold" w:hAnsi="NimbusSanL-Bold" w:cs="NimbusSanL-Bold"/>
          <w:bCs/>
          <w:kern w:val="0"/>
          <w:szCs w:val="21"/>
        </w:rPr>
      </w:pPr>
    </w:p>
    <w:p w:rsidR="000A3964" w:rsidRPr="00E11977" w:rsidRDefault="000A3964" w:rsidP="000A3964">
      <w:pPr>
        <w:pStyle w:val="1"/>
        <w:jc w:val="center"/>
        <w:rPr>
          <w:rFonts w:ascii="Adobe 仿宋 Std R" w:eastAsia="Adobe 仿宋 Std R" w:hAnsi="Adobe 仿宋 Std R"/>
          <w:sz w:val="30"/>
          <w:szCs w:val="30"/>
        </w:rPr>
      </w:pPr>
      <w:r w:rsidRPr="00E11977">
        <w:rPr>
          <w:rFonts w:ascii="Adobe 仿宋 Std R" w:eastAsia="Adobe 仿宋 Std R" w:hAnsi="Adobe 仿宋 Std R" w:hint="eastAsia"/>
          <w:sz w:val="30"/>
          <w:szCs w:val="30"/>
        </w:rPr>
        <w:lastRenderedPageBreak/>
        <w:t>A</w:t>
      </w:r>
      <w:r w:rsidRPr="00E11977">
        <w:rPr>
          <w:rFonts w:ascii="Adobe 仿宋 Std R" w:eastAsia="Adobe 仿宋 Std R" w:hAnsi="Adobe 仿宋 Std R"/>
          <w:sz w:val="30"/>
          <w:szCs w:val="30"/>
        </w:rPr>
        <w:t>bstract</w:t>
      </w:r>
    </w:p>
    <w:p w:rsidR="00090E0F" w:rsidRPr="000A3964" w:rsidRDefault="000521D3" w:rsidP="000A3964">
      <w:pPr>
        <w:spacing w:line="360" w:lineRule="auto"/>
        <w:ind w:firstLineChars="200" w:firstLine="480"/>
        <w:rPr>
          <w:rFonts w:ascii="Adobe 仿宋 Std R" w:eastAsia="Adobe 仿宋 Std R" w:hAnsi="Adobe 仿宋 Std R"/>
          <w:sz w:val="24"/>
          <w:szCs w:val="24"/>
        </w:rPr>
      </w:pPr>
      <w:r w:rsidRPr="000521D3">
        <w:rPr>
          <w:rFonts w:ascii="Adobe 仿宋 Std R" w:eastAsia="Adobe 仿宋 Std R" w:hAnsi="Adobe 仿宋 Std R"/>
          <w:sz w:val="24"/>
          <w:szCs w:val="24"/>
        </w:rPr>
        <w:t xml:space="preserve">This report focuses on </w:t>
      </w:r>
      <w:proofErr w:type="spellStart"/>
      <w:r w:rsidRPr="000521D3">
        <w:rPr>
          <w:rFonts w:ascii="Adobe 仿宋 Std R" w:eastAsia="Adobe 仿宋 Std R" w:hAnsi="Adobe 仿宋 Std R"/>
          <w:sz w:val="24"/>
          <w:szCs w:val="24"/>
        </w:rPr>
        <w:t>VisemeNet</w:t>
      </w:r>
      <w:proofErr w:type="spellEnd"/>
      <w:r w:rsidRPr="000521D3">
        <w:rPr>
          <w:rFonts w:ascii="Adobe 仿宋 Std R" w:eastAsia="Adobe 仿宋 Std R" w:hAnsi="Adobe 仿宋 Std R"/>
          <w:sz w:val="24"/>
          <w:szCs w:val="24"/>
        </w:rPr>
        <w:t>: Audio-Driven Animator-Centric Speech Animation. This paper proposes a new method based on in-depth learning, which can directly generate voice motion curves of characters from input audio. The proposed three-stage long-term and short-term memory network architecture is mainly inspired by psycholinguistic viewpoints, which divides voice and audio into voice streams to construct horizons. It provides an automatic real-time lip synchronization audio solution, which can be seamlessly integrated into the existing animation pipeline. Learning data from existing audio databases and JALI databases ensures the integrity of phoneme groups, speaker tone, accent and other aspects. The results were evaluated by cross-validation of real data, animator evaluation and editing, visual comparison with recent in-depth lip synchronization solutions, and display of their resilience to different speakers and languages</w:t>
      </w:r>
      <w:r w:rsidR="000A3964" w:rsidRPr="000A3964">
        <w:rPr>
          <w:rFonts w:ascii="Adobe 仿宋 Std R" w:eastAsia="Adobe 仿宋 Std R" w:hAnsi="Adobe 仿宋 Std R"/>
          <w:sz w:val="24"/>
          <w:szCs w:val="24"/>
        </w:rPr>
        <w:t>.</w:t>
      </w:r>
    </w:p>
    <w:p w:rsidR="000A3964" w:rsidRDefault="000A3964" w:rsidP="000A3964">
      <w:pPr>
        <w:spacing w:line="360" w:lineRule="auto"/>
        <w:ind w:firstLineChars="200" w:firstLine="482"/>
      </w:pPr>
      <w:r w:rsidRPr="000A3964">
        <w:rPr>
          <w:rFonts w:ascii="Adobe 仿宋 Std R" w:eastAsia="Adobe 仿宋 Std R" w:hAnsi="Adobe 仿宋 Std R"/>
          <w:b/>
          <w:sz w:val="24"/>
          <w:szCs w:val="24"/>
        </w:rPr>
        <w:t>Keywords:</w:t>
      </w:r>
      <w:r>
        <w:rPr>
          <w:rFonts w:ascii="Adobe 仿宋 Std R" w:eastAsia="Adobe 仿宋 Std R" w:hAnsi="Adobe 仿宋 Std R"/>
          <w:sz w:val="24"/>
          <w:szCs w:val="24"/>
        </w:rPr>
        <w:t xml:space="preserve"> </w:t>
      </w:r>
      <w:r w:rsidRPr="000A3964">
        <w:rPr>
          <w:rFonts w:ascii="Adobe 仿宋 Std R" w:eastAsia="Adobe 仿宋 Std R" w:hAnsi="Adobe 仿宋 Std R"/>
          <w:sz w:val="24"/>
          <w:szCs w:val="24"/>
        </w:rPr>
        <w:t>deep learning,</w:t>
      </w:r>
      <w:r w:rsidRPr="000A3964">
        <w:rPr>
          <w:rFonts w:ascii="Adobe 仿宋 Std R" w:eastAsia="Adobe 仿宋 Std R" w:hAnsi="Adobe 仿宋 Std R" w:cs="NimbusRomNo9L-Regu"/>
          <w:kern w:val="0"/>
          <w:sz w:val="24"/>
          <w:szCs w:val="24"/>
        </w:rPr>
        <w:t xml:space="preserve"> human motion, character animation, manifold learning</w:t>
      </w:r>
    </w:p>
    <w:p w:rsidR="00C27EED" w:rsidRDefault="00C27EED" w:rsidP="000A3964">
      <w:pPr>
        <w:pStyle w:val="a7"/>
        <w:spacing w:line="360" w:lineRule="auto"/>
        <w:ind w:left="360" w:firstLineChars="0" w:firstLine="0"/>
      </w:pPr>
    </w:p>
    <w:p w:rsidR="000A3964" w:rsidRDefault="000A3964" w:rsidP="000A3964">
      <w:pPr>
        <w:pStyle w:val="a7"/>
        <w:spacing w:line="360" w:lineRule="auto"/>
        <w:ind w:left="360" w:firstLineChars="0" w:firstLine="0"/>
      </w:pPr>
    </w:p>
    <w:p w:rsidR="000A3964" w:rsidRDefault="000A3964" w:rsidP="000A3964">
      <w:pPr>
        <w:pStyle w:val="a7"/>
        <w:spacing w:line="360" w:lineRule="auto"/>
        <w:ind w:left="360" w:firstLineChars="0" w:firstLine="0"/>
      </w:pPr>
    </w:p>
    <w:p w:rsidR="000A3964" w:rsidRDefault="0029537F" w:rsidP="0029537F">
      <w:pPr>
        <w:widowControl/>
        <w:jc w:val="left"/>
      </w:pPr>
      <w:r>
        <w:br w:type="page"/>
      </w:r>
    </w:p>
    <w:p w:rsidR="00691B2E" w:rsidRPr="00E11977" w:rsidRDefault="00ED5F83" w:rsidP="00ED5F83">
      <w:pPr>
        <w:pStyle w:val="1"/>
        <w:rPr>
          <w:rFonts w:ascii="Adobe 仿宋 Std R" w:eastAsia="Adobe 仿宋 Std R" w:hAnsi="Adobe 仿宋 Std R"/>
          <w:sz w:val="30"/>
          <w:szCs w:val="30"/>
        </w:rPr>
      </w:pPr>
      <w:r w:rsidRPr="00E11977">
        <w:rPr>
          <w:rFonts w:ascii="Adobe 仿宋 Std R" w:eastAsia="Adobe 仿宋 Std R" w:hAnsi="Adobe 仿宋 Std R" w:hint="eastAsia"/>
          <w:sz w:val="30"/>
          <w:szCs w:val="30"/>
        </w:rPr>
        <w:lastRenderedPageBreak/>
        <w:t>1.</w:t>
      </w:r>
      <w:r w:rsidR="00691B2E" w:rsidRPr="00E11977">
        <w:rPr>
          <w:rFonts w:ascii="Adobe 仿宋 Std R" w:eastAsia="Adobe 仿宋 Std R" w:hAnsi="Adobe 仿宋 Std R"/>
          <w:sz w:val="30"/>
          <w:szCs w:val="30"/>
        </w:rPr>
        <w:t>简介</w:t>
      </w:r>
    </w:p>
    <w:p w:rsidR="00C92782" w:rsidRPr="000A3964" w:rsidRDefault="002745F5" w:rsidP="00ED5F83">
      <w:pPr>
        <w:spacing w:line="360" w:lineRule="auto"/>
        <w:ind w:leftChars="-1" w:left="-2" w:firstLineChars="200" w:firstLine="480"/>
        <w:rPr>
          <w:rFonts w:ascii="Adobe 仿宋 Std R" w:eastAsia="Adobe 仿宋 Std R" w:hAnsi="Adobe 仿宋 Std R"/>
          <w:sz w:val="24"/>
          <w:szCs w:val="24"/>
        </w:rPr>
      </w:pPr>
      <w:r>
        <w:rPr>
          <w:rFonts w:ascii="Adobe 仿宋 Std R" w:eastAsia="Adobe 仿宋 Std R" w:hAnsi="Adobe 仿宋 Std R" w:hint="eastAsia"/>
          <w:sz w:val="24"/>
          <w:szCs w:val="24"/>
        </w:rPr>
        <w:t>计算机生成的</w:t>
      </w:r>
      <w:r w:rsidR="00384CD0">
        <w:rPr>
          <w:rFonts w:ascii="Adobe 仿宋 Std R" w:eastAsia="Adobe 仿宋 Std R" w:hAnsi="Adobe 仿宋 Std R" w:hint="eastAsia"/>
          <w:sz w:val="24"/>
          <w:szCs w:val="24"/>
        </w:rPr>
        <w:t>人脸的真实性非常重要，娱乐（电影和游戏）、医学（面部治疗和修复）和教育（语言、口语训练和网络助手）等行业都能通过真实地建模和模拟人类面部实现各样的功能和应用</w:t>
      </w:r>
      <w:r w:rsidR="00FD7575" w:rsidRPr="000A3964">
        <w:rPr>
          <w:rFonts w:ascii="Adobe 仿宋 Std R" w:eastAsia="Adobe 仿宋 Std R" w:hAnsi="Adobe 仿宋 Std R"/>
          <w:sz w:val="24"/>
          <w:szCs w:val="24"/>
        </w:rPr>
        <w:t>。</w:t>
      </w:r>
      <w:r w:rsidR="00384CD0">
        <w:rPr>
          <w:rFonts w:ascii="Adobe 仿宋 Std R" w:eastAsia="Adobe 仿宋 Std R" w:hAnsi="Adobe 仿宋 Std R" w:hint="eastAsia"/>
          <w:sz w:val="24"/>
          <w:szCs w:val="24"/>
        </w:rPr>
        <w:t>动画角色</w:t>
      </w:r>
      <w:r w:rsidR="00DA41D7">
        <w:rPr>
          <w:rFonts w:ascii="Adobe 仿宋 Std R" w:eastAsia="Adobe 仿宋 Std R" w:hAnsi="Adobe 仿宋 Std R" w:hint="eastAsia"/>
          <w:sz w:val="24"/>
          <w:szCs w:val="24"/>
        </w:rPr>
        <w:t>的不完美模仿会使</w:t>
      </w:r>
      <w:r w:rsidR="00384CD0">
        <w:rPr>
          <w:rFonts w:ascii="Adobe 仿宋 Std R" w:eastAsia="Adobe 仿宋 Std R" w:hAnsi="Adobe 仿宋 Std R" w:hint="eastAsia"/>
          <w:sz w:val="24"/>
          <w:szCs w:val="24"/>
        </w:rPr>
        <w:t>得观众失去对其的信任和同情</w:t>
      </w:r>
      <w:r w:rsidR="00DA41D7">
        <w:rPr>
          <w:rFonts w:ascii="Adobe 仿宋 Std R" w:eastAsia="Adobe 仿宋 Std R" w:hAnsi="Adobe 仿宋 Std R" w:hint="eastAsia"/>
          <w:sz w:val="24"/>
          <w:szCs w:val="24"/>
        </w:rPr>
        <w:t>，但角色的真实感越强，人们就越不能容忍其有缺陷。毫无疑问的是，动画角色的口语表达是其展现自己表现力的关键。</w:t>
      </w:r>
      <w:r w:rsidR="00473CE9">
        <w:rPr>
          <w:rFonts w:ascii="Adobe 仿宋 Std R" w:eastAsia="Adobe 仿宋 Std R" w:hAnsi="Adobe 仿宋 Std R" w:hint="eastAsia"/>
          <w:sz w:val="24"/>
          <w:szCs w:val="24"/>
        </w:rPr>
        <w:t>动画</w:t>
      </w:r>
      <w:r w:rsidR="00067450">
        <w:rPr>
          <w:rFonts w:ascii="Adobe 仿宋 Std R" w:eastAsia="Adobe 仿宋 Std R" w:hAnsi="Adobe 仿宋 Std R" w:hint="eastAsia"/>
          <w:sz w:val="24"/>
          <w:szCs w:val="24"/>
        </w:rPr>
        <w:t>电影中通常使用关键帧和动作捕获来刻画生动的人物形象。专业动画师的关键</w:t>
      </w:r>
      <w:proofErr w:type="gramStart"/>
      <w:r w:rsidR="00067450">
        <w:rPr>
          <w:rFonts w:ascii="Adobe 仿宋 Std R" w:eastAsia="Adobe 仿宋 Std R" w:hAnsi="Adobe 仿宋 Std R" w:hint="eastAsia"/>
          <w:sz w:val="24"/>
          <w:szCs w:val="24"/>
        </w:rPr>
        <w:t>帧</w:t>
      </w:r>
      <w:proofErr w:type="gramEnd"/>
      <w:r w:rsidR="00067450">
        <w:rPr>
          <w:rFonts w:ascii="Adobe 仿宋 Std R" w:eastAsia="Adobe 仿宋 Std R" w:hAnsi="Adobe 仿宋 Std R" w:hint="eastAsia"/>
          <w:sz w:val="24"/>
          <w:szCs w:val="24"/>
        </w:rPr>
        <w:t>非常的生动且可以修改，但耗时耗力。通过动作捕获获取人物的语音行为非常的简单，但很难进行之后的修改和精炼。</w:t>
      </w:r>
    </w:p>
    <w:p w:rsidR="005F608C" w:rsidRDefault="00FD7575" w:rsidP="00ED5F83">
      <w:pPr>
        <w:spacing w:line="360" w:lineRule="auto"/>
        <w:ind w:firstLineChars="200" w:firstLine="480"/>
        <w:rPr>
          <w:rFonts w:ascii="Adobe 仿宋 Std R" w:eastAsia="Adobe 仿宋 Std R" w:hAnsi="Adobe 仿宋 Std R"/>
          <w:sz w:val="24"/>
          <w:szCs w:val="24"/>
        </w:rPr>
      </w:pPr>
      <w:r w:rsidRPr="000A3964">
        <w:rPr>
          <w:rFonts w:ascii="Adobe 仿宋 Std R" w:eastAsia="Adobe 仿宋 Std R" w:hAnsi="Adobe 仿宋 Std R" w:hint="eastAsia"/>
          <w:sz w:val="24"/>
          <w:szCs w:val="24"/>
        </w:rPr>
        <w:t>该</w:t>
      </w:r>
      <w:r w:rsidRPr="000A3964">
        <w:rPr>
          <w:rFonts w:ascii="Adobe 仿宋 Std R" w:eastAsia="Adobe 仿宋 Std R" w:hAnsi="Adobe 仿宋 Std R"/>
          <w:sz w:val="24"/>
          <w:szCs w:val="24"/>
        </w:rPr>
        <w:t>篇论文</w:t>
      </w:r>
      <w:r w:rsidRPr="000A3964">
        <w:rPr>
          <w:rFonts w:ascii="Adobe 仿宋 Std R" w:eastAsia="Adobe 仿宋 Std R" w:hAnsi="Adobe 仿宋 Std R" w:hint="eastAsia"/>
          <w:sz w:val="24"/>
          <w:szCs w:val="24"/>
        </w:rPr>
        <w:t>主要提出</w:t>
      </w:r>
      <w:r w:rsidRPr="000A3964">
        <w:rPr>
          <w:rFonts w:ascii="Adobe 仿宋 Std R" w:eastAsia="Adobe 仿宋 Std R" w:hAnsi="Adobe 仿宋 Std R"/>
          <w:sz w:val="24"/>
          <w:szCs w:val="24"/>
        </w:rPr>
        <w:t>了一个</w:t>
      </w:r>
      <w:r w:rsidRPr="000A3964">
        <w:rPr>
          <w:rFonts w:ascii="Adobe 仿宋 Std R" w:eastAsia="Adobe 仿宋 Std R" w:hAnsi="Adobe 仿宋 Std R" w:hint="eastAsia"/>
          <w:sz w:val="24"/>
          <w:szCs w:val="24"/>
        </w:rPr>
        <w:t>基于</w:t>
      </w:r>
      <w:r w:rsidRPr="000A3964">
        <w:rPr>
          <w:rFonts w:ascii="Adobe 仿宋 Std R" w:eastAsia="Adobe 仿宋 Std R" w:hAnsi="Adobe 仿宋 Std R"/>
          <w:sz w:val="24"/>
          <w:szCs w:val="24"/>
        </w:rPr>
        <w:t>深度学习</w:t>
      </w:r>
      <w:r w:rsidR="006B1C38">
        <w:rPr>
          <w:rFonts w:ascii="Adobe 仿宋 Std R" w:eastAsia="Adobe 仿宋 Std R" w:hAnsi="Adobe 仿宋 Std R" w:hint="eastAsia"/>
          <w:sz w:val="24"/>
          <w:szCs w:val="24"/>
        </w:rPr>
        <w:t>的体系结构，以近实时的音频信号直接产生以动画人物为中心的</w:t>
      </w:r>
      <w:r w:rsidR="001456CC">
        <w:rPr>
          <w:rFonts w:ascii="Adobe 仿宋 Std R" w:eastAsia="Adobe 仿宋 Std R" w:hAnsi="Adobe 仿宋 Std R" w:hint="eastAsia"/>
          <w:sz w:val="24"/>
          <w:szCs w:val="24"/>
        </w:rPr>
        <w:t>语音动画。通过真实数据的交叉验证来定量评估结果，结合专业动画师的定性评论进一步修改和精化动画输出能力。在不同人、不同性别和不同语言方面的语音训练数据下，该体系结构能够为语音动画提供真正的语言不可知方案。</w:t>
      </w:r>
    </w:p>
    <w:p w:rsidR="00DF3D60" w:rsidRPr="00C47EA0" w:rsidRDefault="004564AD" w:rsidP="00C47EA0">
      <w:pPr>
        <w:spacing w:line="360" w:lineRule="auto"/>
        <w:ind w:firstLineChars="200" w:firstLine="480"/>
      </w:pPr>
      <w:r w:rsidRPr="000A3964">
        <w:rPr>
          <w:rFonts w:ascii="Adobe 仿宋 Std R" w:eastAsia="Adobe 仿宋 Std R" w:hAnsi="Adobe 仿宋 Std R" w:hint="eastAsia"/>
          <w:sz w:val="24"/>
          <w:szCs w:val="24"/>
        </w:rPr>
        <w:t>该</w:t>
      </w:r>
      <w:r w:rsidRPr="000A3964">
        <w:rPr>
          <w:rFonts w:ascii="Adobe 仿宋 Std R" w:eastAsia="Adobe 仿宋 Std R" w:hAnsi="Adobe 仿宋 Std R"/>
          <w:sz w:val="24"/>
          <w:szCs w:val="24"/>
        </w:rPr>
        <w:t>篇论文</w:t>
      </w:r>
      <w:r w:rsidR="00E65FC8">
        <w:rPr>
          <w:rFonts w:ascii="Adobe 仿宋 Std R" w:eastAsia="Adobe 仿宋 Std R" w:hAnsi="Adobe 仿宋 Std R" w:hint="eastAsia"/>
          <w:sz w:val="24"/>
          <w:szCs w:val="24"/>
        </w:rPr>
        <w:t>所提出了一个三阶段网络架构，一是学习从音频预测音素组序列；另一个是学习从音频预测重要面部标志的几何位置；最后一个是学习使用音素组和面部标志来产生J</w:t>
      </w:r>
      <w:r w:rsidR="00E65FC8">
        <w:rPr>
          <w:rFonts w:ascii="Adobe 仿宋 Std R" w:eastAsia="Adobe 仿宋 Std R" w:hAnsi="Adobe 仿宋 Std R"/>
          <w:sz w:val="24"/>
          <w:szCs w:val="24"/>
        </w:rPr>
        <w:t>ALI</w:t>
      </w:r>
      <w:r w:rsidR="00E65FC8">
        <w:rPr>
          <w:rFonts w:ascii="Adobe 仿宋 Std R" w:eastAsia="Adobe 仿宋 Std R" w:hAnsi="Adobe 仿宋 Std R" w:hint="eastAsia"/>
          <w:sz w:val="24"/>
          <w:szCs w:val="24"/>
        </w:rPr>
        <w:t>参数值和稀疏语音运动曲线，从而使面部充满活力</w:t>
      </w:r>
      <w:r w:rsidR="00E13FE4" w:rsidRPr="000A3964">
        <w:rPr>
          <w:rFonts w:ascii="Adobe 仿宋 Std R" w:eastAsia="Adobe 仿宋 Std R" w:hAnsi="Adobe 仿宋 Std R" w:hint="eastAsia"/>
          <w:sz w:val="24"/>
          <w:szCs w:val="24"/>
        </w:rPr>
        <w:t>。</w:t>
      </w:r>
    </w:p>
    <w:p w:rsidR="00DF3D60" w:rsidRPr="00E11977" w:rsidRDefault="00ED5F83" w:rsidP="00ED5F83">
      <w:pPr>
        <w:pStyle w:val="1"/>
        <w:rPr>
          <w:rFonts w:ascii="Adobe 仿宋 Std R" w:eastAsia="Adobe 仿宋 Std R" w:hAnsi="Adobe 仿宋 Std R"/>
          <w:sz w:val="30"/>
          <w:szCs w:val="30"/>
        </w:rPr>
      </w:pPr>
      <w:r w:rsidRPr="00E11977">
        <w:rPr>
          <w:rFonts w:ascii="Adobe 仿宋 Std R" w:eastAsia="Adobe 仿宋 Std R" w:hAnsi="Adobe 仿宋 Std R" w:hint="eastAsia"/>
          <w:sz w:val="30"/>
          <w:szCs w:val="30"/>
        </w:rPr>
        <w:t>2.</w:t>
      </w:r>
      <w:r w:rsidR="000A3964" w:rsidRPr="00E11977">
        <w:rPr>
          <w:rFonts w:ascii="Adobe 仿宋 Std R" w:eastAsia="Adobe 仿宋 Std R" w:hAnsi="Adobe 仿宋 Std R" w:hint="eastAsia"/>
          <w:sz w:val="30"/>
          <w:szCs w:val="30"/>
        </w:rPr>
        <w:t>具体工作</w:t>
      </w:r>
    </w:p>
    <w:p w:rsidR="000A3964" w:rsidRPr="00ED5F83" w:rsidRDefault="000A3964" w:rsidP="00ED5F83">
      <w:pPr>
        <w:pStyle w:val="2"/>
        <w:rPr>
          <w:rFonts w:ascii="Adobe 仿宋 Std R" w:eastAsia="Adobe 仿宋 Std R" w:hAnsi="Adobe 仿宋 Std R"/>
          <w:b w:val="0"/>
          <w:sz w:val="24"/>
          <w:szCs w:val="24"/>
        </w:rPr>
      </w:pPr>
      <w:r w:rsidRPr="00ED5F83">
        <w:rPr>
          <w:rFonts w:ascii="Adobe 仿宋 Std R" w:eastAsia="Adobe 仿宋 Std R" w:hAnsi="Adobe 仿宋 Std R" w:hint="eastAsia"/>
          <w:b w:val="0"/>
          <w:sz w:val="24"/>
          <w:szCs w:val="24"/>
        </w:rPr>
        <w:t>2</w:t>
      </w:r>
      <w:r w:rsidRPr="00ED5F83">
        <w:rPr>
          <w:rFonts w:ascii="Adobe 仿宋 Std R" w:eastAsia="Adobe 仿宋 Std R" w:hAnsi="Adobe 仿宋 Std R"/>
          <w:b w:val="0"/>
          <w:sz w:val="24"/>
          <w:szCs w:val="24"/>
        </w:rPr>
        <w:t xml:space="preserve">.1 </w:t>
      </w:r>
      <w:r w:rsidR="00BB0E63">
        <w:rPr>
          <w:rFonts w:ascii="Adobe 仿宋 Std R" w:eastAsia="Adobe 仿宋 Std R" w:hAnsi="Adobe 仿宋 Std R" w:hint="eastAsia"/>
          <w:b w:val="0"/>
          <w:sz w:val="24"/>
          <w:szCs w:val="24"/>
        </w:rPr>
        <w:t>相关工作</w:t>
      </w:r>
    </w:p>
    <w:p w:rsidR="00CD5D60" w:rsidRDefault="00DF3D60" w:rsidP="0081796A">
      <w:pPr>
        <w:pStyle w:val="a7"/>
        <w:spacing w:line="360" w:lineRule="auto"/>
        <w:ind w:firstLine="480"/>
        <w:rPr>
          <w:rFonts w:ascii="Adobe 仿宋 Std R" w:eastAsia="Adobe 仿宋 Std R" w:hAnsi="Adobe 仿宋 Std R"/>
          <w:sz w:val="24"/>
          <w:szCs w:val="24"/>
        </w:rPr>
      </w:pPr>
      <w:r w:rsidRPr="00ED5F83">
        <w:rPr>
          <w:rFonts w:ascii="Adobe 仿宋 Std R" w:eastAsia="Adobe 仿宋 Std R" w:hAnsi="Adobe 仿宋 Std R" w:hint="eastAsia"/>
          <w:sz w:val="24"/>
          <w:szCs w:val="24"/>
        </w:rPr>
        <w:t>该</w:t>
      </w:r>
      <w:r w:rsidRPr="00ED5F83">
        <w:rPr>
          <w:rFonts w:ascii="Adobe 仿宋 Std R" w:eastAsia="Adobe 仿宋 Std R" w:hAnsi="Adobe 仿宋 Std R"/>
          <w:sz w:val="24"/>
          <w:szCs w:val="24"/>
        </w:rPr>
        <w:t>论文描述了</w:t>
      </w:r>
      <w:r w:rsidR="0081796A">
        <w:rPr>
          <w:rFonts w:ascii="Adobe 仿宋 Std R" w:eastAsia="Adobe 仿宋 Std R" w:hAnsi="Adobe 仿宋 Std R" w:hint="eastAsia"/>
          <w:sz w:val="24"/>
          <w:szCs w:val="24"/>
        </w:rPr>
        <w:t>一种实时的语音与动画人物嘴唇匹配的网络框架</w:t>
      </w:r>
      <w:r w:rsidRPr="00ED5F83">
        <w:rPr>
          <w:rFonts w:ascii="Adobe 仿宋 Std R" w:eastAsia="Adobe 仿宋 Std R" w:hAnsi="Adobe 仿宋 Std R"/>
          <w:sz w:val="24"/>
          <w:szCs w:val="24"/>
        </w:rPr>
        <w:t>。</w:t>
      </w:r>
      <w:r w:rsidR="0081796A">
        <w:rPr>
          <w:rFonts w:ascii="Adobe 仿宋 Std R" w:eastAsia="Adobe 仿宋 Std R" w:hAnsi="Adobe 仿宋 Std R" w:hint="eastAsia"/>
          <w:sz w:val="24"/>
          <w:szCs w:val="24"/>
        </w:rPr>
        <w:t>当前的视听语音动画的大量研究可以大致分为过程化、行为捕获和数据驱动三类方法。</w:t>
      </w:r>
    </w:p>
    <w:p w:rsidR="0081796A" w:rsidRDefault="0081796A" w:rsidP="0081796A">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过程化语音动画将语音分割成一系列音素，通过规则将语音映射到</w:t>
      </w:r>
      <w:r w:rsidR="00BC71CF">
        <w:rPr>
          <w:rFonts w:ascii="Adobe 仿宋 Std R" w:eastAsia="Adobe 仿宋 Std R" w:hAnsi="Adobe 仿宋 Std R" w:hint="eastAsia"/>
          <w:sz w:val="24"/>
          <w:szCs w:val="24"/>
        </w:rPr>
        <w:t>唇形</w:t>
      </w:r>
      <w:r>
        <w:rPr>
          <w:rFonts w:ascii="Adobe 仿宋 Std R" w:eastAsia="Adobe 仿宋 Std R" w:hAnsi="Adobe 仿宋 Std R" w:hint="eastAsia"/>
          <w:sz w:val="24"/>
          <w:szCs w:val="24"/>
        </w:rPr>
        <w:t>。</w:t>
      </w:r>
      <w:r w:rsidR="007010F6">
        <w:rPr>
          <w:rFonts w:ascii="Adobe 仿宋 Std R" w:eastAsia="Adobe 仿宋 Std R" w:hAnsi="Adobe 仿宋 Std R" w:hint="eastAsia"/>
          <w:sz w:val="24"/>
          <w:szCs w:val="24"/>
        </w:rPr>
        <w:t>唇形</w:t>
      </w:r>
      <w:r>
        <w:rPr>
          <w:rFonts w:ascii="Adobe 仿宋 Std R" w:eastAsia="Adobe 仿宋 Std R" w:hAnsi="Adobe 仿宋 Std R" w:hint="eastAsia"/>
          <w:sz w:val="24"/>
          <w:szCs w:val="24"/>
        </w:rPr>
        <w:t>或可见音位指出在给定音位的顶点处的嘴的形状。基于行为捕获的语音动画将从人类表演者捕获到的运动数据传送到数字人脸上。数据驱动通过使用可变形的、</w:t>
      </w:r>
      <w:r w:rsidR="00A543F6">
        <w:rPr>
          <w:rFonts w:ascii="Adobe 仿宋 Std R" w:eastAsia="Adobe 仿宋 Std R" w:hAnsi="Adobe 仿宋 Std R" w:hint="eastAsia"/>
          <w:sz w:val="24"/>
          <w:szCs w:val="24"/>
        </w:rPr>
        <w:t>隐马尔可夫</w:t>
      </w:r>
      <w:r>
        <w:rPr>
          <w:rFonts w:ascii="Adobe 仿宋 Std R" w:eastAsia="Adobe 仿宋 Std R" w:hAnsi="Adobe 仿宋 Std R" w:hint="eastAsia"/>
          <w:sz w:val="24"/>
          <w:szCs w:val="24"/>
        </w:rPr>
        <w:t>和</w:t>
      </w:r>
      <w:r w:rsidR="00A543F6">
        <w:rPr>
          <w:rFonts w:ascii="Adobe 仿宋 Std R" w:eastAsia="Adobe 仿宋 Std R" w:hAnsi="Adobe 仿宋 Std R" w:hint="eastAsia"/>
          <w:sz w:val="24"/>
          <w:szCs w:val="24"/>
        </w:rPr>
        <w:t>A</w:t>
      </w:r>
      <w:r w:rsidR="00A543F6">
        <w:rPr>
          <w:rFonts w:ascii="Adobe 仿宋 Std R" w:eastAsia="Adobe 仿宋 Std R" w:hAnsi="Adobe 仿宋 Std R"/>
          <w:sz w:val="24"/>
          <w:szCs w:val="24"/>
        </w:rPr>
        <w:t>AM</w:t>
      </w:r>
      <w:r>
        <w:rPr>
          <w:rFonts w:ascii="Adobe 仿宋 Std R" w:eastAsia="Adobe 仿宋 Std R" w:hAnsi="Adobe 仿宋 Std R" w:hint="eastAsia"/>
          <w:sz w:val="24"/>
          <w:szCs w:val="24"/>
        </w:rPr>
        <w:t>模型从大型语料库中平滑地拼接面部动画数据</w:t>
      </w:r>
      <w:r w:rsidR="00B4119F">
        <w:rPr>
          <w:rFonts w:ascii="Adobe 仿宋 Std R" w:eastAsia="Adobe 仿宋 Std R" w:hAnsi="Adobe 仿宋 Std R" w:hint="eastAsia"/>
          <w:sz w:val="24"/>
          <w:szCs w:val="24"/>
        </w:rPr>
        <w:t>，以匹配输入语音轨迹。该论文主要使用基于深度学习的语音动画解决方案，通过简单地使用带有文本转录的音频信号，甚至不使用而实现自动</w:t>
      </w:r>
      <w:proofErr w:type="gramStart"/>
      <w:r w:rsidR="00B4119F">
        <w:rPr>
          <w:rFonts w:ascii="Adobe 仿宋 Std R" w:eastAsia="Adobe 仿宋 Std R" w:hAnsi="Adobe 仿宋 Std R" w:hint="eastAsia"/>
          <w:sz w:val="24"/>
          <w:szCs w:val="24"/>
        </w:rPr>
        <w:t>唇</w:t>
      </w:r>
      <w:proofErr w:type="gramEnd"/>
      <w:r w:rsidR="00B4119F">
        <w:rPr>
          <w:rFonts w:ascii="Adobe 仿宋 Std R" w:eastAsia="Adobe 仿宋 Std R" w:hAnsi="Adobe 仿宋 Std R" w:hint="eastAsia"/>
          <w:sz w:val="24"/>
          <w:szCs w:val="24"/>
        </w:rPr>
        <w:t>同步。</w:t>
      </w:r>
    </w:p>
    <w:p w:rsidR="00B4119F" w:rsidRPr="00ED5F83" w:rsidRDefault="00B4119F" w:rsidP="0081796A">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该论文介绍</w:t>
      </w:r>
      <w:r w:rsidR="006B63EC">
        <w:rPr>
          <w:rFonts w:ascii="Adobe 仿宋 Std R" w:eastAsia="Adobe 仿宋 Std R" w:hAnsi="Adobe 仿宋 Std R" w:hint="eastAsia"/>
          <w:sz w:val="24"/>
          <w:szCs w:val="24"/>
        </w:rPr>
        <w:t>的深度学习方法</w:t>
      </w:r>
      <w:r w:rsidR="006B63EC" w:rsidRPr="006B63EC">
        <w:rPr>
          <w:rFonts w:ascii="Adobe 仿宋 Std R" w:eastAsia="Adobe 仿宋 Std R" w:hAnsi="Adobe 仿宋 Std R"/>
          <w:sz w:val="24"/>
          <w:szCs w:val="24"/>
        </w:rPr>
        <w:t>采用三级网络结构：(a)将语音音频分割成与</w:t>
      </w:r>
      <w:r w:rsidR="00BC71CF">
        <w:rPr>
          <w:rFonts w:ascii="Adobe 仿宋 Std R" w:eastAsia="Adobe 仿宋 Std R" w:hAnsi="Adobe 仿宋 Std R"/>
          <w:sz w:val="24"/>
          <w:szCs w:val="24"/>
        </w:rPr>
        <w:t>唇形</w:t>
      </w:r>
      <w:r w:rsidR="006B63EC" w:rsidRPr="006B63EC">
        <w:rPr>
          <w:rFonts w:ascii="Adobe 仿宋 Std R" w:eastAsia="Adobe 仿宋 Std R" w:hAnsi="Adobe 仿宋 Std R"/>
          <w:sz w:val="24"/>
          <w:szCs w:val="24"/>
        </w:rPr>
        <w:t>结构</w:t>
      </w:r>
      <w:r w:rsidR="006B63EC" w:rsidRPr="006B63EC">
        <w:rPr>
          <w:rFonts w:ascii="Adobe 仿宋 Std R" w:eastAsia="Adobe 仿宋 Std R" w:hAnsi="Adobe 仿宋 Std R"/>
          <w:sz w:val="24"/>
          <w:szCs w:val="24"/>
        </w:rPr>
        <w:lastRenderedPageBreak/>
        <w:t>相关的语音组流，(b)预测捕捉语音风格线索的面部标志，(c)然后使用提取的音素组、标志和音频特征来生成</w:t>
      </w:r>
      <w:r w:rsidR="00BC71CF">
        <w:rPr>
          <w:rFonts w:ascii="Adobe 仿宋 Std R" w:eastAsia="Adobe 仿宋 Std R" w:hAnsi="Adobe 仿宋 Std R"/>
          <w:sz w:val="24"/>
          <w:szCs w:val="24"/>
        </w:rPr>
        <w:t>唇形</w:t>
      </w:r>
      <w:r w:rsidR="006B63EC" w:rsidRPr="006B63EC">
        <w:rPr>
          <w:rFonts w:ascii="Adobe 仿宋 Std R" w:eastAsia="Adobe 仿宋 Std R" w:hAnsi="Adobe 仿宋 Std R"/>
          <w:sz w:val="24"/>
          <w:szCs w:val="24"/>
        </w:rPr>
        <w:t>运动曲线。所有阶段都是实现高性能所必需的。此外，</w:t>
      </w:r>
      <w:r w:rsidR="00DA0DCF">
        <w:rPr>
          <w:rFonts w:ascii="Adobe 仿宋 Std R" w:eastAsia="Adobe 仿宋 Std R" w:hAnsi="Adobe 仿宋 Std R" w:hint="eastAsia"/>
          <w:sz w:val="24"/>
          <w:szCs w:val="24"/>
        </w:rPr>
        <w:t>该论文</w:t>
      </w:r>
      <w:r w:rsidR="006B63EC" w:rsidRPr="006B63EC">
        <w:rPr>
          <w:rFonts w:ascii="Adobe 仿宋 Std R" w:eastAsia="Adobe 仿宋 Std R" w:hAnsi="Adobe 仿宋 Std R"/>
          <w:sz w:val="24"/>
          <w:szCs w:val="24"/>
        </w:rPr>
        <w:t>结合不同的视听数据来进行培训。</w:t>
      </w:r>
      <w:r w:rsidR="00DA0DCF">
        <w:rPr>
          <w:rFonts w:ascii="Adobe 仿宋 Std R" w:eastAsia="Adobe 仿宋 Std R" w:hAnsi="Adobe 仿宋 Std R" w:hint="eastAsia"/>
          <w:sz w:val="24"/>
          <w:szCs w:val="24"/>
        </w:rPr>
        <w:t>其</w:t>
      </w:r>
      <w:r w:rsidR="006B63EC" w:rsidRPr="006B63EC">
        <w:rPr>
          <w:rFonts w:ascii="Adobe 仿宋 Std R" w:eastAsia="Adobe 仿宋 Std R" w:hAnsi="Adobe 仿宋 Std R"/>
          <w:sz w:val="24"/>
          <w:szCs w:val="24"/>
        </w:rPr>
        <w:t>培训数据包括带有地面真实音素的音频剪辑、带有跟踪标志的视频剪辑，以及带有地面真实景象的3D面部动画。所有阶段都使用多任务学习进行联合训练，以最小化音素组、</w:t>
      </w:r>
      <w:r w:rsidR="00E20EFD">
        <w:rPr>
          <w:rFonts w:ascii="Adobe 仿宋 Std R" w:eastAsia="Adobe 仿宋 Std R" w:hAnsi="Adobe 仿宋 Std R"/>
          <w:sz w:val="24"/>
          <w:szCs w:val="24"/>
        </w:rPr>
        <w:t>标记</w:t>
      </w:r>
      <w:r w:rsidR="006B63EC" w:rsidRPr="006B63EC">
        <w:rPr>
          <w:rFonts w:ascii="Adobe 仿宋 Std R" w:eastAsia="Adobe 仿宋 Std R" w:hAnsi="Adobe 仿宋 Std R"/>
          <w:sz w:val="24"/>
          <w:szCs w:val="24"/>
        </w:rPr>
        <w:t>、</w:t>
      </w:r>
      <w:r w:rsidR="00BC71CF">
        <w:rPr>
          <w:rFonts w:ascii="Adobe 仿宋 Std R" w:eastAsia="Adobe 仿宋 Std R" w:hAnsi="Adobe 仿宋 Std R"/>
          <w:sz w:val="24"/>
          <w:szCs w:val="24"/>
        </w:rPr>
        <w:t>唇形</w:t>
      </w:r>
      <w:r w:rsidR="006B63EC" w:rsidRPr="006B63EC">
        <w:rPr>
          <w:rFonts w:ascii="Adobe 仿宋 Std R" w:eastAsia="Adobe 仿宋 Std R" w:hAnsi="Adobe 仿宋 Std R"/>
          <w:sz w:val="24"/>
          <w:szCs w:val="24"/>
        </w:rPr>
        <w:t>、共同发音和语音风格参数预测中的错误。</w:t>
      </w:r>
    </w:p>
    <w:p w:rsidR="00CD5D60" w:rsidRPr="00ED5F83" w:rsidRDefault="00ED5F83" w:rsidP="00ED5F83">
      <w:pPr>
        <w:pStyle w:val="2"/>
        <w:rPr>
          <w:rFonts w:ascii="Adobe 仿宋 Std R" w:eastAsia="Adobe 仿宋 Std R" w:hAnsi="Adobe 仿宋 Std R"/>
          <w:b w:val="0"/>
          <w:sz w:val="24"/>
          <w:szCs w:val="24"/>
        </w:rPr>
      </w:pPr>
      <w:r w:rsidRPr="00ED5F83">
        <w:rPr>
          <w:rFonts w:ascii="Adobe 仿宋 Std R" w:eastAsia="Adobe 仿宋 Std R" w:hAnsi="Adobe 仿宋 Std R" w:hint="eastAsia"/>
          <w:b w:val="0"/>
          <w:sz w:val="24"/>
          <w:szCs w:val="24"/>
        </w:rPr>
        <w:t>2.2</w:t>
      </w:r>
      <w:r w:rsidR="001F64B1">
        <w:rPr>
          <w:rFonts w:ascii="Adobe 仿宋 Std R" w:eastAsia="Adobe 仿宋 Std R" w:hAnsi="Adobe 仿宋 Std R"/>
          <w:b w:val="0"/>
          <w:sz w:val="24"/>
          <w:szCs w:val="24"/>
        </w:rPr>
        <w:t xml:space="preserve"> </w:t>
      </w:r>
      <w:r w:rsidR="00DA0DCF">
        <w:rPr>
          <w:rFonts w:ascii="Adobe 仿宋 Std R" w:eastAsia="Adobe 仿宋 Std R" w:hAnsi="Adobe 仿宋 Std R" w:hint="eastAsia"/>
          <w:b w:val="0"/>
          <w:sz w:val="24"/>
          <w:szCs w:val="24"/>
        </w:rPr>
        <w:t>算法设计</w:t>
      </w:r>
    </w:p>
    <w:p w:rsidR="00CD5D60" w:rsidRDefault="00DA0DCF" w:rsidP="00ED5F83">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该论文设计的算法主要实现图像高质量、动画可编辑、风格感知</w:t>
      </w:r>
      <w:r w:rsidR="00A543F6">
        <w:rPr>
          <w:rFonts w:ascii="Adobe 仿宋 Std R" w:eastAsia="Adobe 仿宋 Std R" w:hAnsi="Adobe 仿宋 Std R" w:hint="eastAsia"/>
          <w:sz w:val="24"/>
          <w:szCs w:val="24"/>
        </w:rPr>
        <w:t>的实时口语动画。</w:t>
      </w:r>
      <w:r w:rsidR="00D2046D">
        <w:rPr>
          <w:rFonts w:ascii="Adobe 仿宋 Std R" w:eastAsia="Adobe 仿宋 Std R" w:hAnsi="Adobe 仿宋 Std R" w:hint="eastAsia"/>
          <w:sz w:val="24"/>
          <w:szCs w:val="24"/>
        </w:rPr>
        <w:t>通过输入的音频信号来预测一段时间内的</w:t>
      </w:r>
      <w:r w:rsidR="007010F6">
        <w:rPr>
          <w:rFonts w:ascii="Adobe 仿宋 Std R" w:eastAsia="Adobe 仿宋 Std R" w:hAnsi="Adobe 仿宋 Std R" w:hint="eastAsia"/>
          <w:sz w:val="24"/>
          <w:szCs w:val="24"/>
        </w:rPr>
        <w:t>唇形</w:t>
      </w:r>
      <w:r w:rsidR="00D2046D">
        <w:rPr>
          <w:rFonts w:ascii="Adobe 仿宋 Std R" w:eastAsia="Adobe 仿宋 Std R" w:hAnsi="Adobe 仿宋 Std R" w:hint="eastAsia"/>
          <w:sz w:val="24"/>
          <w:szCs w:val="24"/>
        </w:rPr>
        <w:t>值，以及下巴和嘴唇的参数。</w:t>
      </w:r>
    </w:p>
    <w:p w:rsidR="00D2046D" w:rsidRDefault="00D2046D" w:rsidP="00ED5F83">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该论文算法包括对音素组、语音风格和</w:t>
      </w:r>
      <w:r w:rsidR="007010F6">
        <w:rPr>
          <w:rFonts w:ascii="Adobe 仿宋 Std R" w:eastAsia="Adobe 仿宋 Std R" w:hAnsi="Adobe 仿宋 Std R" w:hint="eastAsia"/>
          <w:sz w:val="24"/>
          <w:szCs w:val="24"/>
        </w:rPr>
        <w:t>唇形</w:t>
      </w:r>
      <w:r>
        <w:rPr>
          <w:rFonts w:ascii="Adobe 仿宋 Std R" w:eastAsia="Adobe 仿宋 Std R" w:hAnsi="Adobe 仿宋 Std R" w:hint="eastAsia"/>
          <w:sz w:val="24"/>
          <w:szCs w:val="24"/>
        </w:rPr>
        <w:t>的预测。</w:t>
      </w:r>
      <w:r w:rsidR="00A87BF1">
        <w:rPr>
          <w:rFonts w:ascii="Adobe 仿宋 Std R" w:eastAsia="Adobe 仿宋 Std R" w:hAnsi="Adobe 仿宋 Std R" w:hint="eastAsia"/>
          <w:sz w:val="24"/>
          <w:szCs w:val="24"/>
        </w:rPr>
        <w:t>该论文将音频映射到与</w:t>
      </w:r>
      <w:r w:rsidR="00BC71CF">
        <w:rPr>
          <w:rFonts w:ascii="Adobe 仿宋 Std R" w:eastAsia="Adobe 仿宋 Std R" w:hAnsi="Adobe 仿宋 Std R" w:hint="eastAsia"/>
          <w:sz w:val="24"/>
          <w:szCs w:val="24"/>
        </w:rPr>
        <w:t>唇形</w:t>
      </w:r>
      <w:r w:rsidR="00A87BF1">
        <w:rPr>
          <w:rFonts w:ascii="Adobe 仿宋 Std R" w:eastAsia="Adobe 仿宋 Std R" w:hAnsi="Adobe 仿宋 Std R" w:hint="eastAsia"/>
          <w:sz w:val="24"/>
          <w:szCs w:val="24"/>
        </w:rPr>
        <w:t>对应的音素组，发音</w:t>
      </w:r>
      <w:proofErr w:type="gramStart"/>
      <w:r w:rsidR="00A87BF1">
        <w:rPr>
          <w:rFonts w:ascii="Adobe 仿宋 Std R" w:eastAsia="Adobe 仿宋 Std R" w:hAnsi="Adobe 仿宋 Std R" w:hint="eastAsia"/>
          <w:sz w:val="24"/>
          <w:szCs w:val="24"/>
        </w:rPr>
        <w:t>唇</w:t>
      </w:r>
      <w:proofErr w:type="gramEnd"/>
      <w:r w:rsidR="00A87BF1">
        <w:rPr>
          <w:rFonts w:ascii="Adobe 仿宋 Std R" w:eastAsia="Adobe 仿宋 Std R" w:hAnsi="Adobe 仿宋 Std R" w:hint="eastAsia"/>
          <w:sz w:val="24"/>
          <w:szCs w:val="24"/>
        </w:rPr>
        <w:t>形相同的音素映射到一个几乎相同的</w:t>
      </w:r>
      <w:r w:rsidR="00BC71CF">
        <w:rPr>
          <w:rFonts w:ascii="Adobe 仿宋 Std R" w:eastAsia="Adobe 仿宋 Std R" w:hAnsi="Adobe 仿宋 Std R" w:hint="eastAsia"/>
          <w:sz w:val="24"/>
          <w:szCs w:val="24"/>
        </w:rPr>
        <w:t>唇形</w:t>
      </w:r>
      <w:r w:rsidR="00A87BF1">
        <w:rPr>
          <w:rFonts w:ascii="Adobe 仿宋 Std R" w:eastAsia="Adobe 仿宋 Std R" w:hAnsi="Adobe 仿宋 Std R" w:hint="eastAsia"/>
          <w:sz w:val="24"/>
          <w:szCs w:val="24"/>
        </w:rPr>
        <w:t>。该论文的网络训练成在没有任何文本或语音记录的情况下也能从音频中识别出这些音素组。然而音素组本身没有声音传递的信息，也不能预测视觉，无法表现演讲者的情感，且同一个音素可能在对话中表示发音或尖叫。这些风格属性的音频行为可以</w:t>
      </w:r>
      <w:proofErr w:type="gramStart"/>
      <w:r w:rsidR="00A87BF1">
        <w:rPr>
          <w:rFonts w:ascii="Adobe 仿宋 Std R" w:eastAsia="Adobe 仿宋 Std R" w:hAnsi="Adobe 仿宋 Std R" w:hint="eastAsia"/>
          <w:sz w:val="24"/>
          <w:szCs w:val="24"/>
        </w:rPr>
        <w:t>通过颌和嘴唇</w:t>
      </w:r>
      <w:proofErr w:type="gramEnd"/>
      <w:r w:rsidR="00A87BF1">
        <w:rPr>
          <w:rFonts w:ascii="Adobe 仿宋 Std R" w:eastAsia="Adobe 仿宋 Std R" w:hAnsi="Adobe 仿宋 Std R" w:hint="eastAsia"/>
          <w:sz w:val="24"/>
          <w:szCs w:val="24"/>
        </w:rPr>
        <w:t>参数得到，与视觉捕获声乐表演的下巴和嘴唇标志密切相关。该论文模型被设计成预测给定输入音频下颚和唇部标志位置随时间的变化。对于</w:t>
      </w:r>
      <w:r w:rsidR="00BC71CF">
        <w:rPr>
          <w:rFonts w:ascii="Adobe 仿宋 Std R" w:eastAsia="Adobe 仿宋 Std R" w:hAnsi="Adobe 仿宋 Std R" w:hint="eastAsia"/>
          <w:sz w:val="24"/>
          <w:szCs w:val="24"/>
        </w:rPr>
        <w:t>唇形</w:t>
      </w:r>
      <w:r w:rsidR="00966E9F">
        <w:rPr>
          <w:rFonts w:ascii="Adobe 仿宋 Std R" w:eastAsia="Adobe 仿宋 Std R" w:hAnsi="Adobe 仿宋 Std R" w:hint="eastAsia"/>
          <w:sz w:val="24"/>
          <w:szCs w:val="24"/>
        </w:rPr>
        <w:t>预测，结合了音素组、颚部和唇部参数的中间预测以及音频信号本身来产生</w:t>
      </w:r>
      <w:r w:rsidR="00BC71CF">
        <w:rPr>
          <w:rFonts w:ascii="Adobe 仿宋 Std R" w:eastAsia="Adobe 仿宋 Std R" w:hAnsi="Adobe 仿宋 Std R" w:hint="eastAsia"/>
          <w:sz w:val="24"/>
          <w:szCs w:val="24"/>
        </w:rPr>
        <w:t>唇形</w:t>
      </w:r>
      <w:r w:rsidR="00966E9F">
        <w:rPr>
          <w:rFonts w:ascii="Adobe 仿宋 Std R" w:eastAsia="Adobe 仿宋 Std R" w:hAnsi="Adobe 仿宋 Std R" w:hint="eastAsia"/>
          <w:sz w:val="24"/>
          <w:szCs w:val="24"/>
        </w:rPr>
        <w:t>。</w:t>
      </w:r>
    </w:p>
    <w:p w:rsidR="00966E9F" w:rsidRDefault="00966E9F" w:rsidP="00ED5F83">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该论文的模型需要来源可靠的多样化训练数据，以适应不同说话人、讲话风格和情感内容等方面。</w:t>
      </w:r>
      <w:r w:rsidR="0061372D">
        <w:rPr>
          <w:rFonts w:ascii="Adobe 仿宋 Std R" w:eastAsia="Adobe 仿宋 Std R" w:hAnsi="Adobe 仿宋 Std R" w:hint="eastAsia"/>
          <w:sz w:val="24"/>
          <w:szCs w:val="24"/>
        </w:rPr>
        <w:t>对于大量的语音数据，该论文使用迁移学习训练模型。首先</w:t>
      </w:r>
      <w:proofErr w:type="gramStart"/>
      <w:r w:rsidR="0061372D">
        <w:rPr>
          <w:rFonts w:ascii="Adobe 仿宋 Std R" w:eastAsia="Adobe 仿宋 Std R" w:hAnsi="Adobe 仿宋 Std R" w:hint="eastAsia"/>
          <w:sz w:val="24"/>
          <w:szCs w:val="24"/>
        </w:rPr>
        <w:t>基于从</w:t>
      </w:r>
      <w:proofErr w:type="gramEnd"/>
      <w:r w:rsidR="0061372D">
        <w:rPr>
          <w:rFonts w:ascii="Adobe 仿宋 Std R" w:eastAsia="Adobe 仿宋 Std R" w:hAnsi="Adobe 仿宋 Std R" w:hint="eastAsia"/>
          <w:sz w:val="24"/>
          <w:szCs w:val="24"/>
        </w:rPr>
        <w:t>视听数据集中提取的训练音素组和</w:t>
      </w:r>
      <w:r w:rsidR="00E20EFD">
        <w:rPr>
          <w:rFonts w:ascii="Adobe 仿宋 Std R" w:eastAsia="Adobe 仿宋 Std R" w:hAnsi="Adobe 仿宋 Std R" w:hint="eastAsia"/>
          <w:sz w:val="24"/>
          <w:szCs w:val="24"/>
        </w:rPr>
        <w:t>标记</w:t>
      </w:r>
      <w:r w:rsidR="0061372D">
        <w:rPr>
          <w:rFonts w:ascii="Adobe 仿宋 Std R" w:eastAsia="Adobe 仿宋 Std R" w:hAnsi="Adobe 仿宋 Std R" w:hint="eastAsia"/>
          <w:sz w:val="24"/>
          <w:szCs w:val="24"/>
        </w:rPr>
        <w:t>，对模型的音素组和</w:t>
      </w:r>
      <w:r w:rsidR="00E20EFD">
        <w:rPr>
          <w:rFonts w:ascii="Adobe 仿宋 Std R" w:eastAsia="Adobe 仿宋 Std R" w:hAnsi="Adobe 仿宋 Std R" w:hint="eastAsia"/>
          <w:sz w:val="24"/>
          <w:szCs w:val="24"/>
        </w:rPr>
        <w:t>标记</w:t>
      </w:r>
      <w:r w:rsidR="0061372D">
        <w:rPr>
          <w:rFonts w:ascii="Adobe 仿宋 Std R" w:eastAsia="Adobe 仿宋 Std R" w:hAnsi="Adobe 仿宋 Std R" w:hint="eastAsia"/>
          <w:sz w:val="24"/>
          <w:szCs w:val="24"/>
        </w:rPr>
        <w:t>阶段进行预训练。然后根据</w:t>
      </w:r>
      <w:proofErr w:type="gramStart"/>
      <w:r w:rsidR="0061372D">
        <w:rPr>
          <w:rFonts w:ascii="Adobe 仿宋 Std R" w:eastAsia="Adobe 仿宋 Std R" w:hAnsi="Adobe 仿宋 Std R" w:hint="eastAsia"/>
          <w:sz w:val="24"/>
          <w:szCs w:val="24"/>
        </w:rPr>
        <w:t>预训练</w:t>
      </w:r>
      <w:proofErr w:type="gramEnd"/>
      <w:r w:rsidR="0061372D">
        <w:rPr>
          <w:rFonts w:ascii="Adobe 仿宋 Std R" w:eastAsia="Adobe 仿宋 Std R" w:hAnsi="Adobe 仿宋 Std R" w:hint="eastAsia"/>
          <w:sz w:val="24"/>
          <w:szCs w:val="24"/>
        </w:rPr>
        <w:t>好的参数</w:t>
      </w:r>
      <w:proofErr w:type="gramStart"/>
      <w:r w:rsidR="0061372D">
        <w:rPr>
          <w:rFonts w:ascii="Adobe 仿宋 Std R" w:eastAsia="Adobe 仿宋 Std R" w:hAnsi="Adobe 仿宋 Std R" w:hint="eastAsia"/>
          <w:sz w:val="24"/>
          <w:szCs w:val="24"/>
        </w:rPr>
        <w:t>对之</w:t>
      </w:r>
      <w:proofErr w:type="gramEnd"/>
      <w:r w:rsidR="0061372D">
        <w:rPr>
          <w:rFonts w:ascii="Adobe 仿宋 Std R" w:eastAsia="Adobe 仿宋 Std R" w:hAnsi="Adobe 仿宋 Std R" w:hint="eastAsia"/>
          <w:sz w:val="24"/>
          <w:szCs w:val="24"/>
        </w:rPr>
        <w:t>后的两个阶段进行初始化，然后对整个模型进行联合训练。在联合训练之前还需要一个音频剪辑的数据集和相关的面部操纵参数流。其中，音素组与</w:t>
      </w:r>
      <w:r w:rsidR="00BC71CF">
        <w:rPr>
          <w:rFonts w:ascii="Adobe 仿宋 Std R" w:eastAsia="Adobe 仿宋 Std R" w:hAnsi="Adobe 仿宋 Std R" w:hint="eastAsia"/>
          <w:sz w:val="24"/>
          <w:szCs w:val="24"/>
        </w:rPr>
        <w:t>唇形</w:t>
      </w:r>
      <w:r w:rsidR="0061372D">
        <w:rPr>
          <w:rFonts w:ascii="Adobe 仿宋 Std R" w:eastAsia="Adobe 仿宋 Std R" w:hAnsi="Adobe 仿宋 Std R" w:hint="eastAsia"/>
          <w:sz w:val="24"/>
          <w:szCs w:val="24"/>
        </w:rPr>
        <w:t>高度相关，而</w:t>
      </w:r>
      <w:r w:rsidR="00E20EFD">
        <w:rPr>
          <w:rFonts w:ascii="Adobe 仿宋 Std R" w:eastAsia="Adobe 仿宋 Std R" w:hAnsi="Adobe 仿宋 Std R" w:hint="eastAsia"/>
          <w:sz w:val="24"/>
          <w:szCs w:val="24"/>
        </w:rPr>
        <w:t>标记</w:t>
      </w:r>
      <w:r w:rsidR="0061372D">
        <w:rPr>
          <w:rFonts w:ascii="Adobe 仿宋 Std R" w:eastAsia="Adobe 仿宋 Std R" w:hAnsi="Adobe 仿宋 Std R" w:hint="eastAsia"/>
          <w:sz w:val="24"/>
          <w:szCs w:val="24"/>
        </w:rPr>
        <w:t>与</w:t>
      </w:r>
      <w:r w:rsidR="008C2799">
        <w:rPr>
          <w:rFonts w:ascii="Adobe 仿宋 Std R" w:eastAsia="Adobe 仿宋 Std R" w:hAnsi="Adobe 仿宋 Std R" w:hint="eastAsia"/>
          <w:sz w:val="24"/>
          <w:szCs w:val="24"/>
        </w:rPr>
        <w:t>颌和</w:t>
      </w:r>
      <w:proofErr w:type="gramStart"/>
      <w:r w:rsidR="008C2799">
        <w:rPr>
          <w:rFonts w:ascii="Adobe 仿宋 Std R" w:eastAsia="Adobe 仿宋 Std R" w:hAnsi="Adobe 仿宋 Std R" w:hint="eastAsia"/>
          <w:sz w:val="24"/>
          <w:szCs w:val="24"/>
        </w:rPr>
        <w:t>唇参数</w:t>
      </w:r>
      <w:proofErr w:type="gramEnd"/>
      <w:r w:rsidR="008C2799">
        <w:rPr>
          <w:rFonts w:ascii="Adobe 仿宋 Std R" w:eastAsia="Adobe 仿宋 Std R" w:hAnsi="Adobe 仿宋 Std R" w:hint="eastAsia"/>
          <w:sz w:val="24"/>
          <w:szCs w:val="24"/>
        </w:rPr>
        <w:t>高度相关。因此，在训练</w:t>
      </w:r>
      <w:r w:rsidR="00BC71CF">
        <w:rPr>
          <w:rFonts w:ascii="Adobe 仿宋 Std R" w:eastAsia="Adobe 仿宋 Std R" w:hAnsi="Adobe 仿宋 Std R" w:hint="eastAsia"/>
          <w:sz w:val="24"/>
          <w:szCs w:val="24"/>
        </w:rPr>
        <w:t>唇形</w:t>
      </w:r>
      <w:r w:rsidR="008C2799">
        <w:rPr>
          <w:rFonts w:ascii="Adobe 仿宋 Std R" w:eastAsia="Adobe 仿宋 Std R" w:hAnsi="Adobe 仿宋 Std R" w:hint="eastAsia"/>
          <w:sz w:val="24"/>
          <w:szCs w:val="24"/>
        </w:rPr>
        <w:t>阶段，需要使用具有面部操纵参数的示例3</w:t>
      </w:r>
      <w:r w:rsidR="008C2799">
        <w:rPr>
          <w:rFonts w:ascii="Adobe 仿宋 Std R" w:eastAsia="Adobe 仿宋 Std R" w:hAnsi="Adobe 仿宋 Std R"/>
          <w:sz w:val="24"/>
          <w:szCs w:val="24"/>
        </w:rPr>
        <w:t>D</w:t>
      </w:r>
      <w:r w:rsidR="008C2799">
        <w:rPr>
          <w:rFonts w:ascii="Adobe 仿宋 Std R" w:eastAsia="Adobe 仿宋 Std R" w:hAnsi="Adobe 仿宋 Std R" w:hint="eastAsia"/>
          <w:sz w:val="24"/>
          <w:szCs w:val="24"/>
        </w:rPr>
        <w:t>动画的更小数据集来充分推广。此外，该论文采用多任务学习M</w:t>
      </w:r>
      <w:r w:rsidR="008C2799">
        <w:rPr>
          <w:rFonts w:ascii="Adobe 仿宋 Std R" w:eastAsia="Adobe 仿宋 Std R" w:hAnsi="Adobe 仿宋 Std R"/>
          <w:sz w:val="24"/>
          <w:szCs w:val="24"/>
        </w:rPr>
        <w:t>TL</w:t>
      </w:r>
      <w:r w:rsidR="008C2799">
        <w:rPr>
          <w:rFonts w:ascii="Adobe 仿宋 Std R" w:eastAsia="Adobe 仿宋 Std R" w:hAnsi="Adobe 仿宋 Std R" w:hint="eastAsia"/>
          <w:sz w:val="24"/>
          <w:szCs w:val="24"/>
        </w:rPr>
        <w:t>过程来根据音素组、</w:t>
      </w:r>
      <w:r w:rsidR="00E20EFD">
        <w:rPr>
          <w:rFonts w:ascii="Adobe 仿宋 Std R" w:eastAsia="Adobe 仿宋 Std R" w:hAnsi="Adobe 仿宋 Std R" w:hint="eastAsia"/>
          <w:sz w:val="24"/>
          <w:szCs w:val="24"/>
        </w:rPr>
        <w:t>标记</w:t>
      </w:r>
      <w:r w:rsidR="008C2799">
        <w:rPr>
          <w:rFonts w:ascii="Adobe 仿宋 Std R" w:eastAsia="Adobe 仿宋 Std R" w:hAnsi="Adobe 仿宋 Std R" w:hint="eastAsia"/>
          <w:sz w:val="24"/>
          <w:szCs w:val="24"/>
        </w:rPr>
        <w:t>、</w:t>
      </w:r>
      <w:r w:rsidR="00BC71CF">
        <w:rPr>
          <w:rFonts w:ascii="Adobe 仿宋 Std R" w:eastAsia="Adobe 仿宋 Std R" w:hAnsi="Adobe 仿宋 Std R" w:hint="eastAsia"/>
          <w:sz w:val="24"/>
          <w:szCs w:val="24"/>
        </w:rPr>
        <w:t>唇形</w:t>
      </w:r>
      <w:r w:rsidR="008C2799">
        <w:rPr>
          <w:rFonts w:ascii="Adobe 仿宋 Std R" w:eastAsia="Adobe 仿宋 Std R" w:hAnsi="Adobe 仿宋 Std R" w:hint="eastAsia"/>
          <w:sz w:val="24"/>
          <w:szCs w:val="24"/>
        </w:rPr>
        <w:t>和其他操纵参数预测等多个目标同时训练网络，能够获得较高的性能</w:t>
      </w:r>
      <w:r w:rsidR="0085201B">
        <w:rPr>
          <w:rFonts w:ascii="Adobe 仿宋 Std R" w:eastAsia="Adobe 仿宋 Std R" w:hAnsi="Adobe 仿宋 Std R" w:hint="eastAsia"/>
          <w:sz w:val="24"/>
          <w:szCs w:val="24"/>
        </w:rPr>
        <w:t>。</w:t>
      </w:r>
    </w:p>
    <w:p w:rsidR="0085201B" w:rsidRPr="00ED5F83" w:rsidRDefault="0085201B" w:rsidP="00ED5F83">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在模型内存方面，该论文采用基于长短期记忆单元L</w:t>
      </w:r>
      <w:r>
        <w:rPr>
          <w:rFonts w:ascii="Adobe 仿宋 Std R" w:eastAsia="Adobe 仿宋 Std R" w:hAnsi="Adobe 仿宋 Std R"/>
          <w:sz w:val="24"/>
          <w:szCs w:val="24"/>
        </w:rPr>
        <w:t>STM</w:t>
      </w:r>
      <w:r>
        <w:rPr>
          <w:rFonts w:ascii="Adobe 仿宋 Std R" w:eastAsia="Adobe 仿宋 Std R" w:hAnsi="Adobe 仿宋 Std R" w:hint="eastAsia"/>
          <w:sz w:val="24"/>
          <w:szCs w:val="24"/>
        </w:rPr>
        <w:t>的存储器使神经网络架构能适应模型的所有阶段。该论文认为基于记忆的模型对于从输入音频中正确捕获共同发</w:t>
      </w:r>
      <w:r>
        <w:rPr>
          <w:rFonts w:ascii="Adobe 仿宋 Std R" w:eastAsia="Adobe 仿宋 Std R" w:hAnsi="Adobe 仿宋 Std R" w:hint="eastAsia"/>
          <w:sz w:val="24"/>
          <w:szCs w:val="24"/>
        </w:rPr>
        <w:lastRenderedPageBreak/>
        <w:t>音和语音上下文非常重要，所以其在输入信号中显式地存储和表示大量上下文。</w:t>
      </w:r>
    </w:p>
    <w:p w:rsidR="006E0E0E" w:rsidRPr="00ED5F83" w:rsidRDefault="00ED5F83" w:rsidP="00ED5F83">
      <w:pPr>
        <w:pStyle w:val="2"/>
        <w:rPr>
          <w:rFonts w:ascii="Adobe 仿宋 Std R" w:eastAsia="Adobe 仿宋 Std R" w:hAnsi="Adobe 仿宋 Std R"/>
          <w:b w:val="0"/>
          <w:sz w:val="24"/>
          <w:szCs w:val="24"/>
        </w:rPr>
      </w:pPr>
      <w:r w:rsidRPr="00ED5F83">
        <w:rPr>
          <w:rFonts w:ascii="Adobe 仿宋 Std R" w:eastAsia="Adobe 仿宋 Std R" w:hAnsi="Adobe 仿宋 Std R" w:hint="eastAsia"/>
          <w:b w:val="0"/>
          <w:sz w:val="24"/>
          <w:szCs w:val="24"/>
        </w:rPr>
        <w:t>2.3</w:t>
      </w:r>
      <w:r w:rsidR="001F64B1">
        <w:rPr>
          <w:rFonts w:ascii="Adobe 仿宋 Std R" w:eastAsia="Adobe 仿宋 Std R" w:hAnsi="Adobe 仿宋 Std R"/>
          <w:b w:val="0"/>
          <w:sz w:val="24"/>
          <w:szCs w:val="24"/>
        </w:rPr>
        <w:t xml:space="preserve"> </w:t>
      </w:r>
      <w:r w:rsidR="00DA0DCF">
        <w:rPr>
          <w:rFonts w:ascii="Adobe 仿宋 Std R" w:eastAsia="Adobe 仿宋 Std R" w:hAnsi="Adobe 仿宋 Std R" w:hint="eastAsia"/>
          <w:b w:val="0"/>
          <w:sz w:val="24"/>
          <w:szCs w:val="24"/>
        </w:rPr>
        <w:t>网络架构</w:t>
      </w:r>
    </w:p>
    <w:p w:rsidR="006E0E0E" w:rsidRDefault="0085201B" w:rsidP="00C153AA">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该论文的网络结构采用音频信号作为输入，输出基于J</w:t>
      </w:r>
      <w:r>
        <w:rPr>
          <w:rFonts w:ascii="Adobe 仿宋 Std R" w:eastAsia="Adobe 仿宋 Std R" w:hAnsi="Adobe 仿宋 Std R"/>
          <w:sz w:val="24"/>
          <w:szCs w:val="24"/>
        </w:rPr>
        <w:t>ALI</w:t>
      </w:r>
      <w:r>
        <w:rPr>
          <w:rFonts w:ascii="Adobe 仿宋 Std R" w:eastAsia="Adobe 仿宋 Std R" w:hAnsi="Adobe 仿宋 Std R" w:hint="eastAsia"/>
          <w:sz w:val="24"/>
          <w:szCs w:val="24"/>
        </w:rPr>
        <w:t>的视觉表示。</w:t>
      </w:r>
      <w:r w:rsidR="003A2322">
        <w:rPr>
          <w:rFonts w:ascii="Adobe 仿宋 Std R" w:eastAsia="Adobe 仿宋 Std R" w:hAnsi="Adobe 仿宋 Std R" w:hint="eastAsia"/>
          <w:sz w:val="24"/>
          <w:szCs w:val="24"/>
        </w:rPr>
        <w:t>该论文提出的网络架构共有三个阶段</w:t>
      </w:r>
      <w:r w:rsidR="003F1CDC">
        <w:rPr>
          <w:rFonts w:ascii="Adobe 仿宋 Std R" w:eastAsia="Adobe 仿宋 Std R" w:hAnsi="Adobe 仿宋 Std R" w:hint="eastAsia"/>
          <w:sz w:val="24"/>
          <w:szCs w:val="24"/>
        </w:rPr>
        <w:t>：首先通过音素组和</w:t>
      </w:r>
      <w:r w:rsidR="00E20EFD">
        <w:rPr>
          <w:rFonts w:ascii="Adobe 仿宋 Std R" w:eastAsia="Adobe 仿宋 Std R" w:hAnsi="Adobe 仿宋 Std R" w:hint="eastAsia"/>
          <w:sz w:val="24"/>
          <w:szCs w:val="24"/>
        </w:rPr>
        <w:t>标记</w:t>
      </w:r>
      <w:r w:rsidR="003F1CDC">
        <w:rPr>
          <w:rFonts w:ascii="Adobe 仿宋 Std R" w:eastAsia="Adobe 仿宋 Std R" w:hAnsi="Adobe 仿宋 Std R" w:hint="eastAsia"/>
          <w:sz w:val="24"/>
          <w:szCs w:val="24"/>
        </w:rPr>
        <w:t>阶段来处理输入音频，然后通过</w:t>
      </w:r>
      <w:r w:rsidR="00BC71CF">
        <w:rPr>
          <w:rFonts w:ascii="Adobe 仿宋 Std R" w:eastAsia="Adobe 仿宋 Std R" w:hAnsi="Adobe 仿宋 Std R" w:hint="eastAsia"/>
          <w:sz w:val="24"/>
          <w:szCs w:val="24"/>
        </w:rPr>
        <w:t>唇形</w:t>
      </w:r>
      <w:r w:rsidR="003F1CDC">
        <w:rPr>
          <w:rFonts w:ascii="Adobe 仿宋 Std R" w:eastAsia="Adobe 仿宋 Std R" w:hAnsi="Adobe 仿宋 Std R" w:hint="eastAsia"/>
          <w:sz w:val="24"/>
          <w:szCs w:val="24"/>
        </w:rPr>
        <w:t>预测阶段来处理预测的音素组和</w:t>
      </w:r>
      <w:r w:rsidR="00E20EFD">
        <w:rPr>
          <w:rFonts w:ascii="Adobe 仿宋 Std R" w:eastAsia="Adobe 仿宋 Std R" w:hAnsi="Adobe 仿宋 Std R" w:hint="eastAsia"/>
          <w:sz w:val="24"/>
          <w:szCs w:val="24"/>
        </w:rPr>
        <w:t>标记</w:t>
      </w:r>
      <w:r w:rsidR="003F1CDC">
        <w:rPr>
          <w:rFonts w:ascii="Adobe 仿宋 Std R" w:eastAsia="Adobe 仿宋 Std R" w:hAnsi="Adobe 仿宋 Std R" w:hint="eastAsia"/>
          <w:sz w:val="24"/>
          <w:szCs w:val="24"/>
        </w:rPr>
        <w:t>表示以及音频特征。所有的分支都基于将输入信号中的上下文进行编码存储</w:t>
      </w:r>
      <w:r w:rsidR="000865DC">
        <w:rPr>
          <w:rFonts w:ascii="Adobe 仿宋 Std R" w:eastAsia="Adobe 仿宋 Std R" w:hAnsi="Adobe 仿宋 Std R" w:hint="eastAsia"/>
          <w:sz w:val="24"/>
          <w:szCs w:val="24"/>
        </w:rPr>
        <w:t>的</w:t>
      </w:r>
      <w:r w:rsidR="000865DC">
        <w:rPr>
          <w:rFonts w:ascii="Adobe 仿宋 Std R" w:eastAsia="Adobe 仿宋 Std R" w:hAnsi="Adobe 仿宋 Std R"/>
          <w:sz w:val="24"/>
          <w:szCs w:val="24"/>
        </w:rPr>
        <w:t>LSTM</w:t>
      </w:r>
      <w:r w:rsidR="000865DC">
        <w:rPr>
          <w:rFonts w:ascii="Adobe 仿宋 Std R" w:eastAsia="Adobe 仿宋 Std R" w:hAnsi="Adobe 仿宋 Std R" w:hint="eastAsia"/>
          <w:sz w:val="24"/>
          <w:szCs w:val="24"/>
        </w:rPr>
        <w:t>单元和将单元的存储器解码为时变预测的全连接层的组合。</w:t>
      </w:r>
    </w:p>
    <w:p w:rsidR="000865DC" w:rsidRDefault="00CE1DD4" w:rsidP="00C153AA">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该论文对输入的音频信号中的每一帧都提取一个特征向量，用于编码各种功率谱和音频信号特征。提取的特征向量与13个广泛使用的语音识别的Mel频率倒谱系数和26个原始的Mel滤波器</w:t>
      </w:r>
      <w:proofErr w:type="gramStart"/>
      <w:r>
        <w:rPr>
          <w:rFonts w:ascii="Adobe 仿宋 Std R" w:eastAsia="Adobe 仿宋 Std R" w:hAnsi="Adobe 仿宋 Std R" w:hint="eastAsia"/>
          <w:sz w:val="24"/>
          <w:szCs w:val="24"/>
        </w:rPr>
        <w:t>组特征</w:t>
      </w:r>
      <w:proofErr w:type="gramEnd"/>
      <w:r>
        <w:rPr>
          <w:rFonts w:ascii="Adobe 仿宋 Std R" w:eastAsia="Adobe 仿宋 Std R" w:hAnsi="Adobe 仿宋 Std R" w:hint="eastAsia"/>
          <w:sz w:val="24"/>
          <w:szCs w:val="24"/>
        </w:rPr>
        <w:t>相连，这些特征可以很好的识别音频中的情感。另外还有26个频谱子带质心特征，可以很好的识别语音，提高与</w:t>
      </w:r>
      <w:r>
        <w:rPr>
          <w:rFonts w:ascii="Adobe 仿宋 Std R" w:eastAsia="Adobe 仿宋 Std R" w:hAnsi="Adobe 仿宋 Std R"/>
          <w:sz w:val="24"/>
          <w:szCs w:val="24"/>
        </w:rPr>
        <w:t>MFCC</w:t>
      </w:r>
      <w:r>
        <w:rPr>
          <w:rFonts w:ascii="Adobe 仿宋 Std R" w:eastAsia="Adobe 仿宋 Std R" w:hAnsi="Adobe 仿宋 Std R" w:hint="eastAsia"/>
          <w:sz w:val="24"/>
          <w:szCs w:val="24"/>
        </w:rPr>
        <w:t>结合时的准确性。提取到的65维特征向量会作为输入，传递到网络的三个阶段进行处理。</w:t>
      </w:r>
    </w:p>
    <w:tbl>
      <w:tblPr>
        <w:tblStyle w:val="a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1007F5" w:rsidTr="001007F5">
        <w:trPr>
          <w:jc w:val="center"/>
        </w:trPr>
        <w:tc>
          <w:tcPr>
            <w:tcW w:w="9060" w:type="dxa"/>
          </w:tcPr>
          <w:p w:rsidR="001007F5" w:rsidRDefault="001007F5" w:rsidP="001007F5">
            <w:pPr>
              <w:pStyle w:val="a7"/>
              <w:spacing w:line="360" w:lineRule="auto"/>
              <w:ind w:firstLineChars="0" w:firstLine="0"/>
              <w:jc w:val="center"/>
              <w:rPr>
                <w:rFonts w:ascii="Adobe 仿宋 Std R" w:eastAsia="Adobe 仿宋 Std R" w:hAnsi="Adobe 仿宋 Std R"/>
                <w:sz w:val="24"/>
                <w:szCs w:val="24"/>
              </w:rPr>
            </w:pPr>
            <w:r w:rsidRPr="001007F5">
              <w:rPr>
                <w:rFonts w:ascii="Adobe 仿宋 Std R" w:eastAsia="Adobe 仿宋 Std R" w:hAnsi="Adobe 仿宋 Std R"/>
                <w:noProof/>
                <w:sz w:val="24"/>
                <w:szCs w:val="24"/>
              </w:rPr>
              <w:drawing>
                <wp:inline distT="0" distB="0" distL="0" distR="0" wp14:anchorId="49112959" wp14:editId="79DF0ED9">
                  <wp:extent cx="5759450" cy="2062480"/>
                  <wp:effectExtent l="0" t="0" r="0" b="0"/>
                  <wp:docPr id="8" name="图片 7">
                    <a:extLst xmlns:a="http://schemas.openxmlformats.org/drawingml/2006/main">
                      <a:ext uri="{FF2B5EF4-FFF2-40B4-BE49-F238E27FC236}">
                        <a16:creationId xmlns:a16="http://schemas.microsoft.com/office/drawing/2014/main" id="{6A897B3D-F995-40DC-B6F5-9268A6A509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6A897B3D-F995-40DC-B6F5-9268A6A509FD}"/>
                              </a:ext>
                            </a:extLst>
                          </pic:cNvPr>
                          <pic:cNvPicPr>
                            <a:picLocks noChangeAspect="1"/>
                          </pic:cNvPicPr>
                        </pic:nvPicPr>
                        <pic:blipFill>
                          <a:blip r:embed="rId11"/>
                          <a:stretch>
                            <a:fillRect/>
                          </a:stretch>
                        </pic:blipFill>
                        <pic:spPr>
                          <a:xfrm>
                            <a:off x="0" y="0"/>
                            <a:ext cx="5759450" cy="2062480"/>
                          </a:xfrm>
                          <a:prstGeom prst="rect">
                            <a:avLst/>
                          </a:prstGeom>
                        </pic:spPr>
                      </pic:pic>
                    </a:graphicData>
                  </a:graphic>
                </wp:inline>
              </w:drawing>
            </w:r>
          </w:p>
        </w:tc>
      </w:tr>
      <w:tr w:rsidR="001007F5" w:rsidTr="001007F5">
        <w:trPr>
          <w:jc w:val="center"/>
        </w:trPr>
        <w:tc>
          <w:tcPr>
            <w:tcW w:w="9060" w:type="dxa"/>
          </w:tcPr>
          <w:p w:rsidR="001007F5" w:rsidRDefault="001007F5" w:rsidP="001007F5">
            <w:pPr>
              <w:pStyle w:val="a7"/>
              <w:spacing w:line="360" w:lineRule="auto"/>
              <w:ind w:firstLineChars="0" w:firstLine="0"/>
              <w:jc w:val="center"/>
              <w:rPr>
                <w:rFonts w:ascii="Adobe 仿宋 Std R" w:eastAsia="Adobe 仿宋 Std R" w:hAnsi="Adobe 仿宋 Std R"/>
                <w:sz w:val="24"/>
                <w:szCs w:val="24"/>
              </w:rPr>
            </w:pPr>
            <w:r>
              <w:rPr>
                <w:rFonts w:ascii="Adobe 仿宋 Std R" w:eastAsia="Adobe 仿宋 Std R" w:hAnsi="Adobe 仿宋 Std R" w:hint="eastAsia"/>
                <w:sz w:val="24"/>
                <w:szCs w:val="24"/>
              </w:rPr>
              <w:t>图2-1</w:t>
            </w:r>
            <w:r>
              <w:rPr>
                <w:rFonts w:ascii="Adobe 仿宋 Std R" w:eastAsia="Adobe 仿宋 Std R" w:hAnsi="Adobe 仿宋 Std R"/>
                <w:sz w:val="24"/>
                <w:szCs w:val="24"/>
              </w:rPr>
              <w:t xml:space="preserve"> </w:t>
            </w:r>
            <w:r>
              <w:rPr>
                <w:rFonts w:ascii="Adobe 仿宋 Std R" w:eastAsia="Adobe 仿宋 Std R" w:hAnsi="Adobe 仿宋 Std R" w:hint="eastAsia"/>
                <w:sz w:val="24"/>
                <w:szCs w:val="24"/>
              </w:rPr>
              <w:t>唇形网模型架构图</w:t>
            </w:r>
          </w:p>
        </w:tc>
      </w:tr>
    </w:tbl>
    <w:p w:rsidR="00CE1DD4" w:rsidRDefault="00CE1DD4" w:rsidP="00C153AA">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在音素组阶段，会根据当前</w:t>
      </w:r>
      <w:proofErr w:type="gramStart"/>
      <w:r>
        <w:rPr>
          <w:rFonts w:ascii="Adobe 仿宋 Std R" w:eastAsia="Adobe 仿宋 Std R" w:hAnsi="Adobe 仿宋 Std R" w:hint="eastAsia"/>
          <w:sz w:val="24"/>
          <w:szCs w:val="24"/>
        </w:rPr>
        <w:t>帧</w:t>
      </w:r>
      <w:proofErr w:type="gramEnd"/>
      <w:r>
        <w:rPr>
          <w:rFonts w:ascii="Adobe 仿宋 Std R" w:eastAsia="Adobe 仿宋 Std R" w:hAnsi="Adobe 仿宋 Std R" w:hint="eastAsia"/>
          <w:sz w:val="24"/>
          <w:szCs w:val="24"/>
        </w:rPr>
        <w:t>之前的12帧连接的音频特征以及当前帧加上当前帧之后的11帧的音频特征作为输入</w:t>
      </w:r>
      <w:r w:rsidR="007D6C96">
        <w:rPr>
          <w:rFonts w:ascii="Adobe 仿宋 Std R" w:eastAsia="Adobe 仿宋 Std R" w:hAnsi="Adobe 仿宋 Std R" w:hint="eastAsia"/>
          <w:sz w:val="24"/>
          <w:szCs w:val="24"/>
        </w:rPr>
        <w:t>。</w:t>
      </w:r>
      <w:r w:rsidR="007F0E3E">
        <w:rPr>
          <w:rFonts w:ascii="Adobe 仿宋 Std R" w:eastAsia="Adobe 仿宋 Std R" w:hAnsi="Adobe 仿宋 Std R" w:hint="eastAsia"/>
          <w:sz w:val="24"/>
          <w:szCs w:val="24"/>
        </w:rPr>
        <w:t>由于每隔10</w:t>
      </w:r>
      <w:r w:rsidR="007F0E3E">
        <w:rPr>
          <w:rFonts w:ascii="Adobe 仿宋 Std R" w:eastAsia="Adobe 仿宋 Std R" w:hAnsi="Adobe 仿宋 Std R"/>
          <w:sz w:val="24"/>
          <w:szCs w:val="24"/>
        </w:rPr>
        <w:t>ms</w:t>
      </w:r>
      <w:r w:rsidR="007F0E3E">
        <w:rPr>
          <w:rFonts w:ascii="Adobe 仿宋 Std R" w:eastAsia="Adobe 仿宋 Std R" w:hAnsi="Adobe 仿宋 Std R" w:hint="eastAsia"/>
          <w:sz w:val="24"/>
          <w:szCs w:val="24"/>
        </w:rPr>
        <w:t>提取特征，</w:t>
      </w:r>
      <w:r w:rsidR="007D6C96">
        <w:rPr>
          <w:rFonts w:ascii="Adobe 仿宋 Std R" w:eastAsia="Adobe 仿宋 Std R" w:hAnsi="Adobe 仿宋 Std R" w:hint="eastAsia"/>
          <w:sz w:val="24"/>
          <w:szCs w:val="24"/>
        </w:rPr>
        <w:t>产生的1560维的</w:t>
      </w:r>
      <w:r w:rsidR="00D270B1">
        <w:rPr>
          <w:rFonts w:ascii="Adobe 仿宋 Std R" w:eastAsia="Adobe 仿宋 Std R" w:hAnsi="Adobe 仿宋 Std R" w:hint="eastAsia"/>
          <w:sz w:val="24"/>
          <w:szCs w:val="24"/>
        </w:rPr>
        <w:t>特征</w:t>
      </w:r>
      <w:r w:rsidR="007D6C96">
        <w:rPr>
          <w:rFonts w:ascii="Adobe 仿宋 Std R" w:eastAsia="Adobe 仿宋 Std R" w:hAnsi="Adobe 仿宋 Std R" w:hint="eastAsia"/>
          <w:sz w:val="24"/>
          <w:szCs w:val="24"/>
        </w:rPr>
        <w:t>向量，覆盖了240</w:t>
      </w:r>
      <w:r w:rsidR="007D6C96">
        <w:rPr>
          <w:rFonts w:ascii="Adobe 仿宋 Std R" w:eastAsia="Adobe 仿宋 Std R" w:hAnsi="Adobe 仿宋 Std R"/>
          <w:sz w:val="24"/>
          <w:szCs w:val="24"/>
        </w:rPr>
        <w:t>ms</w:t>
      </w:r>
      <w:r w:rsidR="007D6C96">
        <w:rPr>
          <w:rFonts w:ascii="Adobe 仿宋 Std R" w:eastAsia="Adobe 仿宋 Std R" w:hAnsi="Adobe 仿宋 Std R" w:hint="eastAsia"/>
          <w:sz w:val="24"/>
          <w:szCs w:val="24"/>
        </w:rPr>
        <w:t>窗口中的音频信号信息。这个窗口很好的折中了处理时间和音素组预测经度。</w:t>
      </w:r>
      <w:r w:rsidR="00D270B1">
        <w:rPr>
          <w:rFonts w:ascii="Adobe 仿宋 Std R" w:eastAsia="Adobe 仿宋 Std R" w:hAnsi="Adobe 仿宋 Std R" w:hint="eastAsia"/>
          <w:sz w:val="24"/>
          <w:szCs w:val="24"/>
        </w:rPr>
        <w:t>特征向量通过三层单向的L</w:t>
      </w:r>
      <w:r w:rsidR="00D270B1">
        <w:rPr>
          <w:rFonts w:ascii="Adobe 仿宋 Std R" w:eastAsia="Adobe 仿宋 Std R" w:hAnsi="Adobe 仿宋 Std R"/>
          <w:sz w:val="24"/>
          <w:szCs w:val="24"/>
        </w:rPr>
        <w:t>STM</w:t>
      </w:r>
      <w:r w:rsidR="00D270B1">
        <w:rPr>
          <w:rFonts w:ascii="Adobe 仿宋 Std R" w:eastAsia="Adobe 仿宋 Std R" w:hAnsi="Adobe 仿宋 Std R" w:hint="eastAsia"/>
          <w:sz w:val="24"/>
          <w:szCs w:val="24"/>
        </w:rPr>
        <w:t>单元，分层的更新其内部存储器状态，L</w:t>
      </w:r>
      <w:r w:rsidR="00D270B1">
        <w:rPr>
          <w:rFonts w:ascii="Adobe 仿宋 Std R" w:eastAsia="Adobe 仿宋 Std R" w:hAnsi="Adobe 仿宋 Std R"/>
          <w:sz w:val="24"/>
          <w:szCs w:val="24"/>
        </w:rPr>
        <w:t>STM</w:t>
      </w:r>
      <w:r w:rsidR="00D270B1">
        <w:rPr>
          <w:rFonts w:ascii="Adobe 仿宋 Std R" w:eastAsia="Adobe 仿宋 Std R" w:hAnsi="Adobe 仿宋 Std R" w:hint="eastAsia"/>
          <w:sz w:val="24"/>
          <w:szCs w:val="24"/>
        </w:rPr>
        <w:t>单元可以选择将传入特征的表示存储在他们的存储单元中，或者从他们的存储单元中删除表示。通过具有可学习参数的非线性函数，s</w:t>
      </w:r>
      <w:r w:rsidR="00D270B1">
        <w:rPr>
          <w:rFonts w:ascii="Adobe 仿宋 Std R" w:eastAsia="Adobe 仿宋 Std R" w:hAnsi="Adobe 仿宋 Std R"/>
          <w:sz w:val="24"/>
          <w:szCs w:val="24"/>
        </w:rPr>
        <w:t>igmoid</w:t>
      </w:r>
      <w:r w:rsidR="00D270B1">
        <w:rPr>
          <w:rFonts w:ascii="Adobe 仿宋 Std R" w:eastAsia="Adobe 仿宋 Std R" w:hAnsi="Adobe 仿宋 Std R" w:hint="eastAsia"/>
          <w:sz w:val="24"/>
          <w:szCs w:val="24"/>
        </w:rPr>
        <w:t>函数和双曲正切函数来控制擦除或存储的选择以及输入特征的变换。</w:t>
      </w:r>
      <w:r w:rsidR="002A32C4">
        <w:rPr>
          <w:rFonts w:ascii="Adobe 仿宋 Std R" w:eastAsia="Adobe 仿宋 Std R" w:hAnsi="Adobe 仿宋 Std R" w:hint="eastAsia"/>
          <w:sz w:val="24"/>
          <w:szCs w:val="24"/>
        </w:rPr>
        <w:t>每一帧中，其最后的L</w:t>
      </w:r>
      <w:r w:rsidR="002A32C4">
        <w:rPr>
          <w:rFonts w:ascii="Adobe 仿宋 Std R" w:eastAsia="Adobe 仿宋 Std R" w:hAnsi="Adobe 仿宋 Std R"/>
          <w:sz w:val="24"/>
          <w:szCs w:val="24"/>
        </w:rPr>
        <w:t>STM</w:t>
      </w:r>
      <w:r w:rsidR="002A32C4">
        <w:rPr>
          <w:rFonts w:ascii="Adobe 仿宋 Std R" w:eastAsia="Adobe 仿宋 Std R" w:hAnsi="Adobe 仿宋 Std R" w:hint="eastAsia"/>
          <w:sz w:val="24"/>
          <w:szCs w:val="24"/>
        </w:rPr>
        <w:t>层记忆状态会被解码成音素组的概率预测。总的来说，这个阶段可以被看作一个非线性函数，它考虑到当前帧的</w:t>
      </w:r>
      <w:r w:rsidR="002A32C4">
        <w:rPr>
          <w:rFonts w:ascii="Adobe 仿宋 Std R" w:eastAsia="Adobe 仿宋 Std R" w:hAnsi="Adobe 仿宋 Std R" w:hint="eastAsia"/>
          <w:sz w:val="24"/>
          <w:szCs w:val="24"/>
        </w:rPr>
        <w:lastRenderedPageBreak/>
        <w:t>音频特征以输出音素组概率。</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9221A1" w:rsidTr="009221A1">
        <w:tc>
          <w:tcPr>
            <w:tcW w:w="9060" w:type="dxa"/>
          </w:tcPr>
          <w:p w:rsidR="009221A1" w:rsidRDefault="009221A1" w:rsidP="009221A1">
            <w:pPr>
              <w:pStyle w:val="a7"/>
              <w:spacing w:line="360" w:lineRule="auto"/>
              <w:ind w:firstLineChars="0" w:firstLine="0"/>
              <w:jc w:val="center"/>
              <w:rPr>
                <w:rFonts w:ascii="Adobe 仿宋 Std R" w:eastAsia="Adobe 仿宋 Std R" w:hAnsi="Adobe 仿宋 Std R"/>
                <w:sz w:val="24"/>
                <w:szCs w:val="24"/>
              </w:rPr>
            </w:pPr>
            <w:r w:rsidRPr="009221A1">
              <w:rPr>
                <w:rFonts w:ascii="Adobe 仿宋 Std R" w:eastAsia="Adobe 仿宋 Std R" w:hAnsi="Adobe 仿宋 Std R"/>
                <w:noProof/>
                <w:sz w:val="24"/>
                <w:szCs w:val="24"/>
              </w:rPr>
              <w:drawing>
                <wp:inline distT="0" distB="0" distL="0" distR="0" wp14:anchorId="132ECA49" wp14:editId="460AB71C">
                  <wp:extent cx="3878916" cy="4221846"/>
                  <wp:effectExtent l="0" t="0" r="7620" b="7620"/>
                  <wp:docPr id="2" name="图片 7">
                    <a:extLst xmlns:a="http://schemas.openxmlformats.org/drawingml/2006/main">
                      <a:ext uri="{FF2B5EF4-FFF2-40B4-BE49-F238E27FC236}">
                        <a16:creationId xmlns:a16="http://schemas.microsoft.com/office/drawing/2014/main" id="{18D0C8A8-E27F-4568-84A4-3677F9FF70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18D0C8A8-E27F-4568-84A4-3677F9FF70A9}"/>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878916" cy="4221846"/>
                          </a:xfrm>
                          <a:prstGeom prst="rect">
                            <a:avLst/>
                          </a:prstGeom>
                        </pic:spPr>
                      </pic:pic>
                    </a:graphicData>
                  </a:graphic>
                </wp:inline>
              </w:drawing>
            </w:r>
          </w:p>
        </w:tc>
      </w:tr>
      <w:tr w:rsidR="009221A1" w:rsidTr="009221A1">
        <w:tc>
          <w:tcPr>
            <w:tcW w:w="9060" w:type="dxa"/>
          </w:tcPr>
          <w:p w:rsidR="009221A1" w:rsidRDefault="009221A1" w:rsidP="009221A1">
            <w:pPr>
              <w:pStyle w:val="a7"/>
              <w:spacing w:line="360" w:lineRule="auto"/>
              <w:ind w:firstLineChars="0" w:firstLine="0"/>
              <w:jc w:val="center"/>
              <w:rPr>
                <w:rFonts w:ascii="Adobe 仿宋 Std R" w:eastAsia="Adobe 仿宋 Std R" w:hAnsi="Adobe 仿宋 Std R"/>
                <w:sz w:val="24"/>
                <w:szCs w:val="24"/>
              </w:rPr>
            </w:pPr>
            <w:r>
              <w:rPr>
                <w:rFonts w:ascii="Adobe 仿宋 Std R" w:eastAsia="Adobe 仿宋 Std R" w:hAnsi="Adobe 仿宋 Std R" w:hint="eastAsia"/>
                <w:sz w:val="24"/>
                <w:szCs w:val="24"/>
              </w:rPr>
              <w:t>图2-2</w:t>
            </w:r>
            <w:r>
              <w:rPr>
                <w:rFonts w:ascii="Adobe 仿宋 Std R" w:eastAsia="Adobe 仿宋 Std R" w:hAnsi="Adobe 仿宋 Std R"/>
                <w:sz w:val="24"/>
                <w:szCs w:val="24"/>
              </w:rPr>
              <w:t xml:space="preserve"> </w:t>
            </w:r>
            <w:r>
              <w:rPr>
                <w:rFonts w:ascii="Adobe 仿宋 Std R" w:eastAsia="Adobe 仿宋 Std R" w:hAnsi="Adobe 仿宋 Std R" w:hint="eastAsia"/>
                <w:sz w:val="24"/>
                <w:szCs w:val="24"/>
              </w:rPr>
              <w:t>音素组唇形对应表</w:t>
            </w:r>
          </w:p>
        </w:tc>
      </w:tr>
    </w:tbl>
    <w:p w:rsidR="009221A1" w:rsidRDefault="009221A1" w:rsidP="00C153AA">
      <w:pPr>
        <w:pStyle w:val="a7"/>
        <w:spacing w:line="360" w:lineRule="auto"/>
        <w:ind w:firstLine="480"/>
        <w:rPr>
          <w:rFonts w:ascii="Adobe 仿宋 Std R" w:eastAsia="Adobe 仿宋 Std R" w:hAnsi="Adobe 仿宋 Std R"/>
          <w:sz w:val="24"/>
          <w:szCs w:val="24"/>
        </w:rPr>
      </w:pPr>
    </w:p>
    <w:p w:rsidR="002A32C4" w:rsidRDefault="00E20EFD" w:rsidP="00C153AA">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标记</w:t>
      </w:r>
      <w:r w:rsidR="002A32C4">
        <w:rPr>
          <w:rFonts w:ascii="Adobe 仿宋 Std R" w:eastAsia="Adobe 仿宋 Std R" w:hAnsi="Adobe 仿宋 Std R" w:hint="eastAsia"/>
          <w:sz w:val="24"/>
          <w:szCs w:val="24"/>
        </w:rPr>
        <w:t>阶段</w:t>
      </w:r>
      <w:r w:rsidR="0085192C">
        <w:rPr>
          <w:rFonts w:ascii="Adobe 仿宋 Std R" w:eastAsia="Adobe 仿宋 Std R" w:hAnsi="Adobe 仿宋 Std R" w:hint="eastAsia"/>
          <w:sz w:val="24"/>
          <w:szCs w:val="24"/>
        </w:rPr>
        <w:t>将输入的特征向量，通过三个L</w:t>
      </w:r>
      <w:r w:rsidR="0085192C">
        <w:rPr>
          <w:rFonts w:ascii="Adobe 仿宋 Std R" w:eastAsia="Adobe 仿宋 Std R" w:hAnsi="Adobe 仿宋 Std R"/>
          <w:sz w:val="24"/>
          <w:szCs w:val="24"/>
        </w:rPr>
        <w:t>STM</w:t>
      </w:r>
      <w:proofErr w:type="gramStart"/>
      <w:r w:rsidR="0085192C">
        <w:rPr>
          <w:rFonts w:ascii="Adobe 仿宋 Std R" w:eastAsia="Adobe 仿宋 Std R" w:hAnsi="Adobe 仿宋 Std R" w:hint="eastAsia"/>
          <w:sz w:val="24"/>
          <w:szCs w:val="24"/>
        </w:rPr>
        <w:t>层并将</w:t>
      </w:r>
      <w:proofErr w:type="gramEnd"/>
      <w:r w:rsidR="0085192C">
        <w:rPr>
          <w:rFonts w:ascii="Adobe 仿宋 Std R" w:eastAsia="Adobe 仿宋 Std R" w:hAnsi="Adobe 仿宋 Std R" w:hint="eastAsia"/>
          <w:sz w:val="24"/>
          <w:szCs w:val="24"/>
        </w:rPr>
        <w:t>最上层的存储器解码成38个</w:t>
      </w:r>
      <w:r w:rsidR="0085192C">
        <w:rPr>
          <w:rFonts w:ascii="Adobe 仿宋 Std R" w:eastAsia="Adobe 仿宋 Std R" w:hAnsi="Adobe 仿宋 Std R"/>
          <w:sz w:val="24"/>
          <w:szCs w:val="24"/>
        </w:rPr>
        <w:t>2D</w:t>
      </w:r>
      <w:r w:rsidR="0085192C">
        <w:rPr>
          <w:rFonts w:ascii="Adobe 仿宋 Std R" w:eastAsia="Adobe 仿宋 Std R" w:hAnsi="Adobe 仿宋 Std R" w:hint="eastAsia"/>
          <w:sz w:val="24"/>
          <w:szCs w:val="24"/>
        </w:rPr>
        <w:t>面部标志的稀疏几何，表示每帧的下巴、嘴唇和鼻子配置。</w:t>
      </w:r>
      <w:r>
        <w:rPr>
          <w:rFonts w:ascii="Adobe 仿宋 Std R" w:eastAsia="Adobe 仿宋 Std R" w:hAnsi="Adobe 仿宋 Std R" w:hint="eastAsia"/>
          <w:sz w:val="24"/>
          <w:szCs w:val="24"/>
        </w:rPr>
        <w:t>标记</w:t>
      </w:r>
      <w:r w:rsidR="0085192C">
        <w:rPr>
          <w:rFonts w:ascii="Adobe 仿宋 Std R" w:eastAsia="Adobe 仿宋 Std R" w:hAnsi="Adobe 仿宋 Std R" w:hint="eastAsia"/>
          <w:sz w:val="24"/>
          <w:szCs w:val="24"/>
        </w:rPr>
        <w:t>的目的不在于捕捉特定面部的形态，而是近似地捕捉嘴唇的形状、下颚的位置和平均面部的鼻子。通过预测这些视觉线索可以有效的对讲话风格进行推断。</w:t>
      </w:r>
      <w:r w:rsidR="00B13974">
        <w:rPr>
          <w:rFonts w:ascii="Adobe 仿宋 Std R" w:eastAsia="Adobe 仿宋 Std R" w:hAnsi="Adobe 仿宋 Std R" w:hint="eastAsia"/>
          <w:sz w:val="24"/>
          <w:szCs w:val="24"/>
        </w:rPr>
        <w:t>并且，由于语音组和面部下部表面形状是相关的</w:t>
      </w:r>
      <w:r w:rsidR="00137253">
        <w:rPr>
          <w:rFonts w:ascii="Adobe 仿宋 Std R" w:eastAsia="Adobe 仿宋 Std R" w:hAnsi="Adobe 仿宋 Std R" w:hint="eastAsia"/>
          <w:sz w:val="24"/>
          <w:szCs w:val="24"/>
        </w:rPr>
        <w:t>，所以三个L</w:t>
      </w:r>
      <w:r w:rsidR="00137253">
        <w:rPr>
          <w:rFonts w:ascii="Adobe 仿宋 Std R" w:eastAsia="Adobe 仿宋 Std R" w:hAnsi="Adobe 仿宋 Std R"/>
          <w:sz w:val="24"/>
          <w:szCs w:val="24"/>
        </w:rPr>
        <w:t>STM</w:t>
      </w:r>
      <w:r w:rsidR="00137253">
        <w:rPr>
          <w:rFonts w:ascii="Adobe 仿宋 Std R" w:eastAsia="Adobe 仿宋 Std R" w:hAnsi="Adobe 仿宋 Std R" w:hint="eastAsia"/>
          <w:sz w:val="24"/>
          <w:szCs w:val="24"/>
        </w:rPr>
        <w:t>层在音素组和</w:t>
      </w:r>
      <w:r>
        <w:rPr>
          <w:rFonts w:ascii="Adobe 仿宋 Std R" w:eastAsia="Adobe 仿宋 Std R" w:hAnsi="Adobe 仿宋 Std R" w:hint="eastAsia"/>
          <w:sz w:val="24"/>
          <w:szCs w:val="24"/>
        </w:rPr>
        <w:t>标记</w:t>
      </w:r>
      <w:r w:rsidR="00137253">
        <w:rPr>
          <w:rFonts w:ascii="Adobe 仿宋 Std R" w:eastAsia="Adobe 仿宋 Std R" w:hAnsi="Adobe 仿宋 Std R" w:hint="eastAsia"/>
          <w:sz w:val="24"/>
          <w:szCs w:val="24"/>
        </w:rPr>
        <w:t>阶段之间是共享的。</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360A4" w:rsidTr="006360A4">
        <w:tc>
          <w:tcPr>
            <w:tcW w:w="9060" w:type="dxa"/>
          </w:tcPr>
          <w:p w:rsidR="006360A4" w:rsidRDefault="006360A4" w:rsidP="006360A4">
            <w:pPr>
              <w:pStyle w:val="a7"/>
              <w:spacing w:line="360" w:lineRule="auto"/>
              <w:ind w:firstLineChars="0" w:firstLine="0"/>
              <w:jc w:val="center"/>
              <w:rPr>
                <w:rFonts w:ascii="Adobe 仿宋 Std R" w:eastAsia="Adobe 仿宋 Std R" w:hAnsi="Adobe 仿宋 Std R"/>
                <w:sz w:val="24"/>
                <w:szCs w:val="24"/>
              </w:rPr>
            </w:pPr>
            <w:r w:rsidRPr="006360A4">
              <w:rPr>
                <w:rFonts w:ascii="Adobe 仿宋 Std R" w:eastAsia="Adobe 仿宋 Std R" w:hAnsi="Adobe 仿宋 Std R"/>
                <w:noProof/>
                <w:sz w:val="24"/>
                <w:szCs w:val="24"/>
              </w:rPr>
              <w:lastRenderedPageBreak/>
              <w:drawing>
                <wp:inline distT="0" distB="0" distL="0" distR="0" wp14:anchorId="2A1FAB25" wp14:editId="31B3146E">
                  <wp:extent cx="4438650" cy="3552825"/>
                  <wp:effectExtent l="0" t="0" r="0" b="9525"/>
                  <wp:docPr id="10" name="图片 9">
                    <a:extLst xmlns:a="http://schemas.openxmlformats.org/drawingml/2006/main">
                      <a:ext uri="{FF2B5EF4-FFF2-40B4-BE49-F238E27FC236}">
                        <a16:creationId xmlns:a16="http://schemas.microsoft.com/office/drawing/2014/main" id="{90CE864B-2884-4BB0-BF83-0364720C98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90CE864B-2884-4BB0-BF83-0364720C98DD}"/>
                              </a:ext>
                            </a:extLst>
                          </pic:cNvPr>
                          <pic:cNvPicPr>
                            <a:picLocks noChangeAspect="1"/>
                          </pic:cNvPicPr>
                        </pic:nvPicPr>
                        <pic:blipFill>
                          <a:blip r:embed="rId13"/>
                          <a:stretch>
                            <a:fillRect/>
                          </a:stretch>
                        </pic:blipFill>
                        <pic:spPr>
                          <a:xfrm>
                            <a:off x="0" y="0"/>
                            <a:ext cx="4438650" cy="3552825"/>
                          </a:xfrm>
                          <a:prstGeom prst="rect">
                            <a:avLst/>
                          </a:prstGeom>
                        </pic:spPr>
                      </pic:pic>
                    </a:graphicData>
                  </a:graphic>
                </wp:inline>
              </w:drawing>
            </w:r>
          </w:p>
        </w:tc>
      </w:tr>
      <w:tr w:rsidR="006360A4" w:rsidTr="006360A4">
        <w:tc>
          <w:tcPr>
            <w:tcW w:w="9060" w:type="dxa"/>
          </w:tcPr>
          <w:p w:rsidR="006360A4" w:rsidRDefault="006360A4" w:rsidP="006360A4">
            <w:pPr>
              <w:pStyle w:val="a7"/>
              <w:spacing w:line="360" w:lineRule="auto"/>
              <w:ind w:firstLineChars="0" w:firstLine="0"/>
              <w:jc w:val="center"/>
              <w:rPr>
                <w:rFonts w:ascii="Adobe 仿宋 Std R" w:eastAsia="Adobe 仿宋 Std R" w:hAnsi="Adobe 仿宋 Std R"/>
                <w:sz w:val="24"/>
                <w:szCs w:val="24"/>
              </w:rPr>
            </w:pPr>
            <w:r>
              <w:rPr>
                <w:rFonts w:ascii="Adobe 仿宋 Std R" w:eastAsia="Adobe 仿宋 Std R" w:hAnsi="Adobe 仿宋 Std R" w:hint="eastAsia"/>
                <w:sz w:val="24"/>
                <w:szCs w:val="24"/>
              </w:rPr>
              <w:t>图2-</w:t>
            </w:r>
            <w:r w:rsidR="009221A1">
              <w:rPr>
                <w:rFonts w:ascii="Adobe 仿宋 Std R" w:eastAsia="Adobe 仿宋 Std R" w:hAnsi="Adobe 仿宋 Std R" w:hint="eastAsia"/>
                <w:sz w:val="24"/>
                <w:szCs w:val="24"/>
              </w:rPr>
              <w:t>3</w:t>
            </w:r>
            <w:r>
              <w:rPr>
                <w:rFonts w:ascii="Adobe 仿宋 Std R" w:eastAsia="Adobe 仿宋 Std R" w:hAnsi="Adobe 仿宋 Std R"/>
                <w:sz w:val="24"/>
                <w:szCs w:val="24"/>
              </w:rPr>
              <w:t xml:space="preserve"> </w:t>
            </w:r>
            <w:r>
              <w:rPr>
                <w:rFonts w:ascii="Adobe 仿宋 Std R" w:eastAsia="Adobe 仿宋 Std R" w:hAnsi="Adobe 仿宋 Std R" w:hint="eastAsia"/>
                <w:sz w:val="24"/>
                <w:szCs w:val="24"/>
              </w:rPr>
              <w:t>标记阶段结果</w:t>
            </w:r>
          </w:p>
        </w:tc>
      </w:tr>
    </w:tbl>
    <w:p w:rsidR="00137253" w:rsidRDefault="00137253" w:rsidP="00C153AA">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在</w:t>
      </w:r>
      <w:r w:rsidR="00BC71CF">
        <w:rPr>
          <w:rFonts w:ascii="Adobe 仿宋 Std R" w:eastAsia="Adobe 仿宋 Std R" w:hAnsi="Adobe 仿宋 Std R" w:hint="eastAsia"/>
          <w:sz w:val="24"/>
          <w:szCs w:val="24"/>
        </w:rPr>
        <w:t>唇形</w:t>
      </w:r>
      <w:r>
        <w:rPr>
          <w:rFonts w:ascii="Adobe 仿宋 Std R" w:eastAsia="Adobe 仿宋 Std R" w:hAnsi="Adobe 仿宋 Std R" w:hint="eastAsia"/>
          <w:sz w:val="24"/>
          <w:szCs w:val="24"/>
        </w:rPr>
        <w:t>阶段，输入参数为音素组、</w:t>
      </w:r>
      <w:r w:rsidR="00E20EFD">
        <w:rPr>
          <w:rFonts w:ascii="Adobe 仿宋 Std R" w:eastAsia="Adobe 仿宋 Std R" w:hAnsi="Adobe 仿宋 Std R" w:hint="eastAsia"/>
          <w:sz w:val="24"/>
          <w:szCs w:val="24"/>
        </w:rPr>
        <w:t>标记</w:t>
      </w:r>
      <w:r>
        <w:rPr>
          <w:rFonts w:ascii="Adobe 仿宋 Std R" w:eastAsia="Adobe 仿宋 Std R" w:hAnsi="Adobe 仿宋 Std R" w:hint="eastAsia"/>
          <w:sz w:val="24"/>
          <w:szCs w:val="24"/>
        </w:rPr>
        <w:t>位移以及音频特征，得到基于J</w:t>
      </w:r>
      <w:r>
        <w:rPr>
          <w:rFonts w:ascii="Adobe 仿宋 Std R" w:eastAsia="Adobe 仿宋 Std R" w:hAnsi="Adobe 仿宋 Std R"/>
          <w:sz w:val="24"/>
          <w:szCs w:val="24"/>
        </w:rPr>
        <w:t>ALI</w:t>
      </w:r>
      <w:r>
        <w:rPr>
          <w:rFonts w:ascii="Adobe 仿宋 Std R" w:eastAsia="Adobe 仿宋 Std R" w:hAnsi="Adobe 仿宋 Std R" w:hint="eastAsia"/>
          <w:sz w:val="24"/>
          <w:szCs w:val="24"/>
        </w:rPr>
        <w:t>的操纵参数和控制以确定每帧的</w:t>
      </w:r>
      <w:r w:rsidR="00BC71CF">
        <w:rPr>
          <w:rFonts w:ascii="Adobe 仿宋 Std R" w:eastAsia="Adobe 仿宋 Std R" w:hAnsi="Adobe 仿宋 Std R" w:hint="eastAsia"/>
          <w:sz w:val="24"/>
          <w:szCs w:val="24"/>
        </w:rPr>
        <w:t>唇形</w:t>
      </w:r>
      <w:r>
        <w:rPr>
          <w:rFonts w:ascii="Adobe 仿宋 Std R" w:eastAsia="Adobe 仿宋 Std R" w:hAnsi="Adobe 仿宋 Std R" w:hint="eastAsia"/>
          <w:sz w:val="24"/>
          <w:szCs w:val="24"/>
        </w:rPr>
        <w:t>。由于音素组和</w:t>
      </w:r>
      <w:r w:rsidR="00E20EFD">
        <w:rPr>
          <w:rFonts w:ascii="Adobe 仿宋 Std R" w:eastAsia="Adobe 仿宋 Std R" w:hAnsi="Adobe 仿宋 Std R" w:hint="eastAsia"/>
          <w:sz w:val="24"/>
          <w:szCs w:val="24"/>
        </w:rPr>
        <w:t>标记</w:t>
      </w:r>
      <w:r>
        <w:rPr>
          <w:rFonts w:ascii="Adobe 仿宋 Std R" w:eastAsia="Adobe 仿宋 Std R" w:hAnsi="Adobe 仿宋 Std R" w:hint="eastAsia"/>
          <w:sz w:val="24"/>
          <w:szCs w:val="24"/>
        </w:rPr>
        <w:t>可能不会完全捕获音频中存在的所有与语音风格相关的信息，所以额外的输入音频特征。</w:t>
      </w:r>
    </w:p>
    <w:p w:rsidR="00AE475E" w:rsidRPr="00137253" w:rsidRDefault="00AE475E" w:rsidP="00C153AA">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总的来说，该论文主要通过一组三个非线性函数对音素组、</w:t>
      </w:r>
      <w:r w:rsidR="00E20EFD">
        <w:rPr>
          <w:rFonts w:ascii="Adobe 仿宋 Std R" w:eastAsia="Adobe 仿宋 Std R" w:hAnsi="Adobe 仿宋 Std R" w:hint="eastAsia"/>
          <w:sz w:val="24"/>
          <w:szCs w:val="24"/>
        </w:rPr>
        <w:t>标记</w:t>
      </w:r>
      <w:r>
        <w:rPr>
          <w:rFonts w:ascii="Adobe 仿宋 Std R" w:eastAsia="Adobe 仿宋 Std R" w:hAnsi="Adobe 仿宋 Std R" w:hint="eastAsia"/>
          <w:sz w:val="24"/>
          <w:szCs w:val="24"/>
        </w:rPr>
        <w:t>和</w:t>
      </w:r>
      <w:r w:rsidR="00BC71CF">
        <w:rPr>
          <w:rFonts w:ascii="Adobe 仿宋 Std R" w:eastAsia="Adobe 仿宋 Std R" w:hAnsi="Adobe 仿宋 Std R" w:hint="eastAsia"/>
          <w:sz w:val="24"/>
          <w:szCs w:val="24"/>
        </w:rPr>
        <w:t>唇形</w:t>
      </w:r>
      <w:r>
        <w:rPr>
          <w:rFonts w:ascii="Adobe 仿宋 Std R" w:eastAsia="Adobe 仿宋 Std R" w:hAnsi="Adobe 仿宋 Std R" w:hint="eastAsia"/>
          <w:sz w:val="24"/>
          <w:szCs w:val="24"/>
        </w:rPr>
        <w:t>进行预测。</w:t>
      </w:r>
    </w:p>
    <w:p w:rsidR="008D0BFD" w:rsidRPr="00ED5F83" w:rsidRDefault="00ED5F83" w:rsidP="00ED5F83">
      <w:pPr>
        <w:pStyle w:val="2"/>
        <w:rPr>
          <w:rFonts w:ascii="Adobe 仿宋 Std R" w:eastAsia="Adobe 仿宋 Std R" w:hAnsi="Adobe 仿宋 Std R"/>
          <w:b w:val="0"/>
          <w:sz w:val="24"/>
          <w:szCs w:val="24"/>
        </w:rPr>
      </w:pPr>
      <w:r w:rsidRPr="00ED5F83">
        <w:rPr>
          <w:rFonts w:ascii="Adobe 仿宋 Std R" w:eastAsia="Adobe 仿宋 Std R" w:hAnsi="Adobe 仿宋 Std R"/>
          <w:b w:val="0"/>
          <w:sz w:val="24"/>
          <w:szCs w:val="24"/>
        </w:rPr>
        <w:t>2.4</w:t>
      </w:r>
      <w:r w:rsidR="001F64B1">
        <w:rPr>
          <w:rFonts w:ascii="Adobe 仿宋 Std R" w:eastAsia="Adobe 仿宋 Std R" w:hAnsi="Adobe 仿宋 Std R"/>
          <w:b w:val="0"/>
          <w:sz w:val="24"/>
          <w:szCs w:val="24"/>
        </w:rPr>
        <w:t xml:space="preserve"> </w:t>
      </w:r>
      <w:r w:rsidR="00FF137B">
        <w:rPr>
          <w:rFonts w:ascii="Adobe 仿宋 Std R" w:eastAsia="Adobe 仿宋 Std R" w:hAnsi="Adobe 仿宋 Std R" w:hint="eastAsia"/>
          <w:b w:val="0"/>
          <w:sz w:val="24"/>
          <w:szCs w:val="24"/>
        </w:rPr>
        <w:t>模型</w:t>
      </w:r>
      <w:r w:rsidR="00DA0DCF">
        <w:rPr>
          <w:rFonts w:ascii="Adobe 仿宋 Std R" w:eastAsia="Adobe 仿宋 Std R" w:hAnsi="Adobe 仿宋 Std R" w:hint="eastAsia"/>
          <w:b w:val="0"/>
          <w:sz w:val="24"/>
          <w:szCs w:val="24"/>
        </w:rPr>
        <w:t>训练</w:t>
      </w:r>
    </w:p>
    <w:p w:rsidR="008D0BFD" w:rsidRDefault="00FF137B" w:rsidP="00C153AA">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该论文主要通过迁移学习对模型进行训练</w:t>
      </w:r>
      <w:r w:rsidR="00354D83" w:rsidRPr="00ED5F83">
        <w:rPr>
          <w:rFonts w:ascii="Adobe 仿宋 Std R" w:eastAsia="Adobe 仿宋 Std R" w:hAnsi="Adobe 仿宋 Std R" w:hint="eastAsia"/>
          <w:sz w:val="24"/>
          <w:szCs w:val="24"/>
        </w:rPr>
        <w:t>。</w:t>
      </w:r>
      <w:r>
        <w:rPr>
          <w:rFonts w:ascii="Adobe 仿宋 Std R" w:eastAsia="Adobe 仿宋 Std R" w:hAnsi="Adobe 仿宋 Std R" w:hint="eastAsia"/>
          <w:sz w:val="24"/>
          <w:szCs w:val="24"/>
        </w:rPr>
        <w:t>利用公共存储库中的大量带有文本记录的视听数据加上真实音素组，以及跟踪视频中的面部标志作为监控信号，对模型中的音素组和</w:t>
      </w:r>
      <w:r w:rsidR="00E20EFD">
        <w:rPr>
          <w:rFonts w:ascii="Adobe 仿宋 Std R" w:eastAsia="Adobe 仿宋 Std R" w:hAnsi="Adobe 仿宋 Std R" w:hint="eastAsia"/>
          <w:sz w:val="24"/>
          <w:szCs w:val="24"/>
        </w:rPr>
        <w:t>标记</w:t>
      </w:r>
      <w:r>
        <w:rPr>
          <w:rFonts w:ascii="Adobe 仿宋 Std R" w:eastAsia="Adobe 仿宋 Std R" w:hAnsi="Adobe 仿宋 Std R" w:hint="eastAsia"/>
          <w:sz w:val="24"/>
          <w:szCs w:val="24"/>
        </w:rPr>
        <w:t>阶段进行预训练。之后再</w:t>
      </w:r>
      <w:r w:rsidR="00E70CA1">
        <w:rPr>
          <w:rFonts w:ascii="Adobe 仿宋 Std R" w:eastAsia="Adobe 仿宋 Std R" w:hAnsi="Adobe 仿宋 Std R" w:hint="eastAsia"/>
          <w:sz w:val="24"/>
          <w:szCs w:val="24"/>
        </w:rPr>
        <w:t>用一个小时的音频和J</w:t>
      </w:r>
      <w:r w:rsidR="00E70CA1">
        <w:rPr>
          <w:rFonts w:ascii="Adobe 仿宋 Std R" w:eastAsia="Adobe 仿宋 Std R" w:hAnsi="Adobe 仿宋 Std R"/>
          <w:sz w:val="24"/>
          <w:szCs w:val="24"/>
        </w:rPr>
        <w:t>ALI</w:t>
      </w:r>
      <w:r w:rsidR="00E70CA1">
        <w:rPr>
          <w:rFonts w:ascii="Adobe 仿宋 Std R" w:eastAsia="Adobe 仿宋 Std R" w:hAnsi="Adobe 仿宋 Std R" w:hint="eastAsia"/>
          <w:sz w:val="24"/>
          <w:szCs w:val="24"/>
        </w:rPr>
        <w:t>操纵参数值的范例</w:t>
      </w:r>
      <w:proofErr w:type="gramStart"/>
      <w:r w:rsidR="00E70CA1">
        <w:rPr>
          <w:rFonts w:ascii="Adobe 仿宋 Std R" w:eastAsia="Adobe 仿宋 Std R" w:hAnsi="Adobe 仿宋 Std R" w:hint="eastAsia"/>
          <w:sz w:val="24"/>
          <w:szCs w:val="24"/>
        </w:rPr>
        <w:t>流组成</w:t>
      </w:r>
      <w:proofErr w:type="gramEnd"/>
      <w:r w:rsidR="00E70CA1">
        <w:rPr>
          <w:rFonts w:ascii="Adobe 仿宋 Std R" w:eastAsia="Adobe 仿宋 Std R" w:hAnsi="Adobe 仿宋 Std R" w:hint="eastAsia"/>
          <w:sz w:val="24"/>
          <w:szCs w:val="24"/>
        </w:rPr>
        <w:t>的数据集对模型进行微调，来准确的预测</w:t>
      </w:r>
      <w:r w:rsidR="00BC71CF">
        <w:rPr>
          <w:rFonts w:ascii="Adobe 仿宋 Std R" w:eastAsia="Adobe 仿宋 Std R" w:hAnsi="Adobe 仿宋 Std R" w:hint="eastAsia"/>
          <w:sz w:val="24"/>
          <w:szCs w:val="24"/>
        </w:rPr>
        <w:t>唇形</w:t>
      </w:r>
      <w:r w:rsidR="00E70CA1">
        <w:rPr>
          <w:rFonts w:ascii="Adobe 仿宋 Std R" w:eastAsia="Adobe 仿宋 Std R" w:hAnsi="Adobe 仿宋 Std R" w:hint="eastAsia"/>
          <w:sz w:val="24"/>
          <w:szCs w:val="24"/>
        </w:rPr>
        <w:t>。</w:t>
      </w:r>
    </w:p>
    <w:p w:rsidR="00323673" w:rsidRDefault="00323673" w:rsidP="00C153AA">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该论文</w:t>
      </w:r>
      <w:r w:rsidR="009E3431">
        <w:rPr>
          <w:rFonts w:ascii="Adobe 仿宋 Std R" w:eastAsia="Adobe 仿宋 Std R" w:hAnsi="Adobe 仿宋 Std R" w:hint="eastAsia"/>
          <w:sz w:val="24"/>
          <w:szCs w:val="24"/>
        </w:rPr>
        <w:t>训练的数据</w:t>
      </w:r>
      <w:proofErr w:type="gramStart"/>
      <w:r w:rsidR="009E3431">
        <w:rPr>
          <w:rFonts w:ascii="Adobe 仿宋 Std R" w:eastAsia="Adobe 仿宋 Std R" w:hAnsi="Adobe 仿宋 Std R" w:hint="eastAsia"/>
          <w:sz w:val="24"/>
          <w:szCs w:val="24"/>
        </w:rPr>
        <w:t>集包括</w:t>
      </w:r>
      <w:proofErr w:type="gramEnd"/>
      <w:r w:rsidR="009E3431">
        <w:rPr>
          <w:rFonts w:ascii="Adobe 仿宋 Std R" w:eastAsia="Adobe 仿宋 Std R" w:hAnsi="Adobe 仿宋 Std R" w:hint="eastAsia"/>
          <w:sz w:val="24"/>
          <w:szCs w:val="24"/>
        </w:rPr>
        <w:t>视听数据集和J</w:t>
      </w:r>
      <w:r w:rsidR="009E3431">
        <w:rPr>
          <w:rFonts w:ascii="Adobe 仿宋 Std R" w:eastAsia="Adobe 仿宋 Std R" w:hAnsi="Adobe 仿宋 Std R"/>
          <w:sz w:val="24"/>
          <w:szCs w:val="24"/>
        </w:rPr>
        <w:t>ALI</w:t>
      </w:r>
      <w:r w:rsidR="009E3431">
        <w:rPr>
          <w:rFonts w:ascii="Adobe 仿宋 Std R" w:eastAsia="Adobe 仿宋 Std R" w:hAnsi="Adobe 仿宋 Std R" w:hint="eastAsia"/>
          <w:sz w:val="24"/>
          <w:szCs w:val="24"/>
        </w:rPr>
        <w:t>注释的数据集。对于视听数据集，主要来自三个存储库的视听数据，包含了34位发言者以中立的讲话风格所讲的1000个句子的抄本、音频和视频记录，发言者中18位为男性，16位为女性。收录的句子都经过精心挑选，涵盖了英语中常见的音素</w:t>
      </w:r>
      <w:r w:rsidR="005E5EFC">
        <w:rPr>
          <w:rFonts w:ascii="Adobe 仿宋 Std R" w:eastAsia="Adobe 仿宋 Std R" w:hAnsi="Adobe 仿宋 Std R" w:hint="eastAsia"/>
          <w:sz w:val="24"/>
          <w:szCs w:val="24"/>
        </w:rPr>
        <w:t>。该论文对数据集的视频进行了处理，通过</w:t>
      </w:r>
      <w:proofErr w:type="spellStart"/>
      <w:r w:rsidR="005E5EFC">
        <w:rPr>
          <w:rFonts w:ascii="Adobe 仿宋 Std R" w:eastAsia="Adobe 仿宋 Std R" w:hAnsi="Adobe 仿宋 Std R" w:hint="eastAsia"/>
          <w:sz w:val="24"/>
          <w:szCs w:val="24"/>
        </w:rPr>
        <w:t>D</w:t>
      </w:r>
      <w:r w:rsidR="005E5EFC">
        <w:rPr>
          <w:rFonts w:ascii="Adobe 仿宋 Std R" w:eastAsia="Adobe 仿宋 Std R" w:hAnsi="Adobe 仿宋 Std R"/>
          <w:sz w:val="24"/>
          <w:szCs w:val="24"/>
        </w:rPr>
        <w:t>L</w:t>
      </w:r>
      <w:r w:rsidR="005E5EFC">
        <w:rPr>
          <w:rFonts w:ascii="Adobe 仿宋 Std R" w:eastAsia="Adobe 仿宋 Std R" w:hAnsi="Adobe 仿宋 Std R" w:hint="eastAsia"/>
          <w:sz w:val="24"/>
          <w:szCs w:val="24"/>
        </w:rPr>
        <w:t>ib</w:t>
      </w:r>
      <w:proofErr w:type="spellEnd"/>
      <w:r w:rsidR="005E5EFC">
        <w:rPr>
          <w:rFonts w:ascii="Adobe 仿宋 Std R" w:eastAsia="Adobe 仿宋 Std R" w:hAnsi="Adobe 仿宋 Std R" w:hint="eastAsia"/>
          <w:sz w:val="24"/>
          <w:szCs w:val="24"/>
        </w:rPr>
        <w:t>和</w:t>
      </w:r>
      <w:proofErr w:type="spellStart"/>
      <w:r w:rsidR="005E5EFC">
        <w:rPr>
          <w:rFonts w:ascii="Adobe 仿宋 Std R" w:eastAsia="Adobe 仿宋 Std R" w:hAnsi="Adobe 仿宋 Std R" w:hint="eastAsia"/>
          <w:sz w:val="24"/>
          <w:szCs w:val="24"/>
        </w:rPr>
        <w:t>Face</w:t>
      </w:r>
      <w:r w:rsidR="005E5EFC">
        <w:rPr>
          <w:rFonts w:ascii="Adobe 仿宋 Std R" w:eastAsia="Adobe 仿宋 Std R" w:hAnsi="Adobe 仿宋 Std R"/>
          <w:sz w:val="24"/>
          <w:szCs w:val="24"/>
        </w:rPr>
        <w:t>Ware</w:t>
      </w:r>
      <w:proofErr w:type="spellEnd"/>
      <w:r w:rsidR="005E5EFC">
        <w:rPr>
          <w:rFonts w:ascii="Adobe 仿宋 Std R" w:eastAsia="Adobe 仿宋 Std R" w:hAnsi="Adobe 仿宋 Std R"/>
          <w:sz w:val="24"/>
          <w:szCs w:val="24"/>
        </w:rPr>
        <w:t xml:space="preserve"> Analyzer</w:t>
      </w:r>
      <w:r w:rsidR="005E5EFC">
        <w:rPr>
          <w:rFonts w:ascii="Adobe 仿宋 Std R" w:eastAsia="Adobe 仿宋 Std R" w:hAnsi="Adobe 仿宋 Std R" w:hint="eastAsia"/>
          <w:sz w:val="24"/>
          <w:szCs w:val="24"/>
        </w:rPr>
        <w:t>提取嘴唇、下巴和鼻子的面部标记</w:t>
      </w:r>
      <w:r w:rsidR="00E20EFD">
        <w:rPr>
          <w:rFonts w:ascii="Adobe 仿宋 Std R" w:eastAsia="Adobe 仿宋 Std R" w:hAnsi="Adobe 仿宋 Std R" w:hint="eastAsia"/>
          <w:sz w:val="24"/>
          <w:szCs w:val="24"/>
        </w:rPr>
        <w:t>。这些标记点以中立姿态与虚拟人脸模板进行对齐，并且归一化成相对于人脸位置、方向和大小不变。之后提取每帧相</w:t>
      </w:r>
      <w:r w:rsidR="00E20EFD">
        <w:rPr>
          <w:rFonts w:ascii="Adobe 仿宋 Std R" w:eastAsia="Adobe 仿宋 Std R" w:hAnsi="Adobe 仿宋 Std R" w:hint="eastAsia"/>
          <w:sz w:val="24"/>
          <w:szCs w:val="24"/>
        </w:rPr>
        <w:lastRenderedPageBreak/>
        <w:t>对于平均人脸的训练标志位移。在给定数据集中提供的文本转录后，使用Mon</w:t>
      </w:r>
      <w:r w:rsidR="00E20EFD">
        <w:rPr>
          <w:rFonts w:ascii="Adobe 仿宋 Std R" w:eastAsia="Adobe 仿宋 Std R" w:hAnsi="Adobe 仿宋 Std R"/>
          <w:sz w:val="24"/>
          <w:szCs w:val="24"/>
        </w:rPr>
        <w:t xml:space="preserve">treal </w:t>
      </w:r>
      <w:r w:rsidR="00E20EFD">
        <w:rPr>
          <w:rFonts w:ascii="Adobe 仿宋 Std R" w:eastAsia="Adobe 仿宋 Std R" w:hAnsi="Adobe 仿宋 Std R" w:hint="eastAsia"/>
          <w:sz w:val="24"/>
          <w:szCs w:val="24"/>
        </w:rPr>
        <w:t>F</w:t>
      </w:r>
      <w:r w:rsidR="00E20EFD">
        <w:rPr>
          <w:rFonts w:ascii="Adobe 仿宋 Std R" w:eastAsia="Adobe 仿宋 Std R" w:hAnsi="Adobe 仿宋 Std R"/>
          <w:sz w:val="24"/>
          <w:szCs w:val="24"/>
        </w:rPr>
        <w:t xml:space="preserve">orced </w:t>
      </w:r>
      <w:r w:rsidR="00E20EFD">
        <w:rPr>
          <w:rFonts w:ascii="Adobe 仿宋 Std R" w:eastAsia="Adobe 仿宋 Std R" w:hAnsi="Adobe 仿宋 Std R" w:hint="eastAsia"/>
          <w:sz w:val="24"/>
          <w:szCs w:val="24"/>
        </w:rPr>
        <w:t>A</w:t>
      </w:r>
      <w:r w:rsidR="00E20EFD">
        <w:rPr>
          <w:rFonts w:ascii="Adobe 仿宋 Std R" w:eastAsia="Adobe 仿宋 Std R" w:hAnsi="Adobe 仿宋 Std R"/>
          <w:sz w:val="24"/>
          <w:szCs w:val="24"/>
        </w:rPr>
        <w:t>ligner</w:t>
      </w:r>
      <w:r w:rsidR="00E20EFD">
        <w:rPr>
          <w:rFonts w:ascii="Adobe 仿宋 Std R" w:eastAsia="Adobe 仿宋 Std R" w:hAnsi="Adobe 仿宋 Std R" w:hint="eastAsia"/>
          <w:sz w:val="24"/>
          <w:szCs w:val="24"/>
        </w:rPr>
        <w:t>将音频与文本对齐，并提取音素以及相关的音素组。</w:t>
      </w:r>
    </w:p>
    <w:p w:rsidR="00B350CE" w:rsidRDefault="00B350CE" w:rsidP="00C153AA">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该论文总共两次数据训练。一是预训练，对于给定的N</w:t>
      </w:r>
      <w:proofErr w:type="gramStart"/>
      <w:r>
        <w:rPr>
          <w:rFonts w:ascii="Adobe 仿宋 Std R" w:eastAsia="Adobe 仿宋 Std R" w:hAnsi="Adobe 仿宋 Std R" w:hint="eastAsia"/>
          <w:sz w:val="24"/>
          <w:szCs w:val="24"/>
        </w:rPr>
        <w:t>个</w:t>
      </w:r>
      <w:proofErr w:type="gramEnd"/>
      <w:r>
        <w:rPr>
          <w:rFonts w:ascii="Adobe 仿宋 Std R" w:eastAsia="Adobe 仿宋 Std R" w:hAnsi="Adobe 仿宋 Std R" w:hint="eastAsia"/>
          <w:sz w:val="24"/>
          <w:szCs w:val="24"/>
        </w:rPr>
        <w:t>具有标记位移序列的音频片段以及从训练视听数据集中提取的每帧对应的音素组，估计音素</w:t>
      </w:r>
      <w:proofErr w:type="gramStart"/>
      <w:r>
        <w:rPr>
          <w:rFonts w:ascii="Adobe 仿宋 Std R" w:eastAsia="Adobe 仿宋 Std R" w:hAnsi="Adobe 仿宋 Std R" w:hint="eastAsia"/>
          <w:sz w:val="24"/>
          <w:szCs w:val="24"/>
        </w:rPr>
        <w:t>组阶</w:t>
      </w:r>
      <w:proofErr w:type="gramEnd"/>
      <w:r>
        <w:rPr>
          <w:rFonts w:ascii="Adobe 仿宋 Std R" w:eastAsia="Adobe 仿宋 Std R" w:hAnsi="Adobe 仿宋 Std R" w:hint="eastAsia"/>
          <w:sz w:val="24"/>
          <w:szCs w:val="24"/>
        </w:rPr>
        <w:t>段的解码器参数、标记阶段的解码器参数以及两个阶段共享的</w:t>
      </w:r>
      <w:r>
        <w:rPr>
          <w:rFonts w:ascii="Adobe 仿宋 Std R" w:eastAsia="Adobe 仿宋 Std R" w:hAnsi="Adobe 仿宋 Std R"/>
          <w:sz w:val="24"/>
          <w:szCs w:val="24"/>
        </w:rPr>
        <w:t>LSTM</w:t>
      </w:r>
      <w:r>
        <w:rPr>
          <w:rFonts w:ascii="Adobe 仿宋 Std R" w:eastAsia="Adobe 仿宋 Std R" w:hAnsi="Adobe 仿宋 Std R" w:hint="eastAsia"/>
          <w:sz w:val="24"/>
          <w:szCs w:val="24"/>
        </w:rPr>
        <w:t>层的参数。对这些参数进行学习，使得预测的音素组尽可能地匹配训练组，预测的标记尽可能地接近训练组，并且预测的标记不会随时间突然变化。二是联合</w:t>
      </w:r>
      <w:r w:rsidR="00FD61BC">
        <w:rPr>
          <w:rFonts w:ascii="Adobe 仿宋 Std R" w:eastAsia="Adobe 仿宋 Std R" w:hAnsi="Adobe 仿宋 Std R" w:hint="eastAsia"/>
          <w:sz w:val="24"/>
          <w:szCs w:val="24"/>
        </w:rPr>
        <w:t>训练，在这个阶段，将音素组和标记阶段的参数初始化为预先训练的值。然后联合估计整个模型的所有参数，包括</w:t>
      </w:r>
      <w:r w:rsidR="00BC71CF">
        <w:rPr>
          <w:rFonts w:ascii="Adobe 仿宋 Std R" w:eastAsia="Adobe 仿宋 Std R" w:hAnsi="Adobe 仿宋 Std R" w:hint="eastAsia"/>
          <w:sz w:val="24"/>
          <w:szCs w:val="24"/>
        </w:rPr>
        <w:t>唇形</w:t>
      </w:r>
      <w:r w:rsidR="00FD61BC">
        <w:rPr>
          <w:rFonts w:ascii="Adobe 仿宋 Std R" w:eastAsia="Adobe 仿宋 Std R" w:hAnsi="Adobe 仿宋 Std R" w:hint="eastAsia"/>
          <w:sz w:val="24"/>
          <w:szCs w:val="24"/>
        </w:rPr>
        <w:t>预测分支的参数，使其基于J</w:t>
      </w:r>
      <w:r w:rsidR="00FD61BC">
        <w:rPr>
          <w:rFonts w:ascii="Adobe 仿宋 Std R" w:eastAsia="Adobe 仿宋 Std R" w:hAnsi="Adobe 仿宋 Std R"/>
          <w:sz w:val="24"/>
          <w:szCs w:val="24"/>
        </w:rPr>
        <w:t>ALI</w:t>
      </w:r>
      <w:r w:rsidR="00FD61BC">
        <w:rPr>
          <w:rFonts w:ascii="Adobe 仿宋 Std R" w:eastAsia="Adobe 仿宋 Std R" w:hAnsi="Adobe 仿宋 Std R" w:hint="eastAsia"/>
          <w:sz w:val="24"/>
          <w:szCs w:val="24"/>
        </w:rPr>
        <w:t>标注的数据集。</w:t>
      </w:r>
    </w:p>
    <w:p w:rsidR="007515E2" w:rsidRPr="00ED5F83" w:rsidRDefault="00956BA4" w:rsidP="00C153AA">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该论文提出的模型</w:t>
      </w:r>
      <w:r w:rsidR="007515E2">
        <w:rPr>
          <w:rFonts w:ascii="Adobe 仿宋 Std R" w:eastAsia="Adobe 仿宋 Std R" w:hAnsi="Adobe 仿宋 Std R" w:hint="eastAsia"/>
          <w:sz w:val="24"/>
          <w:szCs w:val="24"/>
        </w:rPr>
        <w:t>总体实现是在</w:t>
      </w:r>
      <w:proofErr w:type="spellStart"/>
      <w:r w:rsidR="007515E2">
        <w:rPr>
          <w:rFonts w:ascii="Adobe 仿宋 Std R" w:eastAsia="Adobe 仿宋 Std R" w:hAnsi="Adobe 仿宋 Std R" w:hint="eastAsia"/>
          <w:sz w:val="24"/>
          <w:szCs w:val="24"/>
        </w:rPr>
        <w:t>T</w:t>
      </w:r>
      <w:r w:rsidR="007515E2">
        <w:rPr>
          <w:rFonts w:ascii="Adobe 仿宋 Std R" w:eastAsia="Adobe 仿宋 Std R" w:hAnsi="Adobe 仿宋 Std R"/>
          <w:sz w:val="24"/>
          <w:szCs w:val="24"/>
        </w:rPr>
        <w:t>ensorflow</w:t>
      </w:r>
      <w:proofErr w:type="spellEnd"/>
      <w:r w:rsidR="007515E2">
        <w:rPr>
          <w:rFonts w:ascii="Adobe 仿宋 Std R" w:eastAsia="Adobe 仿宋 Std R" w:hAnsi="Adobe 仿宋 Std R" w:hint="eastAsia"/>
          <w:sz w:val="24"/>
          <w:szCs w:val="24"/>
        </w:rPr>
        <w:t>上完成，在</w:t>
      </w:r>
      <w:proofErr w:type="spellStart"/>
      <w:r w:rsidR="007515E2">
        <w:rPr>
          <w:rFonts w:ascii="Adobe 仿宋 Std R" w:eastAsia="Adobe 仿宋 Std R" w:hAnsi="Adobe 仿宋 Std R" w:hint="eastAsia"/>
          <w:sz w:val="24"/>
          <w:szCs w:val="24"/>
        </w:rPr>
        <w:t>T</w:t>
      </w:r>
      <w:r w:rsidR="007515E2">
        <w:rPr>
          <w:rFonts w:ascii="Adobe 仿宋 Std R" w:eastAsia="Adobe 仿宋 Std R" w:hAnsi="Adobe 仿宋 Std R"/>
          <w:sz w:val="24"/>
          <w:szCs w:val="24"/>
        </w:rPr>
        <w:t>itanX</w:t>
      </w:r>
      <w:proofErr w:type="spellEnd"/>
      <w:r w:rsidR="007515E2">
        <w:rPr>
          <w:rFonts w:ascii="Adobe 仿宋 Std R" w:eastAsia="Adobe 仿宋 Std R" w:hAnsi="Adobe 仿宋 Std R"/>
          <w:sz w:val="24"/>
          <w:szCs w:val="24"/>
        </w:rPr>
        <w:t xml:space="preserve"> </w:t>
      </w:r>
      <w:r w:rsidR="007515E2">
        <w:rPr>
          <w:rFonts w:ascii="Adobe 仿宋 Std R" w:eastAsia="Adobe 仿宋 Std R" w:hAnsi="Adobe 仿宋 Std R" w:hint="eastAsia"/>
          <w:sz w:val="24"/>
          <w:szCs w:val="24"/>
        </w:rPr>
        <w:t>GPU上对训练数据集进行测量。</w:t>
      </w:r>
    </w:p>
    <w:p w:rsidR="00354D83" w:rsidRPr="00E11977" w:rsidRDefault="00ED5F83" w:rsidP="00ED5F83">
      <w:pPr>
        <w:pStyle w:val="1"/>
        <w:rPr>
          <w:rFonts w:ascii="Adobe 仿宋 Std R" w:eastAsia="Adobe 仿宋 Std R" w:hAnsi="Adobe 仿宋 Std R"/>
          <w:sz w:val="30"/>
          <w:szCs w:val="30"/>
        </w:rPr>
      </w:pPr>
      <w:r w:rsidRPr="00E11977">
        <w:rPr>
          <w:rFonts w:ascii="Adobe 仿宋 Std R" w:eastAsia="Adobe 仿宋 Std R" w:hAnsi="Adobe 仿宋 Std R" w:hint="eastAsia"/>
          <w:sz w:val="30"/>
          <w:szCs w:val="30"/>
        </w:rPr>
        <w:t>3.</w:t>
      </w:r>
      <w:r w:rsidR="00354D83" w:rsidRPr="00E11977">
        <w:rPr>
          <w:rFonts w:ascii="Adobe 仿宋 Std R" w:eastAsia="Adobe 仿宋 Std R" w:hAnsi="Adobe 仿宋 Std R" w:hint="eastAsia"/>
          <w:sz w:val="30"/>
          <w:szCs w:val="30"/>
        </w:rPr>
        <w:t>实验</w:t>
      </w:r>
      <w:r w:rsidR="00354D83" w:rsidRPr="00E11977">
        <w:rPr>
          <w:rFonts w:ascii="Adobe 仿宋 Std R" w:eastAsia="Adobe 仿宋 Std R" w:hAnsi="Adobe 仿宋 Std R"/>
          <w:sz w:val="30"/>
          <w:szCs w:val="30"/>
        </w:rPr>
        <w:t>结果</w:t>
      </w:r>
    </w:p>
    <w:p w:rsidR="00F87666" w:rsidRDefault="00354D83" w:rsidP="0085201B">
      <w:pPr>
        <w:spacing w:line="360" w:lineRule="auto"/>
        <w:ind w:firstLineChars="200" w:firstLine="480"/>
        <w:rPr>
          <w:rFonts w:ascii="Adobe 仿宋 Std R" w:eastAsia="Adobe 仿宋 Std R" w:hAnsi="Adobe 仿宋 Std R"/>
          <w:sz w:val="24"/>
          <w:szCs w:val="24"/>
        </w:rPr>
      </w:pPr>
      <w:r w:rsidRPr="00ED5F83">
        <w:rPr>
          <w:rFonts w:ascii="Adobe 仿宋 Std R" w:eastAsia="Adobe 仿宋 Std R" w:hAnsi="Adobe 仿宋 Std R" w:hint="eastAsia"/>
          <w:sz w:val="24"/>
          <w:szCs w:val="24"/>
        </w:rPr>
        <w:t>论文</w:t>
      </w:r>
      <w:r w:rsidRPr="00ED5F83">
        <w:rPr>
          <w:rFonts w:ascii="Adobe 仿宋 Std R" w:eastAsia="Adobe 仿宋 Std R" w:hAnsi="Adobe 仿宋 Std R"/>
          <w:sz w:val="24"/>
          <w:szCs w:val="24"/>
        </w:rPr>
        <w:t>中展示了</w:t>
      </w:r>
      <w:r w:rsidRPr="00ED5F83">
        <w:rPr>
          <w:rFonts w:ascii="Adobe 仿宋 Std R" w:eastAsia="Adobe 仿宋 Std R" w:hAnsi="Adobe 仿宋 Std R" w:hint="eastAsia"/>
          <w:sz w:val="24"/>
          <w:szCs w:val="24"/>
        </w:rPr>
        <w:t>训练和合成角色运动的一些实验结果</w:t>
      </w:r>
      <w:r w:rsidR="00183FBE">
        <w:rPr>
          <w:rFonts w:ascii="Adobe 仿宋 Std R" w:eastAsia="Adobe 仿宋 Std R" w:hAnsi="Adobe 仿宋 Std R" w:hint="eastAsia"/>
          <w:sz w:val="24"/>
          <w:szCs w:val="24"/>
        </w:rPr>
        <w:t>，并定量和定性地评估了其方法和备选方案。</w:t>
      </w:r>
      <w:r w:rsidR="0085201B" w:rsidRPr="00ED5F83">
        <w:rPr>
          <w:rFonts w:ascii="Adobe 仿宋 Std R" w:eastAsia="Adobe 仿宋 Std R" w:hAnsi="Adobe 仿宋 Std R"/>
          <w:sz w:val="24"/>
          <w:szCs w:val="24"/>
        </w:rPr>
        <w:t xml:space="preserve"> </w:t>
      </w:r>
      <w:r w:rsidR="00183FBE">
        <w:rPr>
          <w:rFonts w:ascii="Adobe 仿宋 Std R" w:eastAsia="Adobe 仿宋 Std R" w:hAnsi="Adobe 仿宋 Std R" w:hint="eastAsia"/>
          <w:sz w:val="24"/>
          <w:szCs w:val="24"/>
        </w:rPr>
        <w:t>重点针对B</w:t>
      </w:r>
      <w:r w:rsidR="00183FBE">
        <w:rPr>
          <w:rFonts w:ascii="Adobe 仿宋 Std R" w:eastAsia="Adobe 仿宋 Std R" w:hAnsi="Adobe 仿宋 Std R"/>
          <w:sz w:val="24"/>
          <w:szCs w:val="24"/>
        </w:rPr>
        <w:t xml:space="preserve">IWI </w:t>
      </w:r>
      <w:r w:rsidR="00183FBE">
        <w:rPr>
          <w:rFonts w:ascii="Adobe 仿宋 Std R" w:eastAsia="Adobe 仿宋 Std R" w:hAnsi="Adobe 仿宋 Std R" w:hint="eastAsia"/>
          <w:sz w:val="24"/>
          <w:szCs w:val="24"/>
        </w:rPr>
        <w:t>3</w:t>
      </w:r>
      <w:r w:rsidR="00183FBE">
        <w:rPr>
          <w:rFonts w:ascii="Adobe 仿宋 Std R" w:eastAsia="Adobe 仿宋 Std R" w:hAnsi="Adobe 仿宋 Std R"/>
          <w:sz w:val="24"/>
          <w:szCs w:val="24"/>
        </w:rPr>
        <w:t>D</w:t>
      </w:r>
      <w:r w:rsidR="00183FBE">
        <w:rPr>
          <w:rFonts w:ascii="Adobe 仿宋 Std R" w:eastAsia="Adobe 仿宋 Std R" w:hAnsi="Adobe 仿宋 Std R" w:hint="eastAsia"/>
          <w:sz w:val="24"/>
          <w:szCs w:val="24"/>
        </w:rPr>
        <w:t>视听数</w:t>
      </w:r>
      <w:r w:rsidR="007F01D0">
        <w:rPr>
          <w:rFonts w:ascii="Adobe 仿宋 Std R" w:eastAsia="Adobe 仿宋 Std R" w:hAnsi="Adobe 仿宋 Std R" w:hint="eastAsia"/>
          <w:sz w:val="24"/>
          <w:szCs w:val="24"/>
        </w:rPr>
        <w:t xml:space="preserve"> </w:t>
      </w:r>
      <w:proofErr w:type="gramStart"/>
      <w:r w:rsidR="00183FBE">
        <w:rPr>
          <w:rFonts w:ascii="Adobe 仿宋 Std R" w:eastAsia="Adobe 仿宋 Std R" w:hAnsi="Adobe 仿宋 Std R" w:hint="eastAsia"/>
          <w:sz w:val="24"/>
          <w:szCs w:val="24"/>
        </w:rPr>
        <w:t>据集进行</w:t>
      </w:r>
      <w:proofErr w:type="gramEnd"/>
      <w:r w:rsidR="00183FBE">
        <w:rPr>
          <w:rFonts w:ascii="Adobe 仿宋 Std R" w:eastAsia="Adobe 仿宋 Std R" w:hAnsi="Adobe 仿宋 Std R" w:hint="eastAsia"/>
          <w:sz w:val="24"/>
          <w:szCs w:val="24"/>
        </w:rPr>
        <w:t>研究，来验证论文中的方法和替代方案</w:t>
      </w:r>
      <w:r w:rsidR="000D078C">
        <w:rPr>
          <w:rFonts w:ascii="Adobe 仿宋 Std R" w:eastAsia="Adobe 仿宋 Std R" w:hAnsi="Adobe 仿宋 Std R" w:hint="eastAsia"/>
          <w:sz w:val="24"/>
          <w:szCs w:val="24"/>
        </w:rPr>
        <w:t>。</w:t>
      </w:r>
    </w:p>
    <w:p w:rsidR="00E92909" w:rsidRDefault="00E92909" w:rsidP="002F20DA">
      <w:pPr>
        <w:spacing w:line="360" w:lineRule="auto"/>
        <w:ind w:firstLineChars="200" w:firstLine="480"/>
        <w:rPr>
          <w:rFonts w:ascii="Adobe 仿宋 Std R" w:eastAsia="Adobe 仿宋 Std R" w:hAnsi="Adobe 仿宋 Std R"/>
          <w:sz w:val="24"/>
          <w:szCs w:val="24"/>
        </w:rPr>
      </w:pPr>
      <w:r>
        <w:rPr>
          <w:rFonts w:ascii="Adobe 仿宋 Std R" w:eastAsia="Adobe 仿宋 Std R" w:hAnsi="Adobe 仿宋 Std R" w:hint="eastAsia"/>
          <w:sz w:val="24"/>
          <w:szCs w:val="24"/>
        </w:rPr>
        <w:t>对于定量</w:t>
      </w:r>
      <w:r w:rsidR="00FC7748">
        <w:rPr>
          <w:rFonts w:ascii="Adobe 仿宋 Std R" w:eastAsia="Adobe 仿宋 Std R" w:hAnsi="Adobe 仿宋 Std R" w:hint="eastAsia"/>
          <w:sz w:val="24"/>
          <w:szCs w:val="24"/>
        </w:rPr>
        <w:t>评估</w:t>
      </w:r>
      <w:r>
        <w:rPr>
          <w:rFonts w:ascii="Adobe 仿宋 Std R" w:eastAsia="Adobe 仿宋 Std R" w:hAnsi="Adobe 仿宋 Std R" w:hint="eastAsia"/>
          <w:sz w:val="24"/>
          <w:szCs w:val="24"/>
        </w:rPr>
        <w:t>，主要的评价指标为参数的精度和运动曲线的差异。对参数精度的测量基于真值的正确</w:t>
      </w:r>
      <w:r w:rsidR="00BC71CF">
        <w:rPr>
          <w:rFonts w:ascii="Adobe 仿宋 Std R" w:eastAsia="Adobe 仿宋 Std R" w:hAnsi="Adobe 仿宋 Std R" w:hint="eastAsia"/>
          <w:sz w:val="24"/>
          <w:szCs w:val="24"/>
        </w:rPr>
        <w:t>唇形</w:t>
      </w:r>
      <w:r>
        <w:rPr>
          <w:rFonts w:ascii="Adobe 仿宋 Std R" w:eastAsia="Adobe 仿宋 Std R" w:hAnsi="Adobe 仿宋 Std R" w:hint="eastAsia"/>
          <w:sz w:val="24"/>
          <w:szCs w:val="24"/>
        </w:rPr>
        <w:t>和共同操纵参数的频率。即对于一个给定的二进制变量，指示操纵参数是否在</w:t>
      </w:r>
      <w:proofErr w:type="gramStart"/>
      <w:r w:rsidR="00F076A0">
        <w:rPr>
          <w:rFonts w:ascii="Adobe 仿宋 Std R" w:eastAsia="Adobe 仿宋 Std R" w:hAnsi="Adobe 仿宋 Std R" w:hint="eastAsia"/>
          <w:sz w:val="24"/>
          <w:szCs w:val="24"/>
        </w:rPr>
        <w:t>该帧处</w:t>
      </w:r>
      <w:proofErr w:type="gramEnd"/>
      <w:r w:rsidR="00F076A0">
        <w:rPr>
          <w:rFonts w:ascii="Adobe 仿宋 Std R" w:eastAsia="Adobe 仿宋 Std R" w:hAnsi="Adobe 仿宋 Std R" w:hint="eastAsia"/>
          <w:sz w:val="24"/>
          <w:szCs w:val="24"/>
        </w:rPr>
        <w:t>被激活，并且给定对参数和</w:t>
      </w:r>
      <w:proofErr w:type="gramStart"/>
      <w:r w:rsidR="00F076A0">
        <w:rPr>
          <w:rFonts w:ascii="Adobe 仿宋 Std R" w:eastAsia="Adobe 仿宋 Std R" w:hAnsi="Adobe 仿宋 Std R" w:hint="eastAsia"/>
          <w:sz w:val="24"/>
          <w:szCs w:val="24"/>
        </w:rPr>
        <w:t>帧预</w:t>
      </w:r>
      <w:proofErr w:type="gramEnd"/>
      <w:r w:rsidR="00F076A0">
        <w:rPr>
          <w:rFonts w:ascii="Adobe 仿宋 Std R" w:eastAsia="Adobe 仿宋 Std R" w:hAnsi="Adobe 仿宋 Std R" w:hint="eastAsia"/>
          <w:sz w:val="24"/>
          <w:szCs w:val="24"/>
        </w:rPr>
        <w:t>测的二进制变量。模型预测的精确度即为正确预测操纵参数激活的次数。理想情况下的精确度应该是1</w:t>
      </w:r>
      <w:r w:rsidR="00F076A0">
        <w:rPr>
          <w:rFonts w:ascii="Adobe 仿宋 Std R" w:eastAsia="Adobe 仿宋 Std R" w:hAnsi="Adobe 仿宋 Std R"/>
          <w:sz w:val="24"/>
          <w:szCs w:val="24"/>
        </w:rPr>
        <w:t>00%</w:t>
      </w:r>
      <w:r w:rsidR="00F076A0">
        <w:rPr>
          <w:rFonts w:ascii="Adobe 仿宋 Std R" w:eastAsia="Adobe 仿宋 Std R" w:hAnsi="Adobe 仿宋 Std R" w:hint="eastAsia"/>
          <w:sz w:val="24"/>
          <w:szCs w:val="24"/>
        </w:rPr>
        <w:t>。其次，对于运动曲线差异的测量能有效的评估预测的操纵参数值，如</w:t>
      </w:r>
      <w:r w:rsidR="00BC71CF">
        <w:rPr>
          <w:rFonts w:ascii="Adobe 仿宋 Std R" w:eastAsia="Adobe 仿宋 Std R" w:hAnsi="Adobe 仿宋 Std R" w:hint="eastAsia"/>
          <w:sz w:val="24"/>
          <w:szCs w:val="24"/>
        </w:rPr>
        <w:t>唇形</w:t>
      </w:r>
      <w:r w:rsidR="00F076A0">
        <w:rPr>
          <w:rFonts w:ascii="Adobe 仿宋 Std R" w:eastAsia="Adobe 仿宋 Std R" w:hAnsi="Adobe 仿宋 Std R" w:hint="eastAsia"/>
          <w:sz w:val="24"/>
          <w:szCs w:val="24"/>
        </w:rPr>
        <w:t>、联合阶段和J</w:t>
      </w:r>
      <w:r w:rsidR="00F076A0">
        <w:rPr>
          <w:rFonts w:ascii="Adobe 仿宋 Std R" w:eastAsia="Adobe 仿宋 Std R" w:hAnsi="Adobe 仿宋 Std R"/>
          <w:sz w:val="24"/>
          <w:szCs w:val="24"/>
        </w:rPr>
        <w:t>ALI</w:t>
      </w:r>
      <w:r w:rsidR="00F076A0">
        <w:rPr>
          <w:rFonts w:ascii="Adobe 仿宋 Std R" w:eastAsia="Adobe 仿宋 Std R" w:hAnsi="Adobe 仿宋 Std R" w:hint="eastAsia"/>
          <w:sz w:val="24"/>
          <w:szCs w:val="24"/>
        </w:rPr>
        <w:t>场的参数，以及</w:t>
      </w:r>
      <w:r w:rsidR="002F20DA">
        <w:rPr>
          <w:rFonts w:ascii="Adobe 仿宋 Std R" w:eastAsia="Adobe 仿宋 Std R" w:hAnsi="Adobe 仿宋 Std R" w:hint="eastAsia"/>
          <w:sz w:val="24"/>
          <w:szCs w:val="24"/>
        </w:rPr>
        <w:t>这些值在测试框架上平均与真实值之间的绝对差异。其中相应的操纵参数在真实值或预测中是浮动的。由于运动曲线非常稀疏，该论文在评估运动曲线差异时并不考虑非浮动参数，否则零值将主导测量结果。</w:t>
      </w:r>
      <w:r w:rsidR="00807AB8">
        <w:rPr>
          <w:rFonts w:ascii="Adobe 仿宋 Std R" w:eastAsia="Adobe 仿宋 Std R" w:hAnsi="Adobe 仿宋 Std R" w:hint="eastAsia"/>
          <w:sz w:val="24"/>
          <w:szCs w:val="24"/>
        </w:rPr>
        <w:t>在此阶段，该论文将其模型与多个替代模型进行比较：</w:t>
      </w:r>
      <w:r w:rsidR="00722ABD">
        <w:rPr>
          <w:rFonts w:ascii="Adobe 仿宋 Std R" w:eastAsia="Adobe 仿宋 Std R" w:hAnsi="Adobe 仿宋 Std R" w:hint="eastAsia"/>
          <w:sz w:val="24"/>
          <w:szCs w:val="24"/>
        </w:rPr>
        <w:t>（1）基于标记：与省略了音素</w:t>
      </w:r>
      <w:proofErr w:type="gramStart"/>
      <w:r w:rsidR="00722ABD">
        <w:rPr>
          <w:rFonts w:ascii="Adobe 仿宋 Std R" w:eastAsia="Adobe 仿宋 Std R" w:hAnsi="Adobe 仿宋 Std R" w:hint="eastAsia"/>
          <w:sz w:val="24"/>
          <w:szCs w:val="24"/>
        </w:rPr>
        <w:t>组阶段</w:t>
      </w:r>
      <w:proofErr w:type="gramEnd"/>
      <w:r w:rsidR="00722ABD">
        <w:rPr>
          <w:rFonts w:ascii="Adobe 仿宋 Std R" w:eastAsia="Adobe 仿宋 Std R" w:hAnsi="Adobe 仿宋 Std R" w:hint="eastAsia"/>
          <w:sz w:val="24"/>
          <w:szCs w:val="24"/>
        </w:rPr>
        <w:t>的模型进行比较，即仅基于标记和音频特征来预测</w:t>
      </w:r>
      <w:r w:rsidR="00BC71CF">
        <w:rPr>
          <w:rFonts w:ascii="Adobe 仿宋 Std R" w:eastAsia="Adobe 仿宋 Std R" w:hAnsi="Adobe 仿宋 Std R" w:hint="eastAsia"/>
          <w:sz w:val="24"/>
          <w:szCs w:val="24"/>
        </w:rPr>
        <w:t>唇形</w:t>
      </w:r>
      <w:r w:rsidR="00722ABD">
        <w:rPr>
          <w:rFonts w:ascii="Adobe 仿宋 Std R" w:eastAsia="Adobe 仿宋 Std R" w:hAnsi="Adobe 仿宋 Std R" w:hint="eastAsia"/>
          <w:sz w:val="24"/>
          <w:szCs w:val="24"/>
        </w:rPr>
        <w:t>；（2）基于音素：省略了标记阶段；（3）基于音频：消除了标记和音素组两个阶段，仅仅从音频特征直接预测</w:t>
      </w:r>
      <w:r w:rsidR="00BC71CF">
        <w:rPr>
          <w:rFonts w:ascii="Adobe 仿宋 Std R" w:eastAsia="Adobe 仿宋 Std R" w:hAnsi="Adobe 仿宋 Std R" w:hint="eastAsia"/>
          <w:sz w:val="24"/>
          <w:szCs w:val="24"/>
        </w:rPr>
        <w:t>唇形</w:t>
      </w:r>
      <w:r w:rsidR="00855703">
        <w:rPr>
          <w:rFonts w:ascii="Adobe 仿宋 Std R" w:eastAsia="Adobe 仿宋 Std R" w:hAnsi="Adobe 仿宋 Std R" w:hint="eastAsia"/>
          <w:sz w:val="24"/>
          <w:szCs w:val="24"/>
        </w:rPr>
        <w:t>，这意味着</w:t>
      </w:r>
      <w:r w:rsidR="00567F6D">
        <w:rPr>
          <w:rFonts w:ascii="Adobe 仿宋 Std R" w:eastAsia="Adobe 仿宋 Std R" w:hAnsi="Adobe 仿宋 Std R" w:hint="eastAsia"/>
          <w:sz w:val="24"/>
          <w:szCs w:val="24"/>
        </w:rPr>
        <w:t>没有模型没有经过预训练；（4）没有迁移学习：保留了网络的所有阶段，但数据传送尽在J</w:t>
      </w:r>
      <w:r w:rsidR="00567F6D">
        <w:rPr>
          <w:rFonts w:ascii="Adobe 仿宋 Std R" w:eastAsia="Adobe 仿宋 Std R" w:hAnsi="Adobe 仿宋 Std R"/>
          <w:sz w:val="24"/>
          <w:szCs w:val="24"/>
        </w:rPr>
        <w:t>ALI</w:t>
      </w:r>
      <w:r w:rsidR="00567F6D">
        <w:rPr>
          <w:rFonts w:ascii="Adobe 仿宋 Std R" w:eastAsia="Adobe 仿宋 Std R" w:hAnsi="Adobe 仿宋 Std R" w:hint="eastAsia"/>
          <w:sz w:val="24"/>
          <w:szCs w:val="24"/>
        </w:rPr>
        <w:t>注释的B</w:t>
      </w:r>
      <w:r w:rsidR="00567F6D">
        <w:rPr>
          <w:rFonts w:ascii="Adobe 仿宋 Std R" w:eastAsia="Adobe 仿宋 Std R" w:hAnsi="Adobe 仿宋 Std R"/>
          <w:sz w:val="24"/>
          <w:szCs w:val="24"/>
        </w:rPr>
        <w:t>IWI</w:t>
      </w:r>
      <w:r w:rsidR="00567F6D">
        <w:rPr>
          <w:rFonts w:ascii="Adobe 仿宋 Std R" w:eastAsia="Adobe 仿宋 Std R" w:hAnsi="Adobe 仿宋 Std R" w:hint="eastAsia"/>
          <w:sz w:val="24"/>
          <w:szCs w:val="24"/>
        </w:rPr>
        <w:t>训练分割上而不是在视听数据集的其余部分上</w:t>
      </w:r>
      <w:r w:rsidR="000C47CE">
        <w:rPr>
          <w:rFonts w:ascii="Adobe 仿宋 Std R" w:eastAsia="Adobe 仿宋 Std R" w:hAnsi="Adobe 仿宋 Std R" w:hint="eastAsia"/>
          <w:sz w:val="24"/>
          <w:szCs w:val="24"/>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0C47CE" w:rsidTr="000C47CE">
        <w:tc>
          <w:tcPr>
            <w:tcW w:w="9060" w:type="dxa"/>
          </w:tcPr>
          <w:p w:rsidR="000C47CE" w:rsidRDefault="000C47CE" w:rsidP="000C47CE">
            <w:pPr>
              <w:spacing w:line="360" w:lineRule="auto"/>
              <w:jc w:val="center"/>
              <w:rPr>
                <w:rFonts w:ascii="Adobe 仿宋 Std R" w:eastAsia="Adobe 仿宋 Std R" w:hAnsi="Adobe 仿宋 Std R"/>
                <w:sz w:val="24"/>
                <w:szCs w:val="24"/>
              </w:rPr>
            </w:pPr>
            <w:r w:rsidRPr="000C47CE">
              <w:rPr>
                <w:rFonts w:ascii="Adobe 仿宋 Std R" w:eastAsia="Adobe 仿宋 Std R" w:hAnsi="Adobe 仿宋 Std R"/>
                <w:noProof/>
                <w:sz w:val="24"/>
                <w:szCs w:val="24"/>
              </w:rPr>
              <w:lastRenderedPageBreak/>
              <w:drawing>
                <wp:inline distT="0" distB="0" distL="0" distR="0" wp14:anchorId="58A20F92" wp14:editId="0DBB6B44">
                  <wp:extent cx="5759450" cy="3278505"/>
                  <wp:effectExtent l="0" t="0" r="0" b="0"/>
                  <wp:docPr id="4" name="图片 3">
                    <a:extLst xmlns:a="http://schemas.openxmlformats.org/drawingml/2006/main">
                      <a:ext uri="{FF2B5EF4-FFF2-40B4-BE49-F238E27FC236}">
                        <a16:creationId xmlns:a16="http://schemas.microsoft.com/office/drawing/2014/main" id="{CF5E00D1-116A-4CEB-AFE4-E25C837034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CF5E00D1-116A-4CEB-AFE4-E25C83703483}"/>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59450" cy="3278505"/>
                          </a:xfrm>
                          <a:prstGeom prst="rect">
                            <a:avLst/>
                          </a:prstGeom>
                        </pic:spPr>
                      </pic:pic>
                    </a:graphicData>
                  </a:graphic>
                </wp:inline>
              </w:drawing>
            </w:r>
          </w:p>
        </w:tc>
      </w:tr>
      <w:tr w:rsidR="000C47CE" w:rsidTr="000C47CE">
        <w:tc>
          <w:tcPr>
            <w:tcW w:w="9060" w:type="dxa"/>
          </w:tcPr>
          <w:p w:rsidR="000C47CE" w:rsidRDefault="000C47CE" w:rsidP="000C47CE">
            <w:pPr>
              <w:spacing w:line="360" w:lineRule="auto"/>
              <w:jc w:val="center"/>
              <w:rPr>
                <w:rFonts w:ascii="Adobe 仿宋 Std R" w:eastAsia="Adobe 仿宋 Std R" w:hAnsi="Adobe 仿宋 Std R"/>
                <w:sz w:val="24"/>
                <w:szCs w:val="24"/>
              </w:rPr>
            </w:pPr>
            <w:r>
              <w:rPr>
                <w:rFonts w:ascii="Adobe 仿宋 Std R" w:eastAsia="Adobe 仿宋 Std R" w:hAnsi="Adobe 仿宋 Std R" w:hint="eastAsia"/>
                <w:sz w:val="24"/>
                <w:szCs w:val="24"/>
              </w:rPr>
              <w:t>图3-1</w:t>
            </w:r>
            <w:r>
              <w:rPr>
                <w:rFonts w:ascii="Adobe 仿宋 Std R" w:eastAsia="Adobe 仿宋 Std R" w:hAnsi="Adobe 仿宋 Std R"/>
                <w:sz w:val="24"/>
                <w:szCs w:val="24"/>
              </w:rPr>
              <w:t xml:space="preserve"> </w:t>
            </w:r>
            <w:r>
              <w:rPr>
                <w:rFonts w:ascii="Adobe 仿宋 Std R" w:eastAsia="Adobe 仿宋 Std R" w:hAnsi="Adobe 仿宋 Std R" w:hint="eastAsia"/>
                <w:sz w:val="24"/>
                <w:szCs w:val="24"/>
              </w:rPr>
              <w:t>评估结果</w:t>
            </w:r>
          </w:p>
        </w:tc>
      </w:tr>
    </w:tbl>
    <w:p w:rsidR="00567F6D" w:rsidRPr="00ED5F83" w:rsidRDefault="00FC7748" w:rsidP="00567F6D">
      <w:pPr>
        <w:spacing w:line="360" w:lineRule="auto"/>
        <w:ind w:firstLineChars="200" w:firstLine="480"/>
        <w:rPr>
          <w:rFonts w:ascii="Adobe 仿宋 Std R" w:eastAsia="Adobe 仿宋 Std R" w:hAnsi="Adobe 仿宋 Std R"/>
          <w:sz w:val="24"/>
          <w:szCs w:val="24"/>
        </w:rPr>
      </w:pPr>
      <w:r>
        <w:rPr>
          <w:rFonts w:ascii="Adobe 仿宋 Std R" w:eastAsia="Adobe 仿宋 Std R" w:hAnsi="Adobe 仿宋 Std R" w:hint="eastAsia"/>
          <w:sz w:val="24"/>
          <w:szCs w:val="24"/>
        </w:rPr>
        <w:t>对于定性评估，该论文展示了该模型所生成的面部动画结果，以及将其与别的方法所生成的成果进行比较。与该论文的模型相比，先前的方法都未产生可编辑以动画师为中心的</w:t>
      </w:r>
      <w:r w:rsidR="00BC71CF">
        <w:rPr>
          <w:rFonts w:ascii="Adobe 仿宋 Std R" w:eastAsia="Adobe 仿宋 Std R" w:hAnsi="Adobe 仿宋 Std R" w:hint="eastAsia"/>
          <w:sz w:val="24"/>
          <w:szCs w:val="24"/>
        </w:rPr>
        <w:t>唇形</w:t>
      </w:r>
      <w:r>
        <w:rPr>
          <w:rFonts w:ascii="Adobe 仿宋 Std R" w:eastAsia="Adobe 仿宋 Std R" w:hAnsi="Adobe 仿宋 Std R" w:hint="eastAsia"/>
          <w:sz w:val="24"/>
          <w:szCs w:val="24"/>
        </w:rPr>
        <w:t>曲线或面部动作单元，该论文还演示了涉及不同语言的语音动画的概括。</w:t>
      </w:r>
    </w:p>
    <w:p w:rsidR="002339C9" w:rsidRPr="00E11977" w:rsidRDefault="00ED5F83" w:rsidP="00ED5F83">
      <w:pPr>
        <w:pStyle w:val="1"/>
        <w:rPr>
          <w:rFonts w:ascii="Adobe 仿宋 Std R" w:eastAsia="Adobe 仿宋 Std R" w:hAnsi="Adobe 仿宋 Std R"/>
          <w:sz w:val="30"/>
          <w:szCs w:val="30"/>
        </w:rPr>
      </w:pPr>
      <w:r w:rsidRPr="00E11977">
        <w:rPr>
          <w:rFonts w:ascii="Adobe 仿宋 Std R" w:eastAsia="Adobe 仿宋 Std R" w:hAnsi="Adobe 仿宋 Std R" w:hint="eastAsia"/>
          <w:sz w:val="30"/>
          <w:szCs w:val="30"/>
        </w:rPr>
        <w:t>4.</w:t>
      </w:r>
      <w:r w:rsidR="002339C9" w:rsidRPr="00E11977">
        <w:rPr>
          <w:rFonts w:ascii="Adobe 仿宋 Std R" w:eastAsia="Adobe 仿宋 Std R" w:hAnsi="Adobe 仿宋 Std R" w:hint="eastAsia"/>
          <w:sz w:val="30"/>
          <w:szCs w:val="30"/>
        </w:rPr>
        <w:t>结论</w:t>
      </w:r>
    </w:p>
    <w:p w:rsidR="006869D1" w:rsidRPr="000617C5" w:rsidRDefault="002650DB" w:rsidP="000617C5">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该论文提出的基于深度学习的方法，很好的将音频映射到语音运动曲线上。其实现基于手工设计的音频特性，并用模型训练得到的特征进行替换，能够在图像和形状处理管道中执行时改进性能。其次，该模型可以合并一个鉴别器模型，去推断生成的动画的质量，用它的预测提高</w:t>
      </w:r>
      <w:r w:rsidR="00BC71CF">
        <w:rPr>
          <w:rFonts w:ascii="Adobe 仿宋 Std R" w:eastAsia="Adobe 仿宋 Std R" w:hAnsi="Adobe 仿宋 Std R" w:hint="eastAsia"/>
          <w:sz w:val="24"/>
          <w:szCs w:val="24"/>
        </w:rPr>
        <w:t>唇形</w:t>
      </w:r>
      <w:r>
        <w:rPr>
          <w:rFonts w:ascii="Adobe 仿宋 Std R" w:eastAsia="Adobe 仿宋 Std R" w:hAnsi="Adobe 仿宋 Std R" w:hint="eastAsia"/>
          <w:sz w:val="24"/>
          <w:szCs w:val="24"/>
        </w:rPr>
        <w:t>阶段的性能。</w:t>
      </w:r>
      <w:r w:rsidR="00165D71">
        <w:rPr>
          <w:rFonts w:ascii="Adobe 仿宋 Std R" w:eastAsia="Adobe 仿宋 Std R" w:hAnsi="Adobe 仿宋 Std R" w:hint="eastAsia"/>
          <w:sz w:val="24"/>
          <w:szCs w:val="24"/>
        </w:rPr>
        <w:t>最后，本论文的方法只能对面部的下部进行驱动，并未对上部进行学习控制。</w:t>
      </w:r>
    </w:p>
    <w:p w:rsidR="00165D71" w:rsidRDefault="00165D71" w:rsidP="0085201B">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该论文的方案实现可能会从根本上改变目前电影和游戏工作室中的面部动画实践，使动画师可以自由地专注于角色表达的创造性和细微的方面。</w:t>
      </w:r>
    </w:p>
    <w:p w:rsidR="006869D1" w:rsidRDefault="006869D1" w:rsidP="0085201B">
      <w:pPr>
        <w:pStyle w:val="a7"/>
        <w:spacing w:line="360" w:lineRule="auto"/>
        <w:ind w:firstLine="480"/>
        <w:rPr>
          <w:rFonts w:ascii="Adobe 仿宋 Std R" w:eastAsia="Adobe 仿宋 Std R" w:hAnsi="Adobe 仿宋 Std R"/>
          <w:sz w:val="24"/>
          <w:szCs w:val="24"/>
        </w:rPr>
      </w:pPr>
    </w:p>
    <w:p w:rsidR="00C153AA" w:rsidRPr="00D461A0" w:rsidRDefault="00286EEF" w:rsidP="00286EEF">
      <w:pPr>
        <w:widowControl/>
        <w:jc w:val="left"/>
        <w:rPr>
          <w:rFonts w:ascii="Adobe 仿宋 Std R" w:eastAsia="Adobe 仿宋 Std R" w:hAnsi="Adobe 仿宋 Std R"/>
          <w:sz w:val="24"/>
          <w:szCs w:val="24"/>
        </w:rPr>
      </w:pPr>
      <w:r>
        <w:rPr>
          <w:rFonts w:ascii="Adobe 仿宋 Std R" w:eastAsia="Adobe 仿宋 Std R" w:hAnsi="Adobe 仿宋 Std R"/>
          <w:sz w:val="24"/>
          <w:szCs w:val="24"/>
        </w:rPr>
        <w:br w:type="page"/>
      </w:r>
    </w:p>
    <w:p w:rsidR="00C153AA" w:rsidRDefault="00C153AA" w:rsidP="00C153AA">
      <w:pPr>
        <w:pStyle w:val="1"/>
        <w:jc w:val="center"/>
        <w:rPr>
          <w:rFonts w:ascii="Adobe 仿宋 Std R" w:eastAsia="Adobe 仿宋 Std R" w:hAnsi="Adobe 仿宋 Std R"/>
          <w:b w:val="0"/>
          <w:sz w:val="30"/>
          <w:szCs w:val="30"/>
        </w:rPr>
      </w:pPr>
      <w:r w:rsidRPr="00C153AA">
        <w:rPr>
          <w:rFonts w:ascii="Adobe 仿宋 Std R" w:eastAsia="Adobe 仿宋 Std R" w:hAnsi="Adobe 仿宋 Std R" w:hint="eastAsia"/>
          <w:b w:val="0"/>
          <w:sz w:val="30"/>
          <w:szCs w:val="30"/>
        </w:rPr>
        <w:lastRenderedPageBreak/>
        <w:t>参考</w:t>
      </w:r>
      <w:r w:rsidRPr="00C153AA">
        <w:rPr>
          <w:rFonts w:ascii="Adobe 仿宋 Std R" w:eastAsia="Adobe 仿宋 Std R" w:hAnsi="Adobe 仿宋 Std R"/>
          <w:b w:val="0"/>
          <w:sz w:val="30"/>
          <w:szCs w:val="30"/>
        </w:rPr>
        <w:t>文献</w:t>
      </w:r>
    </w:p>
    <w:p w:rsidR="00FC7748" w:rsidRDefault="00BE12FF" w:rsidP="00E84D52">
      <w:pPr>
        <w:ind w:firstLineChars="200" w:firstLine="480"/>
        <w:rPr>
          <w:rFonts w:ascii="Adobe 仿宋 Std R" w:eastAsia="Adobe 仿宋 Std R" w:hAnsi="Adobe 仿宋 Std R"/>
          <w:sz w:val="24"/>
          <w:szCs w:val="24"/>
        </w:rPr>
      </w:pPr>
      <w:r w:rsidRPr="00E84D52">
        <w:rPr>
          <w:rFonts w:ascii="Adobe 仿宋 Std R" w:eastAsia="Adobe 仿宋 Std R" w:hAnsi="Adobe 仿宋 Std R" w:cs="Arial"/>
          <w:color w:val="000000"/>
          <w:sz w:val="24"/>
          <w:szCs w:val="24"/>
          <w:shd w:val="clear" w:color="auto" w:fill="FFFFFF"/>
        </w:rPr>
        <w:t>[</w:t>
      </w:r>
      <w:proofErr w:type="gramStart"/>
      <w:r w:rsidRPr="00E84D52">
        <w:rPr>
          <w:rFonts w:ascii="Adobe 仿宋 Std R" w:eastAsia="Adobe 仿宋 Std R" w:hAnsi="Adobe 仿宋 Std R" w:cs="Arial"/>
          <w:color w:val="000000"/>
          <w:sz w:val="24"/>
          <w:szCs w:val="24"/>
          <w:shd w:val="clear" w:color="auto" w:fill="FFFFFF"/>
        </w:rPr>
        <w:t>1]</w:t>
      </w:r>
      <w:r w:rsidR="00FC7748" w:rsidRPr="00FC7748">
        <w:rPr>
          <w:rFonts w:ascii="Adobe 仿宋 Std R" w:eastAsia="Adobe 仿宋 Std R" w:hAnsi="Adobe 仿宋 Std R"/>
          <w:sz w:val="24"/>
          <w:szCs w:val="24"/>
        </w:rPr>
        <w:t>Robert</w:t>
      </w:r>
      <w:proofErr w:type="gramEnd"/>
      <w:r w:rsidR="00FC7748" w:rsidRPr="00FC7748">
        <w:rPr>
          <w:rFonts w:ascii="Adobe 仿宋 Std R" w:eastAsia="Adobe 仿宋 Std R" w:hAnsi="Adobe 仿宋 Std R"/>
          <w:sz w:val="24"/>
          <w:szCs w:val="24"/>
        </w:rPr>
        <w:t xml:space="preserve"> Anderson, Björn Stenger, Vincent Wan, and Roberto </w:t>
      </w:r>
      <w:proofErr w:type="spellStart"/>
      <w:r w:rsidR="00FC7748" w:rsidRPr="00FC7748">
        <w:rPr>
          <w:rFonts w:ascii="Adobe 仿宋 Std R" w:eastAsia="Adobe 仿宋 Std R" w:hAnsi="Adobe 仿宋 Std R"/>
          <w:sz w:val="24"/>
          <w:szCs w:val="24"/>
        </w:rPr>
        <w:t>Cipolla</w:t>
      </w:r>
      <w:proofErr w:type="spellEnd"/>
      <w:r w:rsidR="00FC7748" w:rsidRPr="00FC7748">
        <w:rPr>
          <w:rFonts w:ascii="Adobe 仿宋 Std R" w:eastAsia="Adobe 仿宋 Std R" w:hAnsi="Adobe 仿宋 Std R"/>
          <w:sz w:val="24"/>
          <w:szCs w:val="24"/>
        </w:rPr>
        <w:t>. 2013. Expressive Visual Text-to-Speech Using Active Appearance Models. In Proc. CVPR.</w:t>
      </w:r>
    </w:p>
    <w:p w:rsidR="00FC7748" w:rsidRDefault="00BE12FF" w:rsidP="00E84D52">
      <w:pPr>
        <w:ind w:firstLineChars="200" w:firstLine="480"/>
        <w:rPr>
          <w:rFonts w:ascii="Adobe 仿宋 Std R" w:eastAsia="Adobe 仿宋 Std R" w:hAnsi="Adobe 仿宋 Std R"/>
          <w:sz w:val="24"/>
          <w:szCs w:val="24"/>
        </w:rPr>
      </w:pPr>
      <w:r w:rsidRPr="00E84D52">
        <w:rPr>
          <w:rFonts w:ascii="Adobe 仿宋 Std R" w:eastAsia="Adobe 仿宋 Std R" w:hAnsi="Adobe 仿宋 Std R" w:cs="Arial"/>
          <w:color w:val="000000"/>
          <w:sz w:val="24"/>
          <w:szCs w:val="24"/>
          <w:shd w:val="clear" w:color="auto" w:fill="FFFFFF"/>
        </w:rPr>
        <w:t>[</w:t>
      </w:r>
      <w:proofErr w:type="gramStart"/>
      <w:r>
        <w:rPr>
          <w:rFonts w:ascii="Adobe 仿宋 Std R" w:eastAsia="Adobe 仿宋 Std R" w:hAnsi="Adobe 仿宋 Std R" w:cs="Arial" w:hint="eastAsia"/>
          <w:color w:val="000000"/>
          <w:sz w:val="24"/>
          <w:szCs w:val="24"/>
          <w:shd w:val="clear" w:color="auto" w:fill="FFFFFF"/>
        </w:rPr>
        <w:t>2</w:t>
      </w:r>
      <w:r w:rsidRPr="00E84D52">
        <w:rPr>
          <w:rFonts w:ascii="Adobe 仿宋 Std R" w:eastAsia="Adobe 仿宋 Std R" w:hAnsi="Adobe 仿宋 Std R" w:cs="Arial"/>
          <w:color w:val="000000"/>
          <w:sz w:val="24"/>
          <w:szCs w:val="24"/>
          <w:shd w:val="clear" w:color="auto" w:fill="FFFFFF"/>
        </w:rPr>
        <w:t>]</w:t>
      </w:r>
      <w:proofErr w:type="spellStart"/>
      <w:r w:rsidR="00FC7748" w:rsidRPr="00FC7748">
        <w:rPr>
          <w:rFonts w:ascii="Adobe 仿宋 Std R" w:eastAsia="Adobe 仿宋 Std R" w:hAnsi="Adobe 仿宋 Std R"/>
          <w:sz w:val="24"/>
          <w:szCs w:val="24"/>
        </w:rPr>
        <w:t>Pif</w:t>
      </w:r>
      <w:proofErr w:type="spellEnd"/>
      <w:proofErr w:type="gramEnd"/>
      <w:r w:rsidR="00FC7748" w:rsidRPr="00FC7748">
        <w:rPr>
          <w:rFonts w:ascii="Adobe 仿宋 Std R" w:eastAsia="Adobe 仿宋 Std R" w:hAnsi="Adobe 仿宋 Std R"/>
          <w:sz w:val="24"/>
          <w:szCs w:val="24"/>
        </w:rPr>
        <w:t xml:space="preserve"> Edwards, Chris Landreth, Eugene Fiume, and Karan Singh. 2016. JALI: An Animator- centric Viseme Model for Expressive Lip Synchronization. ACM Trans. Graphics. 35, 4 (2016).</w:t>
      </w:r>
    </w:p>
    <w:p w:rsidR="00FC7748" w:rsidRDefault="00BE12FF" w:rsidP="00E84D52">
      <w:pPr>
        <w:ind w:firstLineChars="200" w:firstLine="480"/>
        <w:rPr>
          <w:rFonts w:ascii="Adobe 仿宋 Std R" w:eastAsia="Adobe 仿宋 Std R" w:hAnsi="Adobe 仿宋 Std R"/>
          <w:sz w:val="24"/>
          <w:szCs w:val="24"/>
        </w:rPr>
      </w:pPr>
      <w:r w:rsidRPr="00E84D52">
        <w:rPr>
          <w:rFonts w:ascii="Adobe 仿宋 Std R" w:eastAsia="Adobe 仿宋 Std R" w:hAnsi="Adobe 仿宋 Std R" w:cs="Arial"/>
          <w:color w:val="000000"/>
          <w:sz w:val="24"/>
          <w:szCs w:val="24"/>
          <w:shd w:val="clear" w:color="auto" w:fill="FFFFFF"/>
        </w:rPr>
        <w:t>[</w:t>
      </w:r>
      <w:proofErr w:type="gramStart"/>
      <w:r>
        <w:rPr>
          <w:rFonts w:ascii="Adobe 仿宋 Std R" w:eastAsia="Adobe 仿宋 Std R" w:hAnsi="Adobe 仿宋 Std R" w:cs="Arial" w:hint="eastAsia"/>
          <w:color w:val="000000"/>
          <w:sz w:val="24"/>
          <w:szCs w:val="24"/>
          <w:shd w:val="clear" w:color="auto" w:fill="FFFFFF"/>
        </w:rPr>
        <w:t>3</w:t>
      </w:r>
      <w:r w:rsidRPr="00E84D52">
        <w:rPr>
          <w:rFonts w:ascii="Adobe 仿宋 Std R" w:eastAsia="Adobe 仿宋 Std R" w:hAnsi="Adobe 仿宋 Std R" w:cs="Arial"/>
          <w:color w:val="000000"/>
          <w:sz w:val="24"/>
          <w:szCs w:val="24"/>
          <w:shd w:val="clear" w:color="auto" w:fill="FFFFFF"/>
        </w:rPr>
        <w:t>]</w:t>
      </w:r>
      <w:r w:rsidR="00FC7748" w:rsidRPr="00FC7748">
        <w:rPr>
          <w:rFonts w:ascii="Adobe 仿宋 Std R" w:eastAsia="Adobe 仿宋 Std R" w:hAnsi="Adobe 仿宋 Std R"/>
          <w:sz w:val="24"/>
          <w:szCs w:val="24"/>
        </w:rPr>
        <w:t>Christoph</w:t>
      </w:r>
      <w:proofErr w:type="gramEnd"/>
      <w:r w:rsidR="00FC7748" w:rsidRPr="00FC7748">
        <w:rPr>
          <w:rFonts w:ascii="Adobe 仿宋 Std R" w:eastAsia="Adobe 仿宋 Std R" w:hAnsi="Adobe 仿宋 Std R"/>
          <w:sz w:val="24"/>
          <w:szCs w:val="24"/>
        </w:rPr>
        <w:t xml:space="preserve"> </w:t>
      </w:r>
      <w:proofErr w:type="spellStart"/>
      <w:r w:rsidR="00FC7748" w:rsidRPr="00FC7748">
        <w:rPr>
          <w:rFonts w:ascii="Adobe 仿宋 Std R" w:eastAsia="Adobe 仿宋 Std R" w:hAnsi="Adobe 仿宋 Std R"/>
          <w:sz w:val="24"/>
          <w:szCs w:val="24"/>
        </w:rPr>
        <w:t>Bregler</w:t>
      </w:r>
      <w:proofErr w:type="spellEnd"/>
      <w:r w:rsidR="00FC7748" w:rsidRPr="00FC7748">
        <w:rPr>
          <w:rFonts w:ascii="Adobe 仿宋 Std R" w:eastAsia="Adobe 仿宋 Std R" w:hAnsi="Adobe 仿宋 Std R"/>
          <w:sz w:val="24"/>
          <w:szCs w:val="24"/>
        </w:rPr>
        <w:t>, Michele Covell, and Malcolm Slaney. 1997. Video Rewrite: Driving Visual Speech with Audio. In Proc. SIGGRAPH.</w:t>
      </w:r>
    </w:p>
    <w:p w:rsidR="00FC7748" w:rsidRDefault="00BE12FF" w:rsidP="00E84D52">
      <w:pPr>
        <w:ind w:firstLineChars="200" w:firstLine="480"/>
        <w:rPr>
          <w:rFonts w:ascii="Adobe 仿宋 Std R" w:eastAsia="Adobe 仿宋 Std R" w:hAnsi="Adobe 仿宋 Std R"/>
          <w:sz w:val="24"/>
          <w:szCs w:val="24"/>
        </w:rPr>
      </w:pPr>
      <w:r w:rsidRPr="00E84D52">
        <w:rPr>
          <w:rFonts w:ascii="Adobe 仿宋 Std R" w:eastAsia="Adobe 仿宋 Std R" w:hAnsi="Adobe 仿宋 Std R" w:cs="Arial"/>
          <w:color w:val="000000"/>
          <w:sz w:val="24"/>
          <w:szCs w:val="24"/>
          <w:shd w:val="clear" w:color="auto" w:fill="FFFFFF"/>
        </w:rPr>
        <w:t>[</w:t>
      </w:r>
      <w:proofErr w:type="gramStart"/>
      <w:r>
        <w:rPr>
          <w:rFonts w:ascii="Adobe 仿宋 Std R" w:eastAsia="Adobe 仿宋 Std R" w:hAnsi="Adobe 仿宋 Std R" w:cs="Arial" w:hint="eastAsia"/>
          <w:color w:val="000000"/>
          <w:sz w:val="24"/>
          <w:szCs w:val="24"/>
          <w:shd w:val="clear" w:color="auto" w:fill="FFFFFF"/>
        </w:rPr>
        <w:t>4</w:t>
      </w:r>
      <w:r w:rsidRPr="00E84D52">
        <w:rPr>
          <w:rFonts w:ascii="Adobe 仿宋 Std R" w:eastAsia="Adobe 仿宋 Std R" w:hAnsi="Adobe 仿宋 Std R" w:cs="Arial"/>
          <w:color w:val="000000"/>
          <w:sz w:val="24"/>
          <w:szCs w:val="24"/>
          <w:shd w:val="clear" w:color="auto" w:fill="FFFFFF"/>
        </w:rPr>
        <w:t>]</w:t>
      </w:r>
      <w:proofErr w:type="spellStart"/>
      <w:r w:rsidR="00FC7748" w:rsidRPr="00FC7748">
        <w:rPr>
          <w:rFonts w:ascii="Adobe 仿宋 Std R" w:eastAsia="Adobe 仿宋 Std R" w:hAnsi="Adobe 仿宋 Std R"/>
          <w:sz w:val="24"/>
          <w:szCs w:val="24"/>
        </w:rPr>
        <w:t>Lijuan</w:t>
      </w:r>
      <w:proofErr w:type="spellEnd"/>
      <w:proofErr w:type="gramEnd"/>
      <w:r w:rsidR="00FC7748" w:rsidRPr="00FC7748">
        <w:rPr>
          <w:rFonts w:ascii="Adobe 仿宋 Std R" w:eastAsia="Adobe 仿宋 Std R" w:hAnsi="Adobe 仿宋 Std R"/>
          <w:sz w:val="24"/>
          <w:szCs w:val="24"/>
        </w:rPr>
        <w:t xml:space="preserve"> Wang, Wei Han, and Frank K Soong. 2012. High Quality Lip-Sync Animation for 3D Photo-Realistic Talking Head. In Proc. ICASSP.</w:t>
      </w:r>
    </w:p>
    <w:p w:rsidR="00FC7748" w:rsidRPr="00E84D52" w:rsidRDefault="00FC7748" w:rsidP="00E84D52">
      <w:pPr>
        <w:ind w:firstLineChars="200" w:firstLine="480"/>
        <w:rPr>
          <w:rFonts w:ascii="Adobe 仿宋 Std R" w:eastAsia="Adobe 仿宋 Std R" w:hAnsi="Adobe 仿宋 Std R"/>
          <w:sz w:val="24"/>
          <w:szCs w:val="24"/>
        </w:rPr>
      </w:pPr>
    </w:p>
    <w:sectPr w:rsidR="00FC7748" w:rsidRPr="00E84D52" w:rsidSect="000A3964">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2BB2" w:rsidRDefault="00B92BB2" w:rsidP="006B11D8">
      <w:r>
        <w:separator/>
      </w:r>
    </w:p>
  </w:endnote>
  <w:endnote w:type="continuationSeparator" w:id="0">
    <w:p w:rsidR="00B92BB2" w:rsidRDefault="00B92BB2" w:rsidP="006B1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dobe 黑体 Std R">
    <w:altName w:val="微软雅黑"/>
    <w:panose1 w:val="00000000000000000000"/>
    <w:charset w:val="86"/>
    <w:family w:val="swiss"/>
    <w:notTrueType/>
    <w:pitch w:val="variable"/>
    <w:sig w:usb0="00000207" w:usb1="0A0F1810" w:usb2="00000016" w:usb3="00000000" w:csb0="00060007" w:csb1="00000000"/>
  </w:font>
  <w:font w:name="NimbusSanL-Bold">
    <w:altName w:val="Times New Roman"/>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dobe 仿宋 Std R">
    <w:altName w:val="宋体"/>
    <w:panose1 w:val="00000000000000000000"/>
    <w:charset w:val="86"/>
    <w:family w:val="roman"/>
    <w:notTrueType/>
    <w:pitch w:val="variable"/>
    <w:sig w:usb0="00000207" w:usb1="0A0F1810" w:usb2="00000016" w:usb3="00000000" w:csb0="00060007"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2BB2" w:rsidRDefault="00B92BB2" w:rsidP="006B11D8">
      <w:r>
        <w:separator/>
      </w:r>
    </w:p>
  </w:footnote>
  <w:footnote w:type="continuationSeparator" w:id="0">
    <w:p w:rsidR="00B92BB2" w:rsidRDefault="00B92BB2" w:rsidP="006B11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96AAF"/>
    <w:multiLevelType w:val="multilevel"/>
    <w:tmpl w:val="8B56FA1E"/>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7A63045A"/>
    <w:multiLevelType w:val="hybridMultilevel"/>
    <w:tmpl w:val="E1483C6A"/>
    <w:lvl w:ilvl="0" w:tplc="608C3EC0">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0EA"/>
    <w:rsid w:val="00006E21"/>
    <w:rsid w:val="000521D3"/>
    <w:rsid w:val="00054866"/>
    <w:rsid w:val="000617C5"/>
    <w:rsid w:val="00067450"/>
    <w:rsid w:val="000865DC"/>
    <w:rsid w:val="00090E0F"/>
    <w:rsid w:val="000A3964"/>
    <w:rsid w:val="000B65DD"/>
    <w:rsid w:val="000C47CE"/>
    <w:rsid w:val="000D078C"/>
    <w:rsid w:val="000D2D22"/>
    <w:rsid w:val="000F76E3"/>
    <w:rsid w:val="001007F5"/>
    <w:rsid w:val="00137253"/>
    <w:rsid w:val="001456CC"/>
    <w:rsid w:val="00165D71"/>
    <w:rsid w:val="00173D3B"/>
    <w:rsid w:val="00183FBE"/>
    <w:rsid w:val="001B5E13"/>
    <w:rsid w:val="001E6BBA"/>
    <w:rsid w:val="001F64B1"/>
    <w:rsid w:val="00221B33"/>
    <w:rsid w:val="002339C9"/>
    <w:rsid w:val="002650DB"/>
    <w:rsid w:val="002745F5"/>
    <w:rsid w:val="0028040E"/>
    <w:rsid w:val="00286EEF"/>
    <w:rsid w:val="0029537F"/>
    <w:rsid w:val="002A32C4"/>
    <w:rsid w:val="002F1F02"/>
    <w:rsid w:val="002F20DA"/>
    <w:rsid w:val="00323673"/>
    <w:rsid w:val="00354D83"/>
    <w:rsid w:val="00384CD0"/>
    <w:rsid w:val="003A2322"/>
    <w:rsid w:val="003B6106"/>
    <w:rsid w:val="003F1CDC"/>
    <w:rsid w:val="004150EF"/>
    <w:rsid w:val="00442803"/>
    <w:rsid w:val="004564AD"/>
    <w:rsid w:val="00473CE9"/>
    <w:rsid w:val="004A2B6C"/>
    <w:rsid w:val="004B5C25"/>
    <w:rsid w:val="004C5A84"/>
    <w:rsid w:val="004E154D"/>
    <w:rsid w:val="00534FD7"/>
    <w:rsid w:val="00554A55"/>
    <w:rsid w:val="00554B01"/>
    <w:rsid w:val="00567F6D"/>
    <w:rsid w:val="00582BB9"/>
    <w:rsid w:val="005B3C5D"/>
    <w:rsid w:val="005E2179"/>
    <w:rsid w:val="005E27C4"/>
    <w:rsid w:val="005E5EFC"/>
    <w:rsid w:val="005F1FC2"/>
    <w:rsid w:val="005F608C"/>
    <w:rsid w:val="0061372D"/>
    <w:rsid w:val="006360A4"/>
    <w:rsid w:val="00642869"/>
    <w:rsid w:val="00675869"/>
    <w:rsid w:val="006869D1"/>
    <w:rsid w:val="00691B2E"/>
    <w:rsid w:val="00691C5E"/>
    <w:rsid w:val="006B11D8"/>
    <w:rsid w:val="006B1C38"/>
    <w:rsid w:val="006B3B9B"/>
    <w:rsid w:val="006B63EC"/>
    <w:rsid w:val="006C7E72"/>
    <w:rsid w:val="006E0E0E"/>
    <w:rsid w:val="006F43CF"/>
    <w:rsid w:val="007010F6"/>
    <w:rsid w:val="007227E3"/>
    <w:rsid w:val="00722ABD"/>
    <w:rsid w:val="007271D9"/>
    <w:rsid w:val="007344B9"/>
    <w:rsid w:val="007515E2"/>
    <w:rsid w:val="0079249A"/>
    <w:rsid w:val="007B14FA"/>
    <w:rsid w:val="007D6C96"/>
    <w:rsid w:val="007F01D0"/>
    <w:rsid w:val="007F0E3E"/>
    <w:rsid w:val="00807AB8"/>
    <w:rsid w:val="0081585D"/>
    <w:rsid w:val="0081796A"/>
    <w:rsid w:val="00833215"/>
    <w:rsid w:val="00841491"/>
    <w:rsid w:val="0085192C"/>
    <w:rsid w:val="0085201B"/>
    <w:rsid w:val="00855703"/>
    <w:rsid w:val="00890B00"/>
    <w:rsid w:val="00891796"/>
    <w:rsid w:val="008C2799"/>
    <w:rsid w:val="008D0BFD"/>
    <w:rsid w:val="008E7617"/>
    <w:rsid w:val="008F3F7C"/>
    <w:rsid w:val="009221A1"/>
    <w:rsid w:val="0094689B"/>
    <w:rsid w:val="00956BA4"/>
    <w:rsid w:val="00956E9B"/>
    <w:rsid w:val="00966E9F"/>
    <w:rsid w:val="009E3431"/>
    <w:rsid w:val="009F005C"/>
    <w:rsid w:val="00A01143"/>
    <w:rsid w:val="00A543F6"/>
    <w:rsid w:val="00A61A69"/>
    <w:rsid w:val="00A64165"/>
    <w:rsid w:val="00A73CF4"/>
    <w:rsid w:val="00A87BF1"/>
    <w:rsid w:val="00AA04A0"/>
    <w:rsid w:val="00AA4A8F"/>
    <w:rsid w:val="00AC72D3"/>
    <w:rsid w:val="00AE0AD8"/>
    <w:rsid w:val="00AE475E"/>
    <w:rsid w:val="00B05F29"/>
    <w:rsid w:val="00B13974"/>
    <w:rsid w:val="00B27A21"/>
    <w:rsid w:val="00B350CE"/>
    <w:rsid w:val="00B35B56"/>
    <w:rsid w:val="00B4119F"/>
    <w:rsid w:val="00B92BB2"/>
    <w:rsid w:val="00BB0E63"/>
    <w:rsid w:val="00BB4C0C"/>
    <w:rsid w:val="00BC71CF"/>
    <w:rsid w:val="00BE12FF"/>
    <w:rsid w:val="00BE407B"/>
    <w:rsid w:val="00C072F5"/>
    <w:rsid w:val="00C153AA"/>
    <w:rsid w:val="00C27EED"/>
    <w:rsid w:val="00C47EA0"/>
    <w:rsid w:val="00C92782"/>
    <w:rsid w:val="00CA32D6"/>
    <w:rsid w:val="00CA6CEF"/>
    <w:rsid w:val="00CD5D60"/>
    <w:rsid w:val="00CE1DD4"/>
    <w:rsid w:val="00CF7790"/>
    <w:rsid w:val="00D2046D"/>
    <w:rsid w:val="00D270B1"/>
    <w:rsid w:val="00D461A0"/>
    <w:rsid w:val="00DA0DCF"/>
    <w:rsid w:val="00DA41D7"/>
    <w:rsid w:val="00DB629F"/>
    <w:rsid w:val="00DC68C4"/>
    <w:rsid w:val="00DE108A"/>
    <w:rsid w:val="00DF3D60"/>
    <w:rsid w:val="00DF58B5"/>
    <w:rsid w:val="00E11977"/>
    <w:rsid w:val="00E13FE4"/>
    <w:rsid w:val="00E15122"/>
    <w:rsid w:val="00E20EFD"/>
    <w:rsid w:val="00E240E2"/>
    <w:rsid w:val="00E37F45"/>
    <w:rsid w:val="00E64762"/>
    <w:rsid w:val="00E65FC8"/>
    <w:rsid w:val="00E70CA1"/>
    <w:rsid w:val="00E84D52"/>
    <w:rsid w:val="00E92909"/>
    <w:rsid w:val="00EA3860"/>
    <w:rsid w:val="00EA514C"/>
    <w:rsid w:val="00EC60EA"/>
    <w:rsid w:val="00ED0EA1"/>
    <w:rsid w:val="00ED5F83"/>
    <w:rsid w:val="00EE2608"/>
    <w:rsid w:val="00F068C8"/>
    <w:rsid w:val="00F076A0"/>
    <w:rsid w:val="00F87666"/>
    <w:rsid w:val="00F926E7"/>
    <w:rsid w:val="00FA0300"/>
    <w:rsid w:val="00FC7748"/>
    <w:rsid w:val="00FD3993"/>
    <w:rsid w:val="00FD61BC"/>
    <w:rsid w:val="00FD7575"/>
    <w:rsid w:val="00FF1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0553DD-2D8C-45FC-B64C-BF0BFC1AF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A39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D5F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1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11D8"/>
    <w:rPr>
      <w:sz w:val="18"/>
      <w:szCs w:val="18"/>
    </w:rPr>
  </w:style>
  <w:style w:type="paragraph" w:styleId="a5">
    <w:name w:val="footer"/>
    <w:basedOn w:val="a"/>
    <w:link w:val="a6"/>
    <w:uiPriority w:val="99"/>
    <w:unhideWhenUsed/>
    <w:rsid w:val="006B11D8"/>
    <w:pPr>
      <w:tabs>
        <w:tab w:val="center" w:pos="4153"/>
        <w:tab w:val="right" w:pos="8306"/>
      </w:tabs>
      <w:snapToGrid w:val="0"/>
      <w:jc w:val="left"/>
    </w:pPr>
    <w:rPr>
      <w:sz w:val="18"/>
      <w:szCs w:val="18"/>
    </w:rPr>
  </w:style>
  <w:style w:type="character" w:customStyle="1" w:styleId="a6">
    <w:name w:val="页脚 字符"/>
    <w:basedOn w:val="a0"/>
    <w:link w:val="a5"/>
    <w:uiPriority w:val="99"/>
    <w:rsid w:val="006B11D8"/>
    <w:rPr>
      <w:sz w:val="18"/>
      <w:szCs w:val="18"/>
    </w:rPr>
  </w:style>
  <w:style w:type="paragraph" w:styleId="a7">
    <w:name w:val="List Paragraph"/>
    <w:basedOn w:val="a"/>
    <w:uiPriority w:val="34"/>
    <w:qFormat/>
    <w:rsid w:val="006B11D8"/>
    <w:pPr>
      <w:ind w:firstLineChars="200" w:firstLine="420"/>
    </w:pPr>
  </w:style>
  <w:style w:type="paragraph" w:styleId="a8">
    <w:name w:val="Normal (Web)"/>
    <w:basedOn w:val="a"/>
    <w:uiPriority w:val="99"/>
    <w:semiHidden/>
    <w:unhideWhenUsed/>
    <w:rsid w:val="00691B2E"/>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0A3964"/>
    <w:rPr>
      <w:b/>
      <w:bCs/>
      <w:kern w:val="44"/>
      <w:sz w:val="44"/>
      <w:szCs w:val="44"/>
    </w:rPr>
  </w:style>
  <w:style w:type="character" w:customStyle="1" w:styleId="20">
    <w:name w:val="标题 2 字符"/>
    <w:basedOn w:val="a0"/>
    <w:link w:val="2"/>
    <w:uiPriority w:val="9"/>
    <w:rsid w:val="00ED5F83"/>
    <w:rPr>
      <w:rFonts w:asciiTheme="majorHAnsi" w:eastAsiaTheme="majorEastAsia" w:hAnsiTheme="majorHAnsi" w:cstheme="majorBidi"/>
      <w:b/>
      <w:bCs/>
      <w:sz w:val="32"/>
      <w:szCs w:val="32"/>
    </w:rPr>
  </w:style>
  <w:style w:type="paragraph" w:styleId="a9">
    <w:name w:val="Body Text"/>
    <w:basedOn w:val="a"/>
    <w:link w:val="aa"/>
    <w:uiPriority w:val="99"/>
    <w:semiHidden/>
    <w:unhideWhenUsed/>
    <w:rsid w:val="00DF58B5"/>
    <w:pPr>
      <w:spacing w:after="120"/>
    </w:pPr>
  </w:style>
  <w:style w:type="character" w:customStyle="1" w:styleId="aa">
    <w:name w:val="正文文本 字符"/>
    <w:basedOn w:val="a0"/>
    <w:link w:val="a9"/>
    <w:uiPriority w:val="99"/>
    <w:semiHidden/>
    <w:rsid w:val="00DF58B5"/>
  </w:style>
  <w:style w:type="paragraph" w:styleId="ab">
    <w:name w:val="Body Text First Indent"/>
    <w:basedOn w:val="a9"/>
    <w:link w:val="ac"/>
    <w:rsid w:val="00DF58B5"/>
    <w:pPr>
      <w:ind w:firstLineChars="100" w:firstLine="420"/>
    </w:pPr>
    <w:rPr>
      <w:rFonts w:ascii="Times New Roman" w:eastAsia="宋体" w:hAnsi="Times New Roman" w:cs="Times New Roman"/>
      <w:szCs w:val="24"/>
    </w:rPr>
  </w:style>
  <w:style w:type="character" w:customStyle="1" w:styleId="ac">
    <w:name w:val="正文文本首行缩进 字符"/>
    <w:basedOn w:val="aa"/>
    <w:link w:val="ab"/>
    <w:rsid w:val="00DF58B5"/>
    <w:rPr>
      <w:rFonts w:ascii="Times New Roman" w:eastAsia="宋体" w:hAnsi="Times New Roman" w:cs="Times New Roman"/>
      <w:szCs w:val="24"/>
    </w:rPr>
  </w:style>
  <w:style w:type="table" w:styleId="ad">
    <w:name w:val="Table Grid"/>
    <w:basedOn w:val="a1"/>
    <w:uiPriority w:val="39"/>
    <w:rsid w:val="001007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465309">
      <w:bodyDiv w:val="1"/>
      <w:marLeft w:val="0"/>
      <w:marRight w:val="0"/>
      <w:marTop w:val="0"/>
      <w:marBottom w:val="0"/>
      <w:divBdr>
        <w:top w:val="none" w:sz="0" w:space="0" w:color="auto"/>
        <w:left w:val="none" w:sz="0" w:space="0" w:color="auto"/>
        <w:bottom w:val="none" w:sz="0" w:space="0" w:color="auto"/>
        <w:right w:val="none" w:sz="0" w:space="0" w:color="auto"/>
      </w:divBdr>
      <w:divsChild>
        <w:div w:id="1540777188">
          <w:marLeft w:val="0"/>
          <w:marRight w:val="0"/>
          <w:marTop w:val="0"/>
          <w:marBottom w:val="0"/>
          <w:divBdr>
            <w:top w:val="none" w:sz="0" w:space="0" w:color="auto"/>
            <w:left w:val="none" w:sz="0" w:space="0" w:color="auto"/>
            <w:bottom w:val="none" w:sz="0" w:space="0" w:color="auto"/>
            <w:right w:val="none" w:sz="0" w:space="0" w:color="auto"/>
          </w:divBdr>
          <w:divsChild>
            <w:div w:id="1798601309">
              <w:marLeft w:val="0"/>
              <w:marRight w:val="60"/>
              <w:marTop w:val="0"/>
              <w:marBottom w:val="0"/>
              <w:divBdr>
                <w:top w:val="none" w:sz="0" w:space="0" w:color="auto"/>
                <w:left w:val="none" w:sz="0" w:space="0" w:color="auto"/>
                <w:bottom w:val="none" w:sz="0" w:space="0" w:color="auto"/>
                <w:right w:val="none" w:sz="0" w:space="0" w:color="auto"/>
              </w:divBdr>
              <w:divsChild>
                <w:div w:id="308176249">
                  <w:marLeft w:val="0"/>
                  <w:marRight w:val="0"/>
                  <w:marTop w:val="0"/>
                  <w:marBottom w:val="120"/>
                  <w:divBdr>
                    <w:top w:val="single" w:sz="6" w:space="0" w:color="C0C0C0"/>
                    <w:left w:val="single" w:sz="6" w:space="0" w:color="D9D9D9"/>
                    <w:bottom w:val="single" w:sz="6" w:space="0" w:color="D9D9D9"/>
                    <w:right w:val="single" w:sz="6" w:space="0" w:color="D9D9D9"/>
                  </w:divBdr>
                  <w:divsChild>
                    <w:div w:id="87240955">
                      <w:marLeft w:val="0"/>
                      <w:marRight w:val="0"/>
                      <w:marTop w:val="0"/>
                      <w:marBottom w:val="0"/>
                      <w:divBdr>
                        <w:top w:val="none" w:sz="0" w:space="0" w:color="auto"/>
                        <w:left w:val="none" w:sz="0" w:space="0" w:color="auto"/>
                        <w:bottom w:val="none" w:sz="0" w:space="0" w:color="auto"/>
                        <w:right w:val="none" w:sz="0" w:space="0" w:color="auto"/>
                      </w:divBdr>
                    </w:div>
                    <w:div w:id="5558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98771">
          <w:marLeft w:val="0"/>
          <w:marRight w:val="0"/>
          <w:marTop w:val="0"/>
          <w:marBottom w:val="0"/>
          <w:divBdr>
            <w:top w:val="none" w:sz="0" w:space="0" w:color="auto"/>
            <w:left w:val="none" w:sz="0" w:space="0" w:color="auto"/>
            <w:bottom w:val="none" w:sz="0" w:space="0" w:color="auto"/>
            <w:right w:val="none" w:sz="0" w:space="0" w:color="auto"/>
          </w:divBdr>
          <w:divsChild>
            <w:div w:id="1685814630">
              <w:marLeft w:val="60"/>
              <w:marRight w:val="0"/>
              <w:marTop w:val="0"/>
              <w:marBottom w:val="0"/>
              <w:divBdr>
                <w:top w:val="none" w:sz="0" w:space="0" w:color="auto"/>
                <w:left w:val="none" w:sz="0" w:space="0" w:color="auto"/>
                <w:bottom w:val="none" w:sz="0" w:space="0" w:color="auto"/>
                <w:right w:val="none" w:sz="0" w:space="0" w:color="auto"/>
              </w:divBdr>
              <w:divsChild>
                <w:div w:id="1729841243">
                  <w:marLeft w:val="0"/>
                  <w:marRight w:val="0"/>
                  <w:marTop w:val="0"/>
                  <w:marBottom w:val="0"/>
                  <w:divBdr>
                    <w:top w:val="none" w:sz="0" w:space="0" w:color="auto"/>
                    <w:left w:val="none" w:sz="0" w:space="0" w:color="auto"/>
                    <w:bottom w:val="none" w:sz="0" w:space="0" w:color="auto"/>
                    <w:right w:val="none" w:sz="0" w:space="0" w:color="auto"/>
                  </w:divBdr>
                  <w:divsChild>
                    <w:div w:id="943924673">
                      <w:marLeft w:val="0"/>
                      <w:marRight w:val="0"/>
                      <w:marTop w:val="0"/>
                      <w:marBottom w:val="120"/>
                      <w:divBdr>
                        <w:top w:val="single" w:sz="6" w:space="0" w:color="F5F5F5"/>
                        <w:left w:val="single" w:sz="6" w:space="0" w:color="F5F5F5"/>
                        <w:bottom w:val="single" w:sz="6" w:space="0" w:color="F5F5F5"/>
                        <w:right w:val="single" w:sz="6" w:space="0" w:color="F5F5F5"/>
                      </w:divBdr>
                      <w:divsChild>
                        <w:div w:id="144392325">
                          <w:marLeft w:val="0"/>
                          <w:marRight w:val="0"/>
                          <w:marTop w:val="0"/>
                          <w:marBottom w:val="0"/>
                          <w:divBdr>
                            <w:top w:val="none" w:sz="0" w:space="0" w:color="auto"/>
                            <w:left w:val="none" w:sz="0" w:space="0" w:color="auto"/>
                            <w:bottom w:val="none" w:sz="0" w:space="0" w:color="auto"/>
                            <w:right w:val="none" w:sz="0" w:space="0" w:color="auto"/>
                          </w:divBdr>
                          <w:divsChild>
                            <w:div w:id="8324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106799">
      <w:bodyDiv w:val="1"/>
      <w:marLeft w:val="0"/>
      <w:marRight w:val="0"/>
      <w:marTop w:val="0"/>
      <w:marBottom w:val="0"/>
      <w:divBdr>
        <w:top w:val="none" w:sz="0" w:space="0" w:color="auto"/>
        <w:left w:val="none" w:sz="0" w:space="0" w:color="auto"/>
        <w:bottom w:val="none" w:sz="0" w:space="0" w:color="auto"/>
        <w:right w:val="none" w:sz="0" w:space="0" w:color="auto"/>
      </w:divBdr>
      <w:divsChild>
        <w:div w:id="1440838505">
          <w:marLeft w:val="0"/>
          <w:marRight w:val="0"/>
          <w:marTop w:val="0"/>
          <w:marBottom w:val="0"/>
          <w:divBdr>
            <w:top w:val="none" w:sz="0" w:space="0" w:color="auto"/>
            <w:left w:val="none" w:sz="0" w:space="0" w:color="auto"/>
            <w:bottom w:val="none" w:sz="0" w:space="0" w:color="auto"/>
            <w:right w:val="none" w:sz="0" w:space="0" w:color="auto"/>
          </w:divBdr>
          <w:divsChild>
            <w:div w:id="2042053145">
              <w:marLeft w:val="0"/>
              <w:marRight w:val="60"/>
              <w:marTop w:val="0"/>
              <w:marBottom w:val="0"/>
              <w:divBdr>
                <w:top w:val="none" w:sz="0" w:space="0" w:color="auto"/>
                <w:left w:val="none" w:sz="0" w:space="0" w:color="auto"/>
                <w:bottom w:val="none" w:sz="0" w:space="0" w:color="auto"/>
                <w:right w:val="none" w:sz="0" w:space="0" w:color="auto"/>
              </w:divBdr>
              <w:divsChild>
                <w:div w:id="2085178083">
                  <w:marLeft w:val="0"/>
                  <w:marRight w:val="0"/>
                  <w:marTop w:val="0"/>
                  <w:marBottom w:val="120"/>
                  <w:divBdr>
                    <w:top w:val="single" w:sz="6" w:space="0" w:color="C0C0C0"/>
                    <w:left w:val="single" w:sz="6" w:space="0" w:color="D9D9D9"/>
                    <w:bottom w:val="single" w:sz="6" w:space="0" w:color="D9D9D9"/>
                    <w:right w:val="single" w:sz="6" w:space="0" w:color="D9D9D9"/>
                  </w:divBdr>
                  <w:divsChild>
                    <w:div w:id="2120759875">
                      <w:marLeft w:val="0"/>
                      <w:marRight w:val="0"/>
                      <w:marTop w:val="0"/>
                      <w:marBottom w:val="0"/>
                      <w:divBdr>
                        <w:top w:val="none" w:sz="0" w:space="0" w:color="auto"/>
                        <w:left w:val="none" w:sz="0" w:space="0" w:color="auto"/>
                        <w:bottom w:val="none" w:sz="0" w:space="0" w:color="auto"/>
                        <w:right w:val="none" w:sz="0" w:space="0" w:color="auto"/>
                      </w:divBdr>
                    </w:div>
                    <w:div w:id="103091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9985">
          <w:marLeft w:val="0"/>
          <w:marRight w:val="0"/>
          <w:marTop w:val="0"/>
          <w:marBottom w:val="0"/>
          <w:divBdr>
            <w:top w:val="none" w:sz="0" w:space="0" w:color="auto"/>
            <w:left w:val="none" w:sz="0" w:space="0" w:color="auto"/>
            <w:bottom w:val="none" w:sz="0" w:space="0" w:color="auto"/>
            <w:right w:val="none" w:sz="0" w:space="0" w:color="auto"/>
          </w:divBdr>
          <w:divsChild>
            <w:div w:id="1245645491">
              <w:marLeft w:val="60"/>
              <w:marRight w:val="0"/>
              <w:marTop w:val="0"/>
              <w:marBottom w:val="0"/>
              <w:divBdr>
                <w:top w:val="none" w:sz="0" w:space="0" w:color="auto"/>
                <w:left w:val="none" w:sz="0" w:space="0" w:color="auto"/>
                <w:bottom w:val="none" w:sz="0" w:space="0" w:color="auto"/>
                <w:right w:val="none" w:sz="0" w:space="0" w:color="auto"/>
              </w:divBdr>
              <w:divsChild>
                <w:div w:id="1832402850">
                  <w:marLeft w:val="0"/>
                  <w:marRight w:val="0"/>
                  <w:marTop w:val="0"/>
                  <w:marBottom w:val="0"/>
                  <w:divBdr>
                    <w:top w:val="none" w:sz="0" w:space="0" w:color="auto"/>
                    <w:left w:val="none" w:sz="0" w:space="0" w:color="auto"/>
                    <w:bottom w:val="none" w:sz="0" w:space="0" w:color="auto"/>
                    <w:right w:val="none" w:sz="0" w:space="0" w:color="auto"/>
                  </w:divBdr>
                  <w:divsChild>
                    <w:div w:id="1219130752">
                      <w:marLeft w:val="0"/>
                      <w:marRight w:val="0"/>
                      <w:marTop w:val="0"/>
                      <w:marBottom w:val="120"/>
                      <w:divBdr>
                        <w:top w:val="single" w:sz="6" w:space="0" w:color="F5F5F5"/>
                        <w:left w:val="single" w:sz="6" w:space="0" w:color="F5F5F5"/>
                        <w:bottom w:val="single" w:sz="6" w:space="0" w:color="F5F5F5"/>
                        <w:right w:val="single" w:sz="6" w:space="0" w:color="F5F5F5"/>
                      </w:divBdr>
                      <w:divsChild>
                        <w:div w:id="145097219">
                          <w:marLeft w:val="0"/>
                          <w:marRight w:val="0"/>
                          <w:marTop w:val="0"/>
                          <w:marBottom w:val="0"/>
                          <w:divBdr>
                            <w:top w:val="none" w:sz="0" w:space="0" w:color="auto"/>
                            <w:left w:val="none" w:sz="0" w:space="0" w:color="auto"/>
                            <w:bottom w:val="none" w:sz="0" w:space="0" w:color="auto"/>
                            <w:right w:val="none" w:sz="0" w:space="0" w:color="auto"/>
                          </w:divBdr>
                          <w:divsChild>
                            <w:div w:id="9766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889304">
      <w:bodyDiv w:val="1"/>
      <w:marLeft w:val="0"/>
      <w:marRight w:val="0"/>
      <w:marTop w:val="0"/>
      <w:marBottom w:val="0"/>
      <w:divBdr>
        <w:top w:val="none" w:sz="0" w:space="0" w:color="auto"/>
        <w:left w:val="none" w:sz="0" w:space="0" w:color="auto"/>
        <w:bottom w:val="none" w:sz="0" w:space="0" w:color="auto"/>
        <w:right w:val="none" w:sz="0" w:space="0" w:color="auto"/>
      </w:divBdr>
    </w:div>
    <w:div w:id="1856653759">
      <w:bodyDiv w:val="1"/>
      <w:marLeft w:val="0"/>
      <w:marRight w:val="0"/>
      <w:marTop w:val="0"/>
      <w:marBottom w:val="0"/>
      <w:divBdr>
        <w:top w:val="none" w:sz="0" w:space="0" w:color="auto"/>
        <w:left w:val="none" w:sz="0" w:space="0" w:color="auto"/>
        <w:bottom w:val="none" w:sz="0" w:space="0" w:color="auto"/>
        <w:right w:val="none" w:sz="0" w:space="0" w:color="auto"/>
      </w:divBdr>
      <w:divsChild>
        <w:div w:id="1378236707">
          <w:marLeft w:val="0"/>
          <w:marRight w:val="0"/>
          <w:marTop w:val="0"/>
          <w:marBottom w:val="0"/>
          <w:divBdr>
            <w:top w:val="none" w:sz="0" w:space="0" w:color="auto"/>
            <w:left w:val="none" w:sz="0" w:space="0" w:color="auto"/>
            <w:bottom w:val="none" w:sz="0" w:space="0" w:color="auto"/>
            <w:right w:val="none" w:sz="0" w:space="0" w:color="auto"/>
          </w:divBdr>
          <w:divsChild>
            <w:div w:id="1011221750">
              <w:marLeft w:val="0"/>
              <w:marRight w:val="60"/>
              <w:marTop w:val="0"/>
              <w:marBottom w:val="0"/>
              <w:divBdr>
                <w:top w:val="none" w:sz="0" w:space="0" w:color="auto"/>
                <w:left w:val="none" w:sz="0" w:space="0" w:color="auto"/>
                <w:bottom w:val="none" w:sz="0" w:space="0" w:color="auto"/>
                <w:right w:val="none" w:sz="0" w:space="0" w:color="auto"/>
              </w:divBdr>
              <w:divsChild>
                <w:div w:id="183132005">
                  <w:marLeft w:val="0"/>
                  <w:marRight w:val="0"/>
                  <w:marTop w:val="0"/>
                  <w:marBottom w:val="120"/>
                  <w:divBdr>
                    <w:top w:val="single" w:sz="6" w:space="0" w:color="C0C0C0"/>
                    <w:left w:val="single" w:sz="6" w:space="0" w:color="D9D9D9"/>
                    <w:bottom w:val="single" w:sz="6" w:space="0" w:color="D9D9D9"/>
                    <w:right w:val="single" w:sz="6" w:space="0" w:color="D9D9D9"/>
                  </w:divBdr>
                  <w:divsChild>
                    <w:div w:id="1349912425">
                      <w:marLeft w:val="0"/>
                      <w:marRight w:val="0"/>
                      <w:marTop w:val="0"/>
                      <w:marBottom w:val="0"/>
                      <w:divBdr>
                        <w:top w:val="none" w:sz="0" w:space="0" w:color="auto"/>
                        <w:left w:val="none" w:sz="0" w:space="0" w:color="auto"/>
                        <w:bottom w:val="none" w:sz="0" w:space="0" w:color="auto"/>
                        <w:right w:val="none" w:sz="0" w:space="0" w:color="auto"/>
                      </w:divBdr>
                    </w:div>
                    <w:div w:id="13231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731822">
          <w:marLeft w:val="0"/>
          <w:marRight w:val="0"/>
          <w:marTop w:val="0"/>
          <w:marBottom w:val="0"/>
          <w:divBdr>
            <w:top w:val="none" w:sz="0" w:space="0" w:color="auto"/>
            <w:left w:val="none" w:sz="0" w:space="0" w:color="auto"/>
            <w:bottom w:val="none" w:sz="0" w:space="0" w:color="auto"/>
            <w:right w:val="none" w:sz="0" w:space="0" w:color="auto"/>
          </w:divBdr>
          <w:divsChild>
            <w:div w:id="1906377722">
              <w:marLeft w:val="60"/>
              <w:marRight w:val="0"/>
              <w:marTop w:val="0"/>
              <w:marBottom w:val="0"/>
              <w:divBdr>
                <w:top w:val="none" w:sz="0" w:space="0" w:color="auto"/>
                <w:left w:val="none" w:sz="0" w:space="0" w:color="auto"/>
                <w:bottom w:val="none" w:sz="0" w:space="0" w:color="auto"/>
                <w:right w:val="none" w:sz="0" w:space="0" w:color="auto"/>
              </w:divBdr>
              <w:divsChild>
                <w:div w:id="966397335">
                  <w:marLeft w:val="0"/>
                  <w:marRight w:val="0"/>
                  <w:marTop w:val="0"/>
                  <w:marBottom w:val="0"/>
                  <w:divBdr>
                    <w:top w:val="none" w:sz="0" w:space="0" w:color="auto"/>
                    <w:left w:val="none" w:sz="0" w:space="0" w:color="auto"/>
                    <w:bottom w:val="none" w:sz="0" w:space="0" w:color="auto"/>
                    <w:right w:val="none" w:sz="0" w:space="0" w:color="auto"/>
                  </w:divBdr>
                  <w:divsChild>
                    <w:div w:id="23337507">
                      <w:marLeft w:val="0"/>
                      <w:marRight w:val="0"/>
                      <w:marTop w:val="0"/>
                      <w:marBottom w:val="120"/>
                      <w:divBdr>
                        <w:top w:val="single" w:sz="6" w:space="0" w:color="F5F5F5"/>
                        <w:left w:val="single" w:sz="6" w:space="0" w:color="F5F5F5"/>
                        <w:bottom w:val="single" w:sz="6" w:space="0" w:color="F5F5F5"/>
                        <w:right w:val="single" w:sz="6" w:space="0" w:color="F5F5F5"/>
                      </w:divBdr>
                      <w:divsChild>
                        <w:div w:id="2046439257">
                          <w:marLeft w:val="0"/>
                          <w:marRight w:val="0"/>
                          <w:marTop w:val="0"/>
                          <w:marBottom w:val="0"/>
                          <w:divBdr>
                            <w:top w:val="none" w:sz="0" w:space="0" w:color="auto"/>
                            <w:left w:val="none" w:sz="0" w:space="0" w:color="auto"/>
                            <w:bottom w:val="none" w:sz="0" w:space="0" w:color="auto"/>
                            <w:right w:val="none" w:sz="0" w:space="0" w:color="auto"/>
                          </w:divBdr>
                          <w:divsChild>
                            <w:div w:id="959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E2205-3E04-43F3-8D07-C284281D5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5279</TotalTime>
  <Pages>1</Pages>
  <Words>1056</Words>
  <Characters>6024</Characters>
  <Application>Microsoft Office Word</Application>
  <DocSecurity>0</DocSecurity>
  <Lines>50</Lines>
  <Paragraphs>14</Paragraphs>
  <ScaleCrop>false</ScaleCrop>
  <Company>Microsoft</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乔桢</dc:creator>
  <cp:keywords/>
  <dc:description/>
  <cp:lastModifiedBy>桢 乔</cp:lastModifiedBy>
  <cp:revision>74</cp:revision>
  <dcterms:created xsi:type="dcterms:W3CDTF">2017-04-20T06:26:00Z</dcterms:created>
  <dcterms:modified xsi:type="dcterms:W3CDTF">2019-12-25T12:50:00Z</dcterms:modified>
</cp:coreProperties>
</file>