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40" w:lineRule="auto"/>
        <w:jc w:val="center"/>
        <w:rPr>
          <w:rFonts w:ascii="Nunito Sans" w:cs="Nunito Sans" w:eastAsia="Nunito Sans" w:hAnsi="Nunito Sans"/>
          <w:sz w:val="24"/>
          <w:szCs w:val="24"/>
        </w:rPr>
      </w:pPr>
      <w:bookmarkStart w:colFirst="0" w:colLast="0" w:name="_37m2jsg" w:id="0"/>
      <w:bookmarkEnd w:id="0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Tranh vài người leo núi + tranh ở biển 0 người, có vài cây dừa xung quanh</w:t>
      </w:r>
    </w:p>
    <w:p w:rsidR="00000000" w:rsidDel="00000000" w:rsidP="00000000" w:rsidRDefault="00000000" w:rsidRPr="00000000" w14:paraId="00000002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762028" cy="1844712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028" cy="184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6090"/>
        <w:tblGridChange w:id="0">
          <w:tblGrid>
            <w:gridCol w:w="4290"/>
            <w:gridCol w:w="6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Mountain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Mountain climbing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Leo núi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Hikers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Người 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Bãi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Tropical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Đảo nhiệt đới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Palm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Cây cọ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Đại dương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Adventure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Cuộc phiêu lưu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Relaxation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Sự thư giãn</w:t>
            </w:r>
          </w:p>
        </w:tc>
      </w:tr>
    </w:tbl>
    <w:p w:rsidR="00000000" w:rsidDel="00000000" w:rsidP="00000000" w:rsidRDefault="00000000" w:rsidRPr="00000000" w14:paraId="00000019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1B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What's so attractive about these two places?</w:t>
      </w:r>
    </w:p>
    <w:p w:rsidR="00000000" w:rsidDel="00000000" w:rsidP="00000000" w:rsidRDefault="00000000" w:rsidRPr="00000000" w14:paraId="0000001C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protect natural beauty?</w:t>
      </w:r>
    </w:p>
    <w:p w:rsidR="00000000" w:rsidDel="00000000" w:rsidP="00000000" w:rsidRDefault="00000000" w:rsidRPr="00000000" w14:paraId="0000001D">
      <w:pPr>
        <w:pStyle w:val="Heading2"/>
        <w:shd w:fill="ffffff" w:val="clear"/>
        <w:spacing w:before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f0vygs717a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Sống cùng gia đình + sống một mình</w:t>
      </w:r>
    </w:p>
    <w:p w:rsidR="00000000" w:rsidDel="00000000" w:rsidP="00000000" w:rsidRDefault="00000000" w:rsidRPr="00000000" w14:paraId="0000001E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  <w:highlight w:val="white"/>
        </w:rPr>
        <w:drawing>
          <wp:inline distB="114300" distT="114300" distL="114300" distR="114300">
            <wp:extent cx="5731200" cy="1778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71943" l="0" r="0" t="6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000"/>
        <w:tblGridChange w:id="0">
          <w:tblGrid>
            <w:gridCol w:w="288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Gia đình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Ngôi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 vườn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Lawn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Bãi cỏ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Parents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Bố mẹ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Daughter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Con gái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Apartment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Căn hộ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Ban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Thành phố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Residential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 dân cư</w:t>
            </w:r>
          </w:p>
        </w:tc>
      </w:tr>
    </w:tbl>
    <w:p w:rsidR="00000000" w:rsidDel="00000000" w:rsidP="00000000" w:rsidRDefault="00000000" w:rsidRPr="00000000" w14:paraId="00000035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photographs.</w:t>
      </w:r>
    </w:p>
    <w:p w:rsidR="00000000" w:rsidDel="00000000" w:rsidP="00000000" w:rsidRDefault="00000000" w:rsidRPr="00000000" w14:paraId="00000037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prefer living alone or living with your family?</w:t>
      </w:r>
    </w:p>
    <w:p w:rsidR="00000000" w:rsidDel="00000000" w:rsidP="00000000" w:rsidRDefault="00000000" w:rsidRPr="00000000" w14:paraId="00000038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necessary for young people to live independently from their families?</w:t>
      </w:r>
    </w:p>
    <w:p w:rsidR="00000000" w:rsidDel="00000000" w:rsidP="00000000" w:rsidRDefault="00000000" w:rsidRPr="00000000" w14:paraId="00000039">
      <w:pPr>
        <w:pStyle w:val="Heading2"/>
        <w:spacing w:after="0" w:before="200" w:line="259" w:lineRule="auto"/>
        <w:jc w:val="center"/>
        <w:rPr>
          <w:rFonts w:ascii="Nunito Sans" w:cs="Nunito Sans" w:eastAsia="Nunito Sans" w:hAnsi="Nunito Sans"/>
          <w:sz w:val="26"/>
          <w:szCs w:val="26"/>
        </w:rPr>
      </w:pPr>
      <w:bookmarkStart w:colFirst="0" w:colLast="0" w:name="_2grqrue" w:id="2"/>
      <w:bookmarkEnd w:id="2"/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Tranh 1 người nhìn máy bay + 1 người đứng đợi tàu </w:t>
      </w:r>
    </w:p>
    <w:p w:rsidR="00000000" w:rsidDel="00000000" w:rsidP="00000000" w:rsidRDefault="00000000" w:rsidRPr="00000000" w14:paraId="0000003A">
      <w:pPr>
        <w:spacing w:before="200" w:line="276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</w:rPr>
        <w:drawing>
          <wp:inline distB="0" distT="0" distL="0" distR="0">
            <wp:extent cx="2565545" cy="1822768"/>
            <wp:effectExtent b="0" l="0" r="0" t="0"/>
            <wp:docPr descr="Xem ảnh nguồn" id="3" name="image1.jpg"/>
            <a:graphic>
              <a:graphicData uri="http://schemas.openxmlformats.org/drawingml/2006/picture">
                <pic:pic>
                  <pic:nvPicPr>
                    <pic:cNvPr descr="Xem ảnh nguồn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545" cy="182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26"/>
          <w:szCs w:val="26"/>
        </w:rPr>
        <w:drawing>
          <wp:inline distB="0" distT="0" distL="0" distR="0">
            <wp:extent cx="2705100" cy="1803400"/>
            <wp:effectExtent b="0" l="0" r="0" t="0"/>
            <wp:docPr descr="Xem ảnh nguồn" id="4" name="image4.jpg"/>
            <a:graphic>
              <a:graphicData uri="http://schemas.openxmlformats.org/drawingml/2006/picture">
                <pic:pic>
                  <pic:nvPicPr>
                    <pic:cNvPr descr="Xem ảnh nguồn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5970"/>
        <w:tblGridChange w:id="0">
          <w:tblGrid>
            <w:gridCol w:w="3150"/>
            <w:gridCol w:w="5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jc w:val="center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jc w:val="center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Airport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Sân bay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Train 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Ga tàu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Passenger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Hành khách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Traveler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Người đi du lịch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Suitcase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Va-li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Ba lô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Sân 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Railway 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Đường 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Departure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Khởi 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00" w:line="276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Hành trình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52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means of transport do you prefer? Why?</w:t>
      </w:r>
    </w:p>
    <w:p w:rsidR="00000000" w:rsidDel="00000000" w:rsidP="00000000" w:rsidRDefault="00000000" w:rsidRPr="00000000" w14:paraId="00000053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people usually not choose to travel by plane?</w:t>
      </w:r>
    </w:p>
    <w:p w:rsidR="00000000" w:rsidDel="00000000" w:rsidP="00000000" w:rsidRDefault="00000000" w:rsidRPr="00000000" w14:paraId="00000054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0" w:before="200" w:line="240" w:lineRule="auto"/>
        <w:jc w:val="center"/>
        <w:rPr>
          <w:rFonts w:ascii="Nunito Sans" w:cs="Nunito Sans" w:eastAsia="Nunito Sans" w:hAnsi="Nunito Sans"/>
          <w:sz w:val="24"/>
          <w:szCs w:val="24"/>
        </w:rPr>
      </w:pPr>
      <w:bookmarkStart w:colFirst="0" w:colLast="0" w:name="_2afmg28" w:id="3"/>
      <w:bookmarkEnd w:id="3"/>
      <w:r w:rsidDel="00000000" w:rsidR="00000000" w:rsidRPr="00000000">
        <w:rPr>
          <w:rFonts w:ascii="Nunito Sans" w:cs="Nunito Sans" w:eastAsia="Nunito Sans" w:hAnsi="Nunito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Người thu hoạch táo + người tưới cây</w:t>
      </w:r>
    </w:p>
    <w:p w:rsidR="00000000" w:rsidDel="00000000" w:rsidP="00000000" w:rsidRDefault="00000000" w:rsidRPr="00000000" w14:paraId="00000056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850327" cy="18904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92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327" cy="189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548120" cy="187511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120" cy="1875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550"/>
        <w:tblGridChange w:id="0">
          <w:tblGrid>
            <w:gridCol w:w="3720"/>
            <w:gridCol w:w="5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Làm vườn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Khu vườn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Vegetable 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Vườn rau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Plant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Cây trồng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Cà chua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Water the plants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Tưới cây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Pick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Hái rau / hái 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Watering 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Bình tưới nước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Grow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Trồng rau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Gardening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Dụng cụ làm vườn</w:t>
            </w:r>
          </w:p>
        </w:tc>
      </w:tr>
    </w:tbl>
    <w:p w:rsidR="00000000" w:rsidDel="00000000" w:rsidP="00000000" w:rsidRDefault="00000000" w:rsidRPr="00000000" w14:paraId="0000006D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picture.</w:t>
      </w:r>
    </w:p>
    <w:p w:rsidR="00000000" w:rsidDel="00000000" w:rsidP="00000000" w:rsidRDefault="00000000" w:rsidRPr="00000000" w14:paraId="0000006F">
      <w:pPr>
        <w:shd w:fill="ffffff" w:val="clear"/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attractions of the two pictures?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appeal of growing plants and doing gardening?</w:t>
      </w:r>
    </w:p>
    <w:p w:rsidR="00000000" w:rsidDel="00000000" w:rsidP="00000000" w:rsidRDefault="00000000" w:rsidRPr="00000000" w14:paraId="00000071">
      <w:pPr>
        <w:pStyle w:val="Heading2"/>
        <w:spacing w:after="0" w:before="200" w:line="240" w:lineRule="auto"/>
        <w:jc w:val="center"/>
        <w:rPr>
          <w:rFonts w:ascii="Nunito Sans" w:cs="Nunito Sans" w:eastAsia="Nunito Sans" w:hAnsi="Nunito Sans"/>
          <w:sz w:val="24"/>
          <w:szCs w:val="24"/>
        </w:rPr>
      </w:pPr>
      <w:bookmarkStart w:colFirst="0" w:colLast="0" w:name="_25b2l0r" w:id="4"/>
      <w:bookmarkEnd w:id="4"/>
      <w:r w:rsidDel="00000000" w:rsidR="00000000" w:rsidRPr="00000000">
        <w:rPr>
          <w:rFonts w:ascii="Nunito Sans" w:cs="Nunito Sans" w:eastAsia="Nunito Sans" w:hAnsi="Nunito Sans"/>
          <w:sz w:val="24"/>
          <w:szCs w:val="24"/>
          <w:rtl w:val="0"/>
        </w:rPr>
        <w:t xml:space="preserve">Đọc sách truyền thống + đọc sách online/ nhìn vào máy tính</w:t>
      </w:r>
    </w:p>
    <w:p w:rsidR="00000000" w:rsidDel="00000000" w:rsidP="00000000" w:rsidRDefault="00000000" w:rsidRPr="00000000" w14:paraId="00000072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557463" cy="188542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88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sz w:val="24"/>
          <w:szCs w:val="24"/>
        </w:rPr>
        <w:drawing>
          <wp:inline distB="114300" distT="114300" distL="114300" distR="114300">
            <wp:extent cx="2214563" cy="1914847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3621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914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5265"/>
        <w:tblGridChange w:id="0">
          <w:tblGrid>
            <w:gridCol w:w="3630"/>
            <w:gridCol w:w="5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00" w:line="240" w:lineRule="auto"/>
              <w:jc w:val="center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4"/>
                <w:szCs w:val="24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Studying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Học tập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Học sinh / sinh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Thư viện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Textbook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Sách giáo khoa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Máy tính xách tay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Online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Học trực tuyến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Đọc sách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Nghiên cứu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Study materials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Tài liệu học tập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Take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00" w:line="240" w:lineRule="auto"/>
              <w:jc w:val="both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Ghi chép</w:t>
            </w:r>
          </w:p>
        </w:tc>
      </w:tr>
    </w:tbl>
    <w:p w:rsidR="00000000" w:rsidDel="00000000" w:rsidP="00000000" w:rsidRDefault="00000000" w:rsidRPr="00000000" w14:paraId="00000089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from the two pictures.</w:t>
      </w:r>
    </w:p>
    <w:p w:rsidR="00000000" w:rsidDel="00000000" w:rsidP="00000000" w:rsidRDefault="00000000" w:rsidRPr="00000000" w14:paraId="0000008B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prefer reading printed books or e-books?</w:t>
      </w:r>
    </w:p>
    <w:p w:rsidR="00000000" w:rsidDel="00000000" w:rsidP="00000000" w:rsidRDefault="00000000" w:rsidRPr="00000000" w14:paraId="0000008C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technology affect the way we read books?</w:t>
      </w:r>
    </w:p>
    <w:p w:rsidR="00000000" w:rsidDel="00000000" w:rsidP="00000000" w:rsidRDefault="00000000" w:rsidRPr="00000000" w14:paraId="0000008D">
      <w:pPr>
        <w:pStyle w:val="Heading2"/>
        <w:spacing w:before="200" w:line="240" w:lineRule="auto"/>
        <w:jc w:val="center"/>
        <w:rPr>
          <w:sz w:val="24"/>
          <w:szCs w:val="24"/>
        </w:rPr>
      </w:pPr>
      <w:bookmarkStart w:colFirst="0" w:colLast="0" w:name="_ayl602mycy54" w:id="5"/>
      <w:bookmarkEnd w:id="5"/>
      <w:r w:rsidDel="00000000" w:rsidR="00000000" w:rsidRPr="00000000">
        <w:rPr>
          <w:sz w:val="24"/>
          <w:szCs w:val="24"/>
          <w:rtl w:val="0"/>
        </w:rPr>
        <w:t xml:space="preserve">Mua sắm trong siêu thị, mua sắm trong chợ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2422269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42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3990"/>
        <w:tblGridChange w:id="0">
          <w:tblGrid>
            <w:gridCol w:w="4350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Supermarket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Siêu thị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Grocery shopping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Mua sắm thực phẩm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Xe đẩy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Fresh produce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Thực phẩm tươi sống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Fruits and 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Hoa quả và 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Strawberries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Dâu tây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Người bán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Market stall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Quầy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Buy groceries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Mua thực phẩm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of markets and supermarkets?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many people not like shopping?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hd w:fill="ffffff" w:val="clear"/>
        <w:jc w:val="center"/>
        <w:rPr>
          <w:sz w:val="24"/>
          <w:szCs w:val="24"/>
        </w:rPr>
      </w:pPr>
      <w:bookmarkStart w:colFirst="0" w:colLast="0" w:name="_xj8e8pvdlt9x" w:id="6"/>
      <w:bookmarkEnd w:id="6"/>
      <w:r w:rsidDel="00000000" w:rsidR="00000000" w:rsidRPr="00000000">
        <w:rPr>
          <w:sz w:val="24"/>
          <w:szCs w:val="24"/>
          <w:rtl w:val="0"/>
        </w:rPr>
        <w:t xml:space="preserve">Cô gái nghe nhạc trên sofa, ban nhạc đang chơi nhạc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40445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404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4680"/>
        <w:tblGridChange w:id="0">
          <w:tblGrid>
            <w:gridCol w:w="3525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Listening to 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Nghe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Tai nghe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Buổi hòa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Live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Buổi biểu diễn trực tiếp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Singer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Ca sĩ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Musician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Nhạc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Sân khấu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Khán giả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Guitar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Đàn guitar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Giải trí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2 pictures.</w:t>
      </w:r>
    </w:p>
    <w:p w:rsidR="00000000" w:rsidDel="00000000" w:rsidP="00000000" w:rsidRDefault="00000000" w:rsidRPr="00000000" w14:paraId="000000C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would you prefer to be in?</w:t>
      </w:r>
    </w:p>
    <w:p w:rsidR="00000000" w:rsidDel="00000000" w:rsidP="00000000" w:rsidRDefault="00000000" w:rsidRPr="00000000" w14:paraId="000000C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listening to music?</w:t>
      </w:r>
    </w:p>
    <w:p w:rsidR="00000000" w:rsidDel="00000000" w:rsidP="00000000" w:rsidRDefault="00000000" w:rsidRPr="00000000" w14:paraId="000000D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hd w:fill="ffffff" w:val="clear"/>
        <w:spacing w:before="200" w:line="240" w:lineRule="auto"/>
        <w:jc w:val="center"/>
        <w:rPr>
          <w:sz w:val="24"/>
          <w:szCs w:val="24"/>
        </w:rPr>
      </w:pPr>
      <w:bookmarkStart w:colFirst="0" w:colLast="0" w:name="_ugzlptekaiz7" w:id="7"/>
      <w:bookmarkEnd w:id="7"/>
      <w:r w:rsidDel="00000000" w:rsidR="00000000" w:rsidRPr="00000000">
        <w:rPr>
          <w:sz w:val="24"/>
          <w:szCs w:val="24"/>
          <w:rtl w:val="0"/>
        </w:rPr>
        <w:t xml:space="preserve">Ăn đồ ăn nhanh, nấu ăn healthy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21183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21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4185"/>
        <w:tblGridChange w:id="0">
          <w:tblGrid>
            <w:gridCol w:w="3150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Fast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Đồ ăn nhanh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Junk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Đồ ăn không lành mạnh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Healthy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Thực phẩm lành mạnh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Nấu 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Homemade meal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Bữa ăn tự nấu tại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Vegetables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Rau củ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Ingredients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Nguyên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Burger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Bánh hamburger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Fried 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Đồ chiên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Healthy lifestyle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Lối sống lành mạnh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0F3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kind of food in those pictures is healthier?</w:t>
      </w:r>
    </w:p>
    <w:p w:rsidR="00000000" w:rsidDel="00000000" w:rsidP="00000000" w:rsidRDefault="00000000" w:rsidRPr="00000000" w14:paraId="000000F4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them?</w:t>
      </w:r>
    </w:p>
    <w:p w:rsidR="00000000" w:rsidDel="00000000" w:rsidP="00000000" w:rsidRDefault="00000000" w:rsidRPr="00000000" w14:paraId="000000F5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hd w:fill="ffffff" w:val="clear"/>
        <w:spacing w:before="200" w:line="240" w:lineRule="auto"/>
        <w:jc w:val="center"/>
        <w:rPr>
          <w:sz w:val="24"/>
          <w:szCs w:val="24"/>
        </w:rPr>
      </w:pPr>
      <w:bookmarkStart w:colFirst="0" w:colLast="0" w:name="_a2moxov64r48" w:id="8"/>
      <w:bookmarkEnd w:id="8"/>
      <w:r w:rsidDel="00000000" w:rsidR="00000000" w:rsidRPr="00000000">
        <w:rPr>
          <w:sz w:val="24"/>
          <w:szCs w:val="24"/>
          <w:rtl w:val="0"/>
        </w:rPr>
        <w:t xml:space="preserve">1 cặp đôi trò chuyện dưới tuyết, 2 cô gái đang tắm nắng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4805363" cy="229891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29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3480"/>
        <w:tblGridChange w:id="0">
          <w:tblGrid>
            <w:gridCol w:w="3960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Mùa đông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Summer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Mùa hè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Tuyết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Bãi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Beach 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Kỳ nghỉ ở biển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Winter vacation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Kỳ nghỉ mùa đông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Sunbathe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Tắm nắng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Relax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Thư giãn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Warm clothes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Quần áo ấm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Outdoor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ngoài trời</w:t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114">
      <w:pPr>
        <w:shd w:fill="ffffff" w:val="clear"/>
        <w:rPr/>
      </w:pPr>
      <w:r w:rsidDel="00000000" w:rsidR="00000000" w:rsidRPr="00000000">
        <w:rPr>
          <w:sz w:val="24"/>
          <w:szCs w:val="24"/>
          <w:rtl w:val="0"/>
        </w:rPr>
        <w:t xml:space="preserve">Between the two locations, where do you prefer to go?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think the weather affects people’s emotions on trips?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hd w:fill="ffffff" w:val="clear"/>
        <w:jc w:val="center"/>
        <w:rPr>
          <w:sz w:val="24"/>
          <w:szCs w:val="24"/>
        </w:rPr>
      </w:pPr>
      <w:bookmarkStart w:colFirst="0" w:colLast="0" w:name="_smyzs6yr3mkd" w:id="9"/>
      <w:bookmarkEnd w:id="9"/>
      <w:r w:rsidDel="00000000" w:rsidR="00000000" w:rsidRPr="00000000">
        <w:rPr>
          <w:sz w:val="24"/>
          <w:szCs w:val="24"/>
          <w:rtl w:val="0"/>
        </w:rPr>
        <w:t xml:space="preserve">1 người đàn ông tập gym, 2 người đi leo núi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376863" cy="262921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5280"/>
        <w:tblGridChange w:id="0">
          <w:tblGrid>
            <w:gridCol w:w="3375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Tập thể dục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Squat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Bài tập squat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Phòng tập gym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Workout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Buổi tập luyện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Hiker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Người đi bộ đường dài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Trekking poles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Gậy trekking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Ba lô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Stay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Giữ dáng / giữ sức khỏe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Physical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thể chất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describe the 2 pictures.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difference of these two exercises?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important is it to do daily exercises?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hd w:fill="ffffff" w:val="clear"/>
        <w:jc w:val="center"/>
        <w:rPr>
          <w:sz w:val="24"/>
          <w:szCs w:val="24"/>
        </w:rPr>
      </w:pPr>
      <w:bookmarkStart w:colFirst="0" w:colLast="0" w:name="_3517nai5qbh4" w:id="10"/>
      <w:bookmarkEnd w:id="10"/>
      <w:r w:rsidDel="00000000" w:rsidR="00000000" w:rsidRPr="00000000">
        <w:rPr>
          <w:sz w:val="24"/>
          <w:szCs w:val="24"/>
          <w:rtl w:val="0"/>
        </w:rPr>
        <w:t xml:space="preserve">Thể thao chuyên nghiệp, thể thao nghiệp dư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3150"/>
        <w:tblGridChange w:id="0">
          <w:tblGrid>
            <w:gridCol w:w="4200"/>
            <w:gridCol w:w="3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Basketball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Bóng rổ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Wheelchair basketball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Bóng rổ xe lăn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Tennis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Quần vợt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Tennis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Sân quần vợt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Vận động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Đội / đội tuyển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Cuộc thi đấu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Thể thao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Teamwork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Làm việc nhóm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Physical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thể chất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benefits of indoor and outdoor sports?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Playing a game is to win. What do you think ?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see in the two pictures.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20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before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200" w:line="276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200" w:line="276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240" w:lineRule="auto"/>
        <w:jc w:val="both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5.png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