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366" w:rsidRPr="003A7366" w:rsidRDefault="003A7366" w:rsidP="003A7366">
      <w:pPr>
        <w:spacing w:after="0" w:line="240" w:lineRule="auto"/>
        <w:textAlignment w:val="baseline"/>
        <w:outlineLvl w:val="0"/>
        <w:rPr>
          <w:rFonts w:ascii="Times New Roman" w:eastAsia="Times New Roman" w:hAnsi="Times New Roman" w:cs="Times New Roman"/>
          <w:kern w:val="36"/>
          <w:sz w:val="48"/>
          <w:szCs w:val="48"/>
        </w:rPr>
      </w:pPr>
      <w:r w:rsidRPr="003A7366">
        <w:rPr>
          <w:rFonts w:ascii="Times New Roman" w:eastAsia="Times New Roman" w:hAnsi="Times New Roman" w:cs="Times New Roman"/>
          <w:kern w:val="36"/>
          <w:sz w:val="48"/>
          <w:szCs w:val="48"/>
        </w:rPr>
        <w:t>Evolving landscape of the (mostly) open source container ecosystem</w:t>
      </w:r>
    </w:p>
    <w:p w:rsidR="00AC525F" w:rsidRDefault="003A7366"/>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r w:rsidRPr="003A7366">
        <w:rPr>
          <w:rFonts w:ascii="Times New Roman" w:eastAsia="Times New Roman" w:hAnsi="Times New Roman" w:cs="Times New Roman"/>
          <w:sz w:val="21"/>
          <w:szCs w:val="21"/>
        </w:rPr>
        <w:t xml:space="preserve">Ever since the 2015 </w:t>
      </w:r>
      <w:proofErr w:type="spellStart"/>
      <w:r w:rsidRPr="003A7366">
        <w:rPr>
          <w:rFonts w:ascii="Times New Roman" w:eastAsia="Times New Roman" w:hAnsi="Times New Roman" w:cs="Times New Roman"/>
          <w:sz w:val="21"/>
          <w:szCs w:val="21"/>
        </w:rPr>
        <w:t>DockerCon</w:t>
      </w:r>
      <w:proofErr w:type="spellEnd"/>
      <w:r w:rsidRPr="003A7366">
        <w:rPr>
          <w:rFonts w:ascii="Times New Roman" w:eastAsia="Times New Roman" w:hAnsi="Times New Roman" w:cs="Times New Roman"/>
          <w:sz w:val="21"/>
          <w:szCs w:val="21"/>
        </w:rPr>
        <w:t xml:space="preserve"> in San Francisco, I am seeing an increasing number of questions from my cloud customers about various container technologies, how they fit together, and how they can be managed as part of the application development lifecycle. In the chart below I summarized my current understanding of the container ecosystem landscape. It is a pretty busy slide as the landscape is complex and rapidly evolving, so the rest of the post will provide an overview of the various parts of the stack and point to more information about the individual technologies and products. Although the chart is fairly comprehensive it doesn’t cover some experimental technologies like Docker on Windows.</w:t>
      </w:r>
      <w:r>
        <w:rPr>
          <w:rFonts w:ascii="Times New Roman" w:eastAsia="Times New Roman" w:hAnsi="Times New Roman" w:cs="Times New Roman"/>
          <w:noProof/>
          <w:color w:val="9F9F9F"/>
          <w:sz w:val="21"/>
          <w:szCs w:val="21"/>
          <w:bdr w:val="none" w:sz="0" w:space="0" w:color="auto" w:frame="1"/>
        </w:rPr>
        <w:drawing>
          <wp:inline distT="0" distB="0" distL="0" distR="0">
            <wp:extent cx="6858000" cy="3855720"/>
            <wp:effectExtent l="0" t="0" r="0" b="0"/>
            <wp:docPr id="1" name="Picture 1" descr="Container Landsca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Landscap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roofErr w:type="gramStart"/>
      <w:r w:rsidRPr="003A7366">
        <w:rPr>
          <w:rFonts w:ascii="Times New Roman" w:eastAsia="Times New Roman" w:hAnsi="Times New Roman" w:cs="Times New Roman"/>
          <w:b/>
          <w:bCs/>
          <w:sz w:val="21"/>
          <w:szCs w:val="21"/>
          <w:bdr w:val="none" w:sz="0" w:space="0" w:color="auto" w:frame="1"/>
        </w:rPr>
        <w:t>Hypervisors Type 1, Type 2 and Bare Metal.</w:t>
      </w:r>
      <w:proofErr w:type="gramEnd"/>
      <w:r w:rsidRPr="003A7366">
        <w:rPr>
          <w:rFonts w:ascii="Times New Roman" w:eastAsia="Times New Roman" w:hAnsi="Times New Roman" w:cs="Times New Roman"/>
          <w:sz w:val="21"/>
          <w:szCs w:val="21"/>
        </w:rPr>
        <w:t xml:space="preserve"> Most of the cloud providers today offer Docker running on a virtualized infrastructure (Type 1 hypervisors and/or low level </w:t>
      </w:r>
      <w:proofErr w:type="spellStart"/>
      <w:r w:rsidRPr="003A7366">
        <w:rPr>
          <w:rFonts w:ascii="Times New Roman" w:eastAsia="Times New Roman" w:hAnsi="Times New Roman" w:cs="Times New Roman"/>
          <w:sz w:val="21"/>
          <w:szCs w:val="21"/>
        </w:rPr>
        <w:t>paravirtualization</w:t>
      </w:r>
      <w:proofErr w:type="spellEnd"/>
      <w:r w:rsidRPr="003A7366">
        <w:rPr>
          <w:rFonts w:ascii="Times New Roman" w:eastAsia="Times New Roman" w:hAnsi="Times New Roman" w:cs="Times New Roman"/>
          <w:sz w:val="21"/>
          <w:szCs w:val="21"/>
        </w:rPr>
        <w:t xml:space="preserve">) while developers often use Docker in a Type 2 Hypervisor (e.g. </w:t>
      </w:r>
      <w:proofErr w:type="spellStart"/>
      <w:r w:rsidRPr="003A7366">
        <w:rPr>
          <w:rFonts w:ascii="Times New Roman" w:eastAsia="Times New Roman" w:hAnsi="Times New Roman" w:cs="Times New Roman"/>
          <w:sz w:val="21"/>
          <w:szCs w:val="21"/>
        </w:rPr>
        <w:t>VirtualBox</w:t>
      </w:r>
      <w:proofErr w:type="spellEnd"/>
      <w:r w:rsidRPr="003A7366">
        <w:rPr>
          <w:rFonts w:ascii="Times New Roman" w:eastAsia="Times New Roman" w:hAnsi="Times New Roman" w:cs="Times New Roman"/>
          <w:sz w:val="21"/>
          <w:szCs w:val="21"/>
        </w:rPr>
        <w:t>). Docker on bare metal Linux is a superior option as it ensures better I/O performance and has potential for greater container density per physical node.</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Operating System.</w:t>
      </w:r>
      <w:proofErr w:type="gramEnd"/>
      <w:r w:rsidRPr="003A7366">
        <w:rPr>
          <w:rFonts w:ascii="Times New Roman" w:eastAsia="Times New Roman" w:hAnsi="Times New Roman" w:cs="Times New Roman"/>
          <w:sz w:val="21"/>
          <w:szCs w:val="21"/>
        </w:rPr>
        <w:t xml:space="preserve"> While Docker and other container technologies are available for a variety of </w:t>
      </w:r>
      <w:proofErr w:type="spellStart"/>
      <w:r w:rsidRPr="003A7366">
        <w:rPr>
          <w:rFonts w:ascii="Times New Roman" w:eastAsia="Times New Roman" w:hAnsi="Times New Roman" w:cs="Times New Roman"/>
          <w:sz w:val="21"/>
          <w:szCs w:val="21"/>
        </w:rPr>
        <w:t>OSes</w:t>
      </w:r>
      <w:proofErr w:type="spellEnd"/>
      <w:r w:rsidRPr="003A7366">
        <w:rPr>
          <w:rFonts w:ascii="Times New Roman" w:eastAsia="Times New Roman" w:hAnsi="Times New Roman" w:cs="Times New Roman"/>
          <w:sz w:val="21"/>
          <w:szCs w:val="21"/>
        </w:rPr>
        <w:t xml:space="preserve"> including AIX and Windows, Linux is the </w:t>
      </w:r>
      <w:proofErr w:type="spellStart"/>
      <w:r w:rsidRPr="003A7366">
        <w:rPr>
          <w:rFonts w:ascii="Times New Roman" w:eastAsia="Times New Roman" w:hAnsi="Times New Roman" w:cs="Times New Roman"/>
          <w:sz w:val="21"/>
          <w:szCs w:val="21"/>
        </w:rPr>
        <w:t>defacto</w:t>
      </w:r>
      <w:proofErr w:type="spellEnd"/>
      <w:r w:rsidRPr="003A7366">
        <w:rPr>
          <w:rFonts w:ascii="Times New Roman" w:eastAsia="Times New Roman" w:hAnsi="Times New Roman" w:cs="Times New Roman"/>
          <w:sz w:val="21"/>
          <w:szCs w:val="21"/>
        </w:rPr>
        <w:t xml:space="preserve"> standard container operating system. Due to this close affinity between the two technologies, many Linux companies began to offer lightweight distributions designed specifically for running containers: Ubuntu Snappy Core and Red Hat Atomic are just two examples.</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Extensions.</w:t>
      </w:r>
      <w:proofErr w:type="gramEnd"/>
      <w:r w:rsidRPr="003A7366">
        <w:rPr>
          <w:rFonts w:ascii="Times New Roman" w:eastAsia="Times New Roman" w:hAnsi="Times New Roman" w:cs="Times New Roman"/>
          <w:sz w:val="21"/>
          <w:szCs w:val="21"/>
        </w:rPr>
        <w:t xml:space="preserve"> Docker codebase is evolving rapidly however as of version 1.7 it is still missing a number of capabilities needed for enterprise production scenarios. Docker Plugins exist to help support emerging features that weren’t accepted by the Docker developers in the Engine codebase. For example, </w:t>
      </w:r>
      <w:r w:rsidRPr="003A7366">
        <w:rPr>
          <w:rFonts w:ascii="Times New Roman" w:eastAsia="Times New Roman" w:hAnsi="Times New Roman" w:cs="Times New Roman"/>
          <w:sz w:val="21"/>
          <w:szCs w:val="21"/>
        </w:rPr>
        <w:lastRenderedPageBreak/>
        <w:t xml:space="preserve">technologies like </w:t>
      </w:r>
      <w:proofErr w:type="spellStart"/>
      <w:r w:rsidRPr="003A7366">
        <w:rPr>
          <w:rFonts w:ascii="Times New Roman" w:eastAsia="Times New Roman" w:hAnsi="Times New Roman" w:cs="Times New Roman"/>
          <w:sz w:val="21"/>
          <w:szCs w:val="21"/>
        </w:rPr>
        <w:t>Flocker</w:t>
      </w:r>
      <w:proofErr w:type="spellEnd"/>
      <w:r w:rsidRPr="003A7366">
        <w:rPr>
          <w:rFonts w:ascii="Times New Roman" w:eastAsia="Times New Roman" w:hAnsi="Times New Roman" w:cs="Times New Roman"/>
          <w:sz w:val="21"/>
          <w:szCs w:val="21"/>
        </w:rPr>
        <w:t xml:space="preserve"> and </w:t>
      </w:r>
      <w:proofErr w:type="spellStart"/>
      <w:r w:rsidRPr="003A7366">
        <w:rPr>
          <w:rFonts w:ascii="Times New Roman" w:eastAsia="Times New Roman" w:hAnsi="Times New Roman" w:cs="Times New Roman"/>
          <w:sz w:val="21"/>
          <w:szCs w:val="21"/>
        </w:rPr>
        <w:t>Criu</w:t>
      </w:r>
      <w:proofErr w:type="spellEnd"/>
      <w:r w:rsidRPr="003A7366">
        <w:rPr>
          <w:rFonts w:ascii="Times New Roman" w:eastAsia="Times New Roman" w:hAnsi="Times New Roman" w:cs="Times New Roman"/>
          <w:sz w:val="21"/>
          <w:szCs w:val="21"/>
        </w:rPr>
        <w:t xml:space="preserve"> provide operating system and Docker extensions that enable live migration and other high availability features for Docker installations.</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Host Runtime.</w:t>
      </w:r>
      <w:proofErr w:type="gramEnd"/>
      <w:r w:rsidRPr="003A7366">
        <w:rPr>
          <w:rFonts w:ascii="Times New Roman" w:eastAsia="Times New Roman" w:hAnsi="Times New Roman" w:cs="Times New Roman"/>
          <w:sz w:val="21"/>
          <w:szCs w:val="21"/>
        </w:rPr>
        <w:t> Until recently there existed a concern about fragmentation in the Linux container management space with Rocket (</w:t>
      </w:r>
      <w:proofErr w:type="spellStart"/>
      <w:r w:rsidRPr="003A7366">
        <w:rPr>
          <w:rFonts w:ascii="Times New Roman" w:eastAsia="Times New Roman" w:hAnsi="Times New Roman" w:cs="Times New Roman"/>
          <w:sz w:val="21"/>
          <w:szCs w:val="21"/>
        </w:rPr>
        <w:t>rkt</w:t>
      </w:r>
      <w:proofErr w:type="spellEnd"/>
      <w:r w:rsidRPr="003A7366">
        <w:rPr>
          <w:rFonts w:ascii="Times New Roman" w:eastAsia="Times New Roman" w:hAnsi="Times New Roman" w:cs="Times New Roman"/>
          <w:sz w:val="21"/>
          <w:szCs w:val="21"/>
        </w:rPr>
        <w:t xml:space="preserve">) appearing as a direct competitor to Docker. Following an announcement of the Open Container Format (OCF) at </w:t>
      </w:r>
      <w:proofErr w:type="spellStart"/>
      <w:r w:rsidRPr="003A7366">
        <w:rPr>
          <w:rFonts w:ascii="Times New Roman" w:eastAsia="Times New Roman" w:hAnsi="Times New Roman" w:cs="Times New Roman"/>
          <w:sz w:val="21"/>
          <w:szCs w:val="21"/>
        </w:rPr>
        <w:t>DockerCon</w:t>
      </w:r>
      <w:proofErr w:type="spellEnd"/>
      <w:r w:rsidRPr="003A7366">
        <w:rPr>
          <w:rFonts w:ascii="Times New Roman" w:eastAsia="Times New Roman" w:hAnsi="Times New Roman" w:cs="Times New Roman"/>
          <w:sz w:val="21"/>
          <w:szCs w:val="21"/>
        </w:rPr>
        <w:t xml:space="preserve"> 2015 and support from </w:t>
      </w:r>
      <w:proofErr w:type="spellStart"/>
      <w:r w:rsidRPr="003A7366">
        <w:rPr>
          <w:rFonts w:ascii="Times New Roman" w:eastAsia="Times New Roman" w:hAnsi="Times New Roman" w:cs="Times New Roman"/>
          <w:sz w:val="21"/>
          <w:szCs w:val="21"/>
        </w:rPr>
        <w:t>CoreOS</w:t>
      </w:r>
      <w:proofErr w:type="spellEnd"/>
      <w:r w:rsidRPr="003A7366">
        <w:rPr>
          <w:rFonts w:ascii="Times New Roman" w:eastAsia="Times New Roman" w:hAnsi="Times New Roman" w:cs="Times New Roman"/>
          <w:sz w:val="21"/>
          <w:szCs w:val="21"/>
        </w:rPr>
        <w:t xml:space="preserve"> team for </w:t>
      </w:r>
      <w:proofErr w:type="spellStart"/>
      <w:r w:rsidRPr="003A7366">
        <w:rPr>
          <w:rFonts w:ascii="Times New Roman" w:eastAsia="Times New Roman" w:hAnsi="Times New Roman" w:cs="Times New Roman"/>
          <w:sz w:val="21"/>
          <w:szCs w:val="21"/>
        </w:rPr>
        <w:t>RunC</w:t>
      </w:r>
      <w:proofErr w:type="spellEnd"/>
      <w:r w:rsidRPr="003A7366">
        <w:rPr>
          <w:rFonts w:ascii="Times New Roman" w:eastAsia="Times New Roman" w:hAnsi="Times New Roman" w:cs="Times New Roman"/>
          <w:sz w:val="21"/>
          <w:szCs w:val="21"/>
        </w:rPr>
        <w:t>, a standard container management in OCF, there are fewer reasons to worry. Nonetheless, container runtimes are evolving very rapidly and it is still possible that developers will change their preferred approach for managing containers. For example Cloud Foundry Garden is tightly integrated into the rest of the Cloud Foundry architecture and shields developers who simply want to run an application from having to execute low level container management tasks.</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Networking.</w:t>
      </w:r>
      <w:proofErr w:type="gramEnd"/>
      <w:r w:rsidRPr="003A7366">
        <w:rPr>
          <w:rFonts w:ascii="Times New Roman" w:eastAsia="Times New Roman" w:hAnsi="Times New Roman" w:cs="Times New Roman"/>
          <w:sz w:val="21"/>
          <w:szCs w:val="21"/>
        </w:rPr>
        <w:t xml:space="preserve"> Support for inter-container networking had to be completely rewritten for Docker v1.7 and network communication across Docker containers hosted on different network nodes is still experimental in that release. As this particular component of Docker is evolving other technologies have been used in production to fill the gap. Some Docker users adopted </w:t>
      </w:r>
      <w:proofErr w:type="spellStart"/>
      <w:r w:rsidRPr="003A7366">
        <w:rPr>
          <w:rFonts w:ascii="Times New Roman" w:eastAsia="Times New Roman" w:hAnsi="Times New Roman" w:cs="Times New Roman"/>
          <w:sz w:val="21"/>
          <w:szCs w:val="21"/>
        </w:rPr>
        <w:t>CoreOS</w:t>
      </w:r>
      <w:proofErr w:type="spellEnd"/>
      <w:r w:rsidRPr="003A7366">
        <w:rPr>
          <w:rFonts w:ascii="Times New Roman" w:eastAsia="Times New Roman" w:hAnsi="Times New Roman" w:cs="Times New Roman"/>
          <w:sz w:val="21"/>
          <w:szCs w:val="21"/>
        </w:rPr>
        <w:t xml:space="preserve"> Flannel while others rely on Open </w:t>
      </w:r>
      <w:proofErr w:type="spellStart"/>
      <w:r w:rsidRPr="003A7366">
        <w:rPr>
          <w:rFonts w:ascii="Times New Roman" w:eastAsia="Times New Roman" w:hAnsi="Times New Roman" w:cs="Times New Roman"/>
          <w:sz w:val="21"/>
          <w:szCs w:val="21"/>
        </w:rPr>
        <w:t>vSwitch</w:t>
      </w:r>
      <w:proofErr w:type="spellEnd"/>
      <w:r w:rsidRPr="003A7366">
        <w:rPr>
          <w:rFonts w:ascii="Times New Roman" w:eastAsia="Times New Roman" w:hAnsi="Times New Roman" w:cs="Times New Roman"/>
          <w:sz w:val="21"/>
          <w:szCs w:val="21"/>
        </w:rPr>
        <w:t>. Concerns about Docker Networking are also delaying adoption of container clustering and application scheduling in the Docker ecosystem and are in turn helping to drive users to the Cloud Foundry stack.</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Clustering.</w:t>
      </w:r>
      <w:proofErr w:type="gramEnd"/>
      <w:r w:rsidRPr="003A7366">
        <w:rPr>
          <w:rFonts w:ascii="Times New Roman" w:eastAsia="Times New Roman" w:hAnsi="Times New Roman" w:cs="Times New Roman"/>
          <w:sz w:val="21"/>
          <w:szCs w:val="21"/>
        </w:rPr>
        <w:t xml:space="preserve"> Developers want to be able to create groups of containers for load balancers, web servers, map reduce nodes, and other parallelizable workloads. Technologies like Docker Swarm, </w:t>
      </w:r>
      <w:proofErr w:type="spellStart"/>
      <w:r w:rsidRPr="003A7366">
        <w:rPr>
          <w:rFonts w:ascii="Times New Roman" w:eastAsia="Times New Roman" w:hAnsi="Times New Roman" w:cs="Times New Roman"/>
          <w:sz w:val="21"/>
          <w:szCs w:val="21"/>
        </w:rPr>
        <w:t>CoreOS</w:t>
      </w:r>
      <w:proofErr w:type="spellEnd"/>
      <w:r w:rsidRPr="003A7366">
        <w:rPr>
          <w:rFonts w:ascii="Times New Roman" w:eastAsia="Times New Roman" w:hAnsi="Times New Roman" w:cs="Times New Roman"/>
          <w:sz w:val="21"/>
          <w:szCs w:val="21"/>
        </w:rPr>
        <w:t xml:space="preserve"> Fleet, and Hashicorp Serf exist to fill this requirement but offer inconsistent feature sets. Further, it is unclear whether developers prefer to operate on low level container clustering primitives such as the ones available from Swarm, or to write declarative application deployment manifests as enabled by application scheduling technologies like </w:t>
      </w:r>
      <w:proofErr w:type="spellStart"/>
      <w:r w:rsidRPr="003A7366">
        <w:rPr>
          <w:rFonts w:ascii="Times New Roman" w:eastAsia="Times New Roman" w:hAnsi="Times New Roman" w:cs="Times New Roman"/>
          <w:sz w:val="21"/>
          <w:szCs w:val="21"/>
        </w:rPr>
        <w:t>Kubernetes</w:t>
      </w:r>
      <w:proofErr w:type="spellEnd"/>
      <w:r w:rsidRPr="003A7366">
        <w:rPr>
          <w:rFonts w:ascii="Times New Roman" w:eastAsia="Times New Roman" w:hAnsi="Times New Roman" w:cs="Times New Roman"/>
          <w:sz w:val="21"/>
          <w:szCs w:val="21"/>
        </w:rPr>
        <w:t>.</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Application Scheduling.</w:t>
      </w:r>
      <w:proofErr w:type="gramEnd"/>
      <w:r w:rsidRPr="003A7366">
        <w:rPr>
          <w:rFonts w:ascii="Times New Roman" w:eastAsia="Times New Roman" w:hAnsi="Times New Roman" w:cs="Times New Roman"/>
          <w:sz w:val="21"/>
          <w:szCs w:val="21"/>
        </w:rPr>
        <w:t> Cloud Foundry is the most broadly adopted open source platform as a service (</w:t>
      </w:r>
      <w:proofErr w:type="spellStart"/>
      <w:r w:rsidRPr="003A7366">
        <w:rPr>
          <w:rFonts w:ascii="Times New Roman" w:eastAsia="Times New Roman" w:hAnsi="Times New Roman" w:cs="Times New Roman"/>
          <w:sz w:val="21"/>
          <w:szCs w:val="21"/>
        </w:rPr>
        <w:t>PaaS</w:t>
      </w:r>
      <w:proofErr w:type="spellEnd"/>
      <w:r w:rsidRPr="003A7366">
        <w:rPr>
          <w:rFonts w:ascii="Times New Roman" w:eastAsia="Times New Roman" w:hAnsi="Times New Roman" w:cs="Times New Roman"/>
          <w:sz w:val="21"/>
          <w:szCs w:val="21"/>
        </w:rPr>
        <w:t xml:space="preserve">) and relies on manifests, which are declarative specifications for deploying an application, provisioning its dependencies and binding them together. More recently, </w:t>
      </w:r>
      <w:proofErr w:type="spellStart"/>
      <w:r w:rsidRPr="003A7366">
        <w:rPr>
          <w:rFonts w:ascii="Times New Roman" w:eastAsia="Times New Roman" w:hAnsi="Times New Roman" w:cs="Times New Roman"/>
          <w:sz w:val="21"/>
          <w:szCs w:val="21"/>
        </w:rPr>
        <w:t>Kubernetes</w:t>
      </w:r>
      <w:proofErr w:type="spellEnd"/>
      <w:r w:rsidRPr="003A7366">
        <w:rPr>
          <w:rFonts w:ascii="Times New Roman" w:eastAsia="Times New Roman" w:hAnsi="Times New Roman" w:cs="Times New Roman"/>
          <w:sz w:val="21"/>
          <w:szCs w:val="21"/>
        </w:rPr>
        <w:t xml:space="preserve"> emerged as a competing manifest format and a technology for scheduling an application across container clusters according to the manifest. This layer of the stack is also highly competitive with other vendors like Mesosphere and Engine Yard trying to establish their own application manifest format for developers.</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Imperative and Declarative Configuration Management &amp; Automation.</w:t>
      </w:r>
      <w:proofErr w:type="gramEnd"/>
      <w:r w:rsidRPr="003A7366">
        <w:rPr>
          <w:rFonts w:ascii="Times New Roman" w:eastAsia="Times New Roman" w:hAnsi="Times New Roman" w:cs="Times New Roman"/>
          <w:sz w:val="21"/>
          <w:szCs w:val="21"/>
        </w:rPr>
        <w:t xml:space="preserve"> As with traditional (non-container based) environments, developers need to be able to automate the steps related to configuration of complex landscapes. Chef and Puppet, both Ruby based domain specific languages (DSLs), offer a more programmatic, imperative style for definition of deployment configurations. On the other end of the spectrum, tools like Ansible and Salt support declarative formats for configuration management and provide a mechanism for specifying extensions to the format. </w:t>
      </w:r>
      <w:proofErr w:type="spellStart"/>
      <w:r w:rsidRPr="003A7366">
        <w:rPr>
          <w:rFonts w:ascii="Times New Roman" w:eastAsia="Times New Roman" w:hAnsi="Times New Roman" w:cs="Times New Roman"/>
          <w:sz w:val="21"/>
          <w:szCs w:val="21"/>
        </w:rPr>
        <w:t>Dockerfiles</w:t>
      </w:r>
      <w:proofErr w:type="spellEnd"/>
      <w:r w:rsidRPr="003A7366">
        <w:rPr>
          <w:rFonts w:ascii="Times New Roman" w:eastAsia="Times New Roman" w:hAnsi="Times New Roman" w:cs="Times New Roman"/>
          <w:sz w:val="21"/>
          <w:szCs w:val="21"/>
        </w:rPr>
        <w:t xml:space="preserve"> and </w:t>
      </w:r>
      <w:proofErr w:type="spellStart"/>
      <w:r w:rsidRPr="003A7366">
        <w:rPr>
          <w:rFonts w:ascii="Times New Roman" w:eastAsia="Times New Roman" w:hAnsi="Times New Roman" w:cs="Times New Roman"/>
          <w:sz w:val="21"/>
          <w:szCs w:val="21"/>
        </w:rPr>
        <w:t>Kubernetes</w:t>
      </w:r>
      <w:proofErr w:type="spellEnd"/>
      <w:r w:rsidRPr="003A7366">
        <w:rPr>
          <w:rFonts w:ascii="Times New Roman" w:eastAsia="Times New Roman" w:hAnsi="Times New Roman" w:cs="Times New Roman"/>
          <w:sz w:val="21"/>
          <w:szCs w:val="21"/>
        </w:rPr>
        <w:t xml:space="preserve"> deployment specifications overlap with some of the capabilities of the configuration management tools, so this space is evolving as vendors are clarifying the use cases for container-based application deployment.</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DevOps, Continuous Integration &amp; Delivery.</w:t>
      </w:r>
      <w:proofErr w:type="gramEnd"/>
      <w:r w:rsidRPr="003A7366">
        <w:rPr>
          <w:rFonts w:ascii="Times New Roman" w:eastAsia="Times New Roman" w:hAnsi="Times New Roman" w:cs="Times New Roman"/>
          <w:sz w:val="21"/>
          <w:szCs w:val="21"/>
        </w:rPr>
        <w:t xml:space="preserve"> Vendors and independent open source projects are extending traditional build tools with plugins to support Docker and other technologies in the container ecosystem. In contrast to traditional deployment processing, use of containers reduces the dependency of build pipelines on configuration management tools and instead relies more on interfaces to Cloud Foundry, Docker, or </w:t>
      </w:r>
      <w:proofErr w:type="spellStart"/>
      <w:r w:rsidRPr="003A7366">
        <w:rPr>
          <w:rFonts w:ascii="Times New Roman" w:eastAsia="Times New Roman" w:hAnsi="Times New Roman" w:cs="Times New Roman"/>
          <w:sz w:val="21"/>
          <w:szCs w:val="21"/>
        </w:rPr>
        <w:t>Kubernetes</w:t>
      </w:r>
      <w:proofErr w:type="spellEnd"/>
      <w:r w:rsidRPr="003A7366">
        <w:rPr>
          <w:rFonts w:ascii="Times New Roman" w:eastAsia="Times New Roman" w:hAnsi="Times New Roman" w:cs="Times New Roman"/>
          <w:sz w:val="21"/>
          <w:szCs w:val="21"/>
        </w:rPr>
        <w:t xml:space="preserve"> for deployment.</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r w:rsidRPr="003A7366">
        <w:rPr>
          <w:rFonts w:ascii="Times New Roman" w:eastAsia="Times New Roman" w:hAnsi="Times New Roman" w:cs="Times New Roman"/>
          <w:b/>
          <w:bCs/>
          <w:sz w:val="21"/>
          <w:szCs w:val="21"/>
          <w:bdr w:val="none" w:sz="0" w:space="0" w:color="auto" w:frame="1"/>
        </w:rPr>
        <w:t>Log Aggregation.</w:t>
      </w:r>
      <w:r w:rsidRPr="003A7366">
        <w:rPr>
          <w:rFonts w:ascii="Times New Roman" w:eastAsia="Times New Roman" w:hAnsi="Times New Roman" w:cs="Times New Roman"/>
          <w:sz w:val="21"/>
          <w:szCs w:val="21"/>
        </w:rPr>
        <w:t xml:space="preserve"> Docker does not offer a standard approach for aggregation of log messages across a network of containers and there is no clear marketplace leader for addressing this issue. However this is an important component for developers and is broadly supported in Cloud Foundry and other </w:t>
      </w:r>
      <w:proofErr w:type="spellStart"/>
      <w:r w:rsidRPr="003A7366">
        <w:rPr>
          <w:rFonts w:ascii="Times New Roman" w:eastAsia="Times New Roman" w:hAnsi="Times New Roman" w:cs="Times New Roman"/>
          <w:sz w:val="21"/>
          <w:szCs w:val="21"/>
        </w:rPr>
        <w:t>PaaSes</w:t>
      </w:r>
      <w:proofErr w:type="spellEnd"/>
      <w:r w:rsidRPr="003A7366">
        <w:rPr>
          <w:rFonts w:ascii="Times New Roman" w:eastAsia="Times New Roman" w:hAnsi="Times New Roman" w:cs="Times New Roman"/>
          <w:sz w:val="21"/>
          <w:szCs w:val="21"/>
        </w:rPr>
        <w:t>.</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lastRenderedPageBreak/>
        <w:t>Distributed Service Discovery and Configuration Store.</w:t>
      </w:r>
      <w:proofErr w:type="gramEnd"/>
      <w:r w:rsidRPr="003A7366">
        <w:rPr>
          <w:rFonts w:ascii="Times New Roman" w:eastAsia="Times New Roman" w:hAnsi="Times New Roman" w:cs="Times New Roman"/>
          <w:sz w:val="21"/>
          <w:szCs w:val="21"/>
        </w:rPr>
        <w:t xml:space="preserve"> Clustered application deployments face the problem of coordination across cluster members and various tools have been adopted by the ecosystem to provide a solution. For example Docker Swarm deployments </w:t>
      </w:r>
      <w:proofErr w:type="spellStart"/>
      <w:r w:rsidRPr="003A7366">
        <w:rPr>
          <w:rFonts w:ascii="Times New Roman" w:eastAsia="Times New Roman" w:hAnsi="Times New Roman" w:cs="Times New Roman"/>
          <w:sz w:val="21"/>
          <w:szCs w:val="21"/>
        </w:rPr>
        <w:t>ofter</w:t>
      </w:r>
      <w:proofErr w:type="spellEnd"/>
      <w:r w:rsidRPr="003A7366">
        <w:rPr>
          <w:rFonts w:ascii="Times New Roman" w:eastAsia="Times New Roman" w:hAnsi="Times New Roman" w:cs="Times New Roman"/>
          <w:sz w:val="21"/>
          <w:szCs w:val="21"/>
        </w:rPr>
        <w:t xml:space="preserve"> rely on </w:t>
      </w:r>
      <w:proofErr w:type="spellStart"/>
      <w:r w:rsidRPr="003A7366">
        <w:rPr>
          <w:rFonts w:ascii="Times New Roman" w:eastAsia="Times New Roman" w:hAnsi="Times New Roman" w:cs="Times New Roman"/>
          <w:sz w:val="21"/>
          <w:szCs w:val="21"/>
        </w:rPr>
        <w:t>Etcd</w:t>
      </w:r>
      <w:proofErr w:type="spellEnd"/>
      <w:r w:rsidRPr="003A7366">
        <w:rPr>
          <w:rFonts w:ascii="Times New Roman" w:eastAsia="Times New Roman" w:hAnsi="Times New Roman" w:cs="Times New Roman"/>
          <w:sz w:val="21"/>
          <w:szCs w:val="21"/>
        </w:rPr>
        <w:t xml:space="preserve"> or Zookeeper while Consul is common in the </w:t>
      </w:r>
      <w:proofErr w:type="spellStart"/>
      <w:r w:rsidRPr="003A7366">
        <w:rPr>
          <w:rFonts w:ascii="Times New Roman" w:eastAsia="Times New Roman" w:hAnsi="Times New Roman" w:cs="Times New Roman"/>
          <w:sz w:val="21"/>
          <w:szCs w:val="21"/>
        </w:rPr>
        <w:t>Hashcorp</w:t>
      </w:r>
      <w:proofErr w:type="spellEnd"/>
      <w:r w:rsidRPr="003A7366">
        <w:rPr>
          <w:rFonts w:ascii="Times New Roman" w:eastAsia="Times New Roman" w:hAnsi="Times New Roman" w:cs="Times New Roman"/>
          <w:sz w:val="21"/>
          <w:szCs w:val="21"/>
        </w:rPr>
        <w:t xml:space="preserve"> ecosystem.</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Job/Task Scheduling.</w:t>
      </w:r>
      <w:proofErr w:type="gramEnd"/>
      <w:r w:rsidRPr="003A7366">
        <w:rPr>
          <w:rFonts w:ascii="Times New Roman" w:eastAsia="Times New Roman" w:hAnsi="Times New Roman" w:cs="Times New Roman"/>
          <w:sz w:val="21"/>
          <w:szCs w:val="21"/>
        </w:rPr>
        <w:t xml:space="preserve"> Operating at a lower level than fully featured application schedulers like Cloud Foundry Diego, Mesosphere Marathon, or </w:t>
      </w:r>
      <w:proofErr w:type="spellStart"/>
      <w:r w:rsidRPr="003A7366">
        <w:rPr>
          <w:rFonts w:ascii="Times New Roman" w:eastAsia="Times New Roman" w:hAnsi="Times New Roman" w:cs="Times New Roman"/>
          <w:sz w:val="21"/>
          <w:szCs w:val="21"/>
        </w:rPr>
        <w:t>Kubernetes</w:t>
      </w:r>
      <w:proofErr w:type="spellEnd"/>
      <w:r w:rsidRPr="003A7366">
        <w:rPr>
          <w:rFonts w:ascii="Times New Roman" w:eastAsia="Times New Roman" w:hAnsi="Times New Roman" w:cs="Times New Roman"/>
          <w:sz w:val="21"/>
          <w:szCs w:val="21"/>
        </w:rPr>
        <w:t xml:space="preserve">, job schedulers like Mesosphere </w:t>
      </w:r>
      <w:proofErr w:type="spellStart"/>
      <w:r w:rsidRPr="003A7366">
        <w:rPr>
          <w:rFonts w:ascii="Times New Roman" w:eastAsia="Times New Roman" w:hAnsi="Times New Roman" w:cs="Times New Roman"/>
          <w:sz w:val="21"/>
          <w:szCs w:val="21"/>
        </w:rPr>
        <w:t>Chronos</w:t>
      </w:r>
      <w:proofErr w:type="spellEnd"/>
      <w:r w:rsidRPr="003A7366">
        <w:rPr>
          <w:rFonts w:ascii="Times New Roman" w:eastAsia="Times New Roman" w:hAnsi="Times New Roman" w:cs="Times New Roman"/>
          <w:sz w:val="21"/>
          <w:szCs w:val="21"/>
        </w:rPr>
        <w:t xml:space="preserve"> exist to execute transactional operations across networks. For example, a job might be to execute a shell script in guest containers distributed across a network.</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Host Management API / CLI.</w:t>
      </w:r>
      <w:proofErr w:type="gramEnd"/>
      <w:r w:rsidRPr="003A7366">
        <w:rPr>
          <w:rFonts w:ascii="Times New Roman" w:eastAsia="Times New Roman" w:hAnsi="Times New Roman" w:cs="Times New Roman"/>
          <w:sz w:val="21"/>
          <w:szCs w:val="21"/>
        </w:rPr>
        <w:t xml:space="preserve"> Docker Machine and similar technologies like boot2docker have appeared to help with the problem of installing and configuring the Docker host across various operating system (including non-Linux ones) and different hosting providers. </w:t>
      </w:r>
      <w:proofErr w:type="spellStart"/>
      <w:r w:rsidRPr="003A7366">
        <w:rPr>
          <w:rFonts w:ascii="Times New Roman" w:eastAsia="Times New Roman" w:hAnsi="Times New Roman" w:cs="Times New Roman"/>
          <w:sz w:val="21"/>
          <w:szCs w:val="21"/>
        </w:rPr>
        <w:t>VMWare</w:t>
      </w:r>
      <w:proofErr w:type="spellEnd"/>
      <w:r w:rsidRPr="003A7366">
        <w:rPr>
          <w:rFonts w:ascii="Times New Roman" w:eastAsia="Times New Roman" w:hAnsi="Times New Roman" w:cs="Times New Roman"/>
          <w:sz w:val="21"/>
          <w:szCs w:val="21"/>
        </w:rPr>
        <w:t xml:space="preserve"> </w:t>
      </w:r>
      <w:proofErr w:type="spellStart"/>
      <w:r w:rsidRPr="003A7366">
        <w:rPr>
          <w:rFonts w:ascii="Times New Roman" w:eastAsia="Times New Roman" w:hAnsi="Times New Roman" w:cs="Times New Roman"/>
          <w:sz w:val="21"/>
          <w:szCs w:val="21"/>
        </w:rPr>
        <w:t>AppCatalyst</w:t>
      </w:r>
      <w:proofErr w:type="spellEnd"/>
      <w:r w:rsidRPr="003A7366">
        <w:rPr>
          <w:rFonts w:ascii="Times New Roman" w:eastAsia="Times New Roman" w:hAnsi="Times New Roman" w:cs="Times New Roman"/>
          <w:sz w:val="21"/>
          <w:szCs w:val="21"/>
        </w:rPr>
        <w:t xml:space="preserve"> serves a similar function for organizations using the </w:t>
      </w:r>
      <w:proofErr w:type="spellStart"/>
      <w:r w:rsidRPr="003A7366">
        <w:rPr>
          <w:rFonts w:ascii="Times New Roman" w:eastAsia="Times New Roman" w:hAnsi="Times New Roman" w:cs="Times New Roman"/>
          <w:sz w:val="21"/>
          <w:szCs w:val="21"/>
        </w:rPr>
        <w:t>VMWare</w:t>
      </w:r>
      <w:proofErr w:type="spellEnd"/>
      <w:r w:rsidRPr="003A7366">
        <w:rPr>
          <w:rFonts w:ascii="Times New Roman" w:eastAsia="Times New Roman" w:hAnsi="Times New Roman" w:cs="Times New Roman"/>
          <w:sz w:val="21"/>
          <w:szCs w:val="21"/>
        </w:rPr>
        <w:t xml:space="preserve"> hypervisor.</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Management UI.</w:t>
      </w:r>
      <w:proofErr w:type="gramEnd"/>
      <w:r w:rsidRPr="003A7366">
        <w:rPr>
          <w:rFonts w:ascii="Times New Roman" w:eastAsia="Times New Roman" w:hAnsi="Times New Roman" w:cs="Times New Roman"/>
          <w:sz w:val="21"/>
          <w:szCs w:val="21"/>
        </w:rPr>
        <w:t xml:space="preserve"> Traditional CLI based approach for managing containers can be easily automated but is arguably error prone in the hands of novice administrators. Tools like </w:t>
      </w:r>
      <w:proofErr w:type="spellStart"/>
      <w:r w:rsidRPr="003A7366">
        <w:rPr>
          <w:rFonts w:ascii="Times New Roman" w:eastAsia="Times New Roman" w:hAnsi="Times New Roman" w:cs="Times New Roman"/>
          <w:sz w:val="21"/>
          <w:szCs w:val="21"/>
        </w:rPr>
        <w:t>Kitematic</w:t>
      </w:r>
      <w:proofErr w:type="spellEnd"/>
      <w:r w:rsidRPr="003A7366">
        <w:rPr>
          <w:rFonts w:ascii="Times New Roman" w:eastAsia="Times New Roman" w:hAnsi="Times New Roman" w:cs="Times New Roman"/>
          <w:sz w:val="21"/>
          <w:szCs w:val="21"/>
        </w:rPr>
        <w:t xml:space="preserve"> and </w:t>
      </w:r>
      <w:proofErr w:type="spellStart"/>
      <w:r w:rsidRPr="003A7366">
        <w:rPr>
          <w:rFonts w:ascii="Times New Roman" w:eastAsia="Times New Roman" w:hAnsi="Times New Roman" w:cs="Times New Roman"/>
          <w:sz w:val="21"/>
          <w:szCs w:val="21"/>
        </w:rPr>
        <w:t>Panamax</w:t>
      </w:r>
      <w:proofErr w:type="spellEnd"/>
      <w:r w:rsidRPr="003A7366">
        <w:rPr>
          <w:rFonts w:ascii="Times New Roman" w:eastAsia="Times New Roman" w:hAnsi="Times New Roman" w:cs="Times New Roman"/>
          <w:sz w:val="21"/>
          <w:szCs w:val="21"/>
        </w:rPr>
        <w:t xml:space="preserve"> offer a lower learning curve.</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Image Registry.</w:t>
      </w:r>
      <w:proofErr w:type="gramEnd"/>
      <w:r w:rsidRPr="003A7366">
        <w:rPr>
          <w:rFonts w:ascii="Times New Roman" w:eastAsia="Times New Roman" w:hAnsi="Times New Roman" w:cs="Times New Roman"/>
          <w:sz w:val="21"/>
          <w:szCs w:val="21"/>
        </w:rPr>
        <w:t xml:space="preserve"> Sharing and collaborative development of images is one of the top benefits that can be realized by adopting container technologies. Docker and </w:t>
      </w:r>
      <w:proofErr w:type="spellStart"/>
      <w:r w:rsidRPr="003A7366">
        <w:rPr>
          <w:rFonts w:ascii="Times New Roman" w:eastAsia="Times New Roman" w:hAnsi="Times New Roman" w:cs="Times New Roman"/>
          <w:sz w:val="21"/>
          <w:szCs w:val="21"/>
        </w:rPr>
        <w:t>CoreOS</w:t>
      </w:r>
      <w:proofErr w:type="spellEnd"/>
      <w:r w:rsidRPr="003A7366">
        <w:rPr>
          <w:rFonts w:ascii="Times New Roman" w:eastAsia="Times New Roman" w:hAnsi="Times New Roman" w:cs="Times New Roman"/>
          <w:sz w:val="21"/>
          <w:szCs w:val="21"/>
        </w:rPr>
        <w:t xml:space="preserve"> registries are the underlying server side technologies that enable developers to store, share and describe container images with metadata like 5 star ratings, provenance, and more. Companies like IBM are active players in this space offering curated image registries, focusing on image maintenance, patching, and upgrades.</w:t>
      </w:r>
    </w:p>
    <w:p w:rsidR="003A7366" w:rsidRPr="003A7366" w:rsidRDefault="003A7366" w:rsidP="003A7366">
      <w:pPr>
        <w:spacing w:beforeAutospacing="1" w:after="0" w:afterAutospacing="1" w:line="240" w:lineRule="auto"/>
        <w:textAlignment w:val="baseline"/>
        <w:rPr>
          <w:rFonts w:ascii="Times New Roman" w:eastAsia="Times New Roman" w:hAnsi="Times New Roman" w:cs="Times New Roman"/>
          <w:sz w:val="21"/>
          <w:szCs w:val="21"/>
        </w:rPr>
      </w:pPr>
      <w:proofErr w:type="gramStart"/>
      <w:r w:rsidRPr="003A7366">
        <w:rPr>
          <w:rFonts w:ascii="Times New Roman" w:eastAsia="Times New Roman" w:hAnsi="Times New Roman" w:cs="Times New Roman"/>
          <w:b/>
          <w:bCs/>
          <w:sz w:val="21"/>
          <w:szCs w:val="21"/>
          <w:bdr w:val="none" w:sz="0" w:space="0" w:color="auto" w:frame="1"/>
        </w:rPr>
        <w:t>Container Image Trust &amp; Verification.</w:t>
      </w:r>
      <w:proofErr w:type="gramEnd"/>
      <w:r w:rsidRPr="003A7366">
        <w:rPr>
          <w:rFonts w:ascii="Times New Roman" w:eastAsia="Times New Roman" w:hAnsi="Times New Roman" w:cs="Times New Roman"/>
          <w:sz w:val="21"/>
          <w:szCs w:val="21"/>
        </w:rPr>
        <w:t xml:space="preserve"> Public image registries like </w:t>
      </w:r>
      <w:proofErr w:type="spellStart"/>
      <w:r w:rsidRPr="003A7366">
        <w:rPr>
          <w:rFonts w:ascii="Times New Roman" w:eastAsia="Times New Roman" w:hAnsi="Times New Roman" w:cs="Times New Roman"/>
          <w:sz w:val="21"/>
          <w:szCs w:val="21"/>
        </w:rPr>
        <w:t>DockerHub</w:t>
      </w:r>
      <w:proofErr w:type="spellEnd"/>
      <w:r w:rsidRPr="003A7366">
        <w:rPr>
          <w:rFonts w:ascii="Times New Roman" w:eastAsia="Times New Roman" w:hAnsi="Times New Roman" w:cs="Times New Roman"/>
          <w:sz w:val="21"/>
          <w:szCs w:val="21"/>
        </w:rPr>
        <w:t xml:space="preserve"> have proven popular with developers but carry security risks. Studies have shown that over 30% of containers instantiated from </w:t>
      </w:r>
      <w:proofErr w:type="spellStart"/>
      <w:r w:rsidRPr="003A7366">
        <w:rPr>
          <w:rFonts w:ascii="Times New Roman" w:eastAsia="Times New Roman" w:hAnsi="Times New Roman" w:cs="Times New Roman"/>
          <w:sz w:val="21"/>
          <w:szCs w:val="21"/>
        </w:rPr>
        <w:t>DockerHub</w:t>
      </w:r>
      <w:proofErr w:type="spellEnd"/>
      <w:r w:rsidRPr="003A7366">
        <w:rPr>
          <w:rFonts w:ascii="Times New Roman" w:eastAsia="Times New Roman" w:hAnsi="Times New Roman" w:cs="Times New Roman"/>
          <w:sz w:val="21"/>
          <w:szCs w:val="21"/>
        </w:rPr>
        <w:t xml:space="preserve"> images have security vulnerabilities. Organizations concerned about trusting container images turned to various solutions that provide cryptographic guarantees about the image provenance implemented as cryptographic signing of images and changes to them by a trusted vendor.</w:t>
      </w:r>
    </w:p>
    <w:p w:rsidR="003A7366" w:rsidRDefault="003A7366" w:rsidP="003A7366">
      <w:r w:rsidRPr="003A7366">
        <w:rPr>
          <w:rFonts w:ascii="Times New Roman" w:eastAsia="Times New Roman" w:hAnsi="Times New Roman" w:cs="Times New Roman"/>
          <w:sz w:val="24"/>
          <w:szCs w:val="24"/>
        </w:rPr>
        <w:t>This entry was posted in </w:t>
      </w:r>
      <w:hyperlink r:id="rId7" w:history="1">
        <w:r w:rsidRPr="003A7366">
          <w:rPr>
            <w:rFonts w:ascii="Times New Roman" w:eastAsia="Times New Roman" w:hAnsi="Times New Roman" w:cs="Times New Roman"/>
            <w:color w:val="757575"/>
            <w:sz w:val="20"/>
            <w:szCs w:val="20"/>
            <w:u w:val="single"/>
            <w:bdr w:val="none" w:sz="0" w:space="0" w:color="auto" w:frame="1"/>
          </w:rPr>
          <w:t>Uncategorized</w:t>
        </w:r>
      </w:hyperlink>
      <w:r w:rsidRPr="003A7366">
        <w:rPr>
          <w:rFonts w:ascii="Times New Roman" w:eastAsia="Times New Roman" w:hAnsi="Times New Roman" w:cs="Times New Roman"/>
          <w:sz w:val="24"/>
          <w:szCs w:val="24"/>
        </w:rPr>
        <w:t> on </w:t>
      </w:r>
      <w:hyperlink r:id="rId8" w:tooltip="4:13 pm" w:history="1">
        <w:r w:rsidRPr="003A7366">
          <w:rPr>
            <w:rFonts w:ascii="Times New Roman" w:eastAsia="Times New Roman" w:hAnsi="Times New Roman" w:cs="Times New Roman"/>
            <w:color w:val="757575"/>
            <w:sz w:val="20"/>
            <w:szCs w:val="20"/>
            <w:u w:val="single"/>
            <w:bdr w:val="none" w:sz="0" w:space="0" w:color="auto" w:frame="1"/>
          </w:rPr>
          <w:t>July 24, 2015</w:t>
        </w:r>
      </w:hyperlink>
      <w:r w:rsidRPr="003A7366">
        <w:rPr>
          <w:rFonts w:ascii="Times New Roman" w:eastAsia="Times New Roman" w:hAnsi="Times New Roman" w:cs="Times New Roman"/>
          <w:sz w:val="24"/>
          <w:szCs w:val="24"/>
        </w:rPr>
        <w:t>.</w:t>
      </w:r>
      <w:bookmarkStart w:id="0" w:name="_GoBack"/>
      <w:bookmarkEnd w:id="0"/>
    </w:p>
    <w:sectPr w:rsidR="003A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34"/>
    <w:rsid w:val="003759ED"/>
    <w:rsid w:val="003A7366"/>
    <w:rsid w:val="004C5834"/>
    <w:rsid w:val="0086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7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366"/>
    <w:rPr>
      <w:color w:val="0000FF"/>
      <w:u w:val="single"/>
    </w:rPr>
  </w:style>
  <w:style w:type="character" w:styleId="Strong">
    <w:name w:val="Strong"/>
    <w:basedOn w:val="DefaultParagraphFont"/>
    <w:uiPriority w:val="22"/>
    <w:qFormat/>
    <w:rsid w:val="003A7366"/>
    <w:rPr>
      <w:b/>
      <w:bCs/>
    </w:rPr>
  </w:style>
  <w:style w:type="character" w:customStyle="1" w:styleId="apple-converted-space">
    <w:name w:val="apple-converted-space"/>
    <w:basedOn w:val="DefaultParagraphFont"/>
    <w:rsid w:val="003A7366"/>
  </w:style>
  <w:style w:type="paragraph" w:styleId="BalloonText">
    <w:name w:val="Balloon Text"/>
    <w:basedOn w:val="Normal"/>
    <w:link w:val="BalloonTextChar"/>
    <w:uiPriority w:val="99"/>
    <w:semiHidden/>
    <w:unhideWhenUsed/>
    <w:rsid w:val="003A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7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366"/>
    <w:rPr>
      <w:color w:val="0000FF"/>
      <w:u w:val="single"/>
    </w:rPr>
  </w:style>
  <w:style w:type="character" w:styleId="Strong">
    <w:name w:val="Strong"/>
    <w:basedOn w:val="DefaultParagraphFont"/>
    <w:uiPriority w:val="22"/>
    <w:qFormat/>
    <w:rsid w:val="003A7366"/>
    <w:rPr>
      <w:b/>
      <w:bCs/>
    </w:rPr>
  </w:style>
  <w:style w:type="character" w:customStyle="1" w:styleId="apple-converted-space">
    <w:name w:val="apple-converted-space"/>
    <w:basedOn w:val="DefaultParagraphFont"/>
    <w:rsid w:val="003A7366"/>
  </w:style>
  <w:style w:type="paragraph" w:styleId="BalloonText">
    <w:name w:val="Balloon Text"/>
    <w:basedOn w:val="Normal"/>
    <w:link w:val="BalloonTextChar"/>
    <w:uiPriority w:val="99"/>
    <w:semiHidden/>
    <w:unhideWhenUsed/>
    <w:rsid w:val="003A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9601">
      <w:bodyDiv w:val="1"/>
      <w:marLeft w:val="0"/>
      <w:marRight w:val="0"/>
      <w:marTop w:val="0"/>
      <w:marBottom w:val="0"/>
      <w:divBdr>
        <w:top w:val="none" w:sz="0" w:space="0" w:color="auto"/>
        <w:left w:val="none" w:sz="0" w:space="0" w:color="auto"/>
        <w:bottom w:val="none" w:sz="0" w:space="0" w:color="auto"/>
        <w:right w:val="none" w:sz="0" w:space="0" w:color="auto"/>
      </w:divBdr>
      <w:divsChild>
        <w:div w:id="507713095">
          <w:marLeft w:val="0"/>
          <w:marRight w:val="0"/>
          <w:marTop w:val="0"/>
          <w:marBottom w:val="0"/>
          <w:divBdr>
            <w:top w:val="none" w:sz="0" w:space="0" w:color="auto"/>
            <w:left w:val="none" w:sz="0" w:space="0" w:color="auto"/>
            <w:bottom w:val="none" w:sz="0" w:space="0" w:color="auto"/>
            <w:right w:val="none" w:sz="0" w:space="0" w:color="auto"/>
          </w:divBdr>
        </w:div>
      </w:divsChild>
    </w:div>
    <w:div w:id="17523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swithcarl.com/?p=202" TargetMode="External"/><Relationship Id="rId3" Type="http://schemas.openxmlformats.org/officeDocument/2006/relationships/settings" Target="settings.xml"/><Relationship Id="rId7" Type="http://schemas.openxmlformats.org/officeDocument/2006/relationships/hyperlink" Target="http://www.cloudswithcarl.com/?cat=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loudswithcarl.com/wp-content/uploads/2015/07/Slide6.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1291</Words>
  <Characters>7360</Characters>
  <Application>Microsoft Office Word</Application>
  <DocSecurity>0</DocSecurity>
  <Lines>61</Lines>
  <Paragraphs>17</Paragraphs>
  <ScaleCrop>false</ScaleCrop>
  <Company>Capgemini GCC</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Savarimuthu, Johnson</dc:creator>
  <cp:keywords/>
  <dc:description/>
  <cp:lastModifiedBy>Savarimuthu, Johnson</cp:lastModifiedBy>
  <cp:revision>2</cp:revision>
  <dcterms:created xsi:type="dcterms:W3CDTF">2016-05-27T17:09:00Z</dcterms:created>
  <dcterms:modified xsi:type="dcterms:W3CDTF">2016-05-27T17:10:00Z</dcterms:modified>
</cp:coreProperties>
</file>