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Git: là công cụ/cách thức dùng để quản lý source code, hỗ trợ trong việc công tác người dùng (dev)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Nhiệm vụ: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Quản lý code dưới dạng version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Cộng tác nhóm trong dự 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Xử lý 1 số conflic về code, hoặc lấy lại các source đã mất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SCMs - Source Code Management System - Hệ thống quản lý mã nguồn: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Tập trung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Phân tán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VSC - Version Source Control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Version: phiên bản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Repository: nơi lưu trữ mã nguồn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Local Repository: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Remote Repository: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Các câu lệnh thao tác cơ bản: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clone &lt;url&gt;: sao chép 1 remote repository về local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init: khởi tạo local repository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remote add &lt;tên&gt; &lt;url&gt;: liên kết local với remote thông qua đường dẫn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git add &lt;tên file&gt;: thêm 1 file có tên tương ứng vào quản lý của git local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git add . : thêm tất cả các file có trong thư mục vào quản lý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commit -m "&lt;thông điệp&gt;": tạo version để đưa lên remote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push origin master</w:t>
      </w:r>
      <w:bookmarkStart w:id="0" w:name="_GoBack"/>
      <w:bookmarkEnd w:id="0"/>
      <w:r>
        <w:rPr>
          <w:rFonts w:hint="default"/>
          <w:lang w:val="en-US"/>
        </w:rPr>
        <w:t>: đẩy các version từ local đã tạo lên remote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pull: kéo các version từ remote về local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status: kiểm tra trạng thái của các file trong thư mục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git remote -v: kiểm tra đường dẫn của git remote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Chú ý: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+ 1 local chỉ nên kết nối 1 remote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Lệnh init và remote add làm 1 lần duy nhất, sau đó k cần nếu thao tác trên cùng 1 local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07195"/>
    <w:rsid w:val="1C6F634E"/>
    <w:rsid w:val="1D407195"/>
    <w:rsid w:val="3D8A5E1E"/>
    <w:rsid w:val="478A173C"/>
    <w:rsid w:val="7FD8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2022-08-03T13:26:00Z</dcterms:created>
  <dc:creator>ADMIN</dc:creator>
  <cp:lastModifiedBy>quân lê hồng</cp:lastModifiedBy>
  <dcterms:modified xsi:type="dcterms:W3CDTF">2022-08-03T14:40:55Z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9839DB6C6A634558881506FBCD3D30D0</vt:lpwstr>
  </property>
</Properties>
</file>