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E4B7F" w14:textId="77777777" w:rsidR="00AC64FD" w:rsidRPr="00114BD1" w:rsidRDefault="00AC64FD" w:rsidP="00AC64FD">
      <w:pPr>
        <w:pStyle w:val="BodyText"/>
        <w:spacing w:before="2"/>
        <w:rPr>
          <w:rFonts w:ascii="Constantia" w:hAnsi="Constantia"/>
          <w:sz w:val="18"/>
        </w:rPr>
      </w:pPr>
    </w:p>
    <w:p w14:paraId="6DC33820" w14:textId="14BA37AB" w:rsidR="00AC64FD" w:rsidRPr="00114BD1" w:rsidRDefault="00AC64FD" w:rsidP="00AC64FD">
      <w:pPr>
        <w:spacing w:before="69"/>
        <w:ind w:right="760"/>
        <w:jc w:val="right"/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 xml:space="preserve">Date : </w:t>
      </w:r>
      <w:r w:rsidR="002A47DD">
        <w:rPr>
          <w:rFonts w:ascii="Constantia" w:hAnsi="Constantia"/>
          <w:sz w:val="28"/>
        </w:rPr>
        <w:t>2</w:t>
      </w:r>
      <w:r w:rsidR="00A3509E">
        <w:rPr>
          <w:rFonts w:ascii="Constantia" w:hAnsi="Constantia"/>
          <w:sz w:val="28"/>
        </w:rPr>
        <w:t>9</w:t>
      </w:r>
      <w:r w:rsidRPr="00B51176">
        <w:rPr>
          <w:rFonts w:ascii="Constantia" w:hAnsi="Constantia"/>
          <w:sz w:val="28"/>
          <w:vertAlign w:val="superscript"/>
        </w:rPr>
        <w:t>th</w:t>
      </w:r>
      <w:r>
        <w:rPr>
          <w:rFonts w:ascii="Constantia" w:hAnsi="Constantia"/>
          <w:sz w:val="28"/>
        </w:rPr>
        <w:t xml:space="preserve"> Ju</w:t>
      </w:r>
      <w:r w:rsidR="00C2459E">
        <w:rPr>
          <w:rFonts w:ascii="Constantia" w:hAnsi="Constantia"/>
          <w:sz w:val="28"/>
        </w:rPr>
        <w:t>ne</w:t>
      </w:r>
      <w:r w:rsidRPr="00114BD1">
        <w:rPr>
          <w:rFonts w:ascii="Constantia" w:hAnsi="Constantia"/>
          <w:spacing w:val="-4"/>
          <w:sz w:val="28"/>
        </w:rPr>
        <w:t xml:space="preserve"> </w:t>
      </w:r>
      <w:r w:rsidRPr="00114BD1">
        <w:rPr>
          <w:rFonts w:ascii="Constantia" w:hAnsi="Constantia"/>
          <w:sz w:val="28"/>
        </w:rPr>
        <w:t>202</w:t>
      </w:r>
      <w:r w:rsidR="00C2459E">
        <w:rPr>
          <w:rFonts w:ascii="Constantia" w:hAnsi="Constantia"/>
          <w:sz w:val="28"/>
        </w:rPr>
        <w:t>5</w:t>
      </w:r>
    </w:p>
    <w:p w14:paraId="754D2087" w14:textId="77777777" w:rsidR="00AC64FD" w:rsidRPr="00114BD1" w:rsidRDefault="00AC64FD" w:rsidP="00AC64FD">
      <w:pPr>
        <w:pStyle w:val="BodyText"/>
        <w:rPr>
          <w:rFonts w:ascii="Constantia" w:hAnsi="Constantia"/>
          <w:sz w:val="20"/>
        </w:rPr>
      </w:pPr>
    </w:p>
    <w:p w14:paraId="2AE5D374" w14:textId="77777777" w:rsidR="00AC64FD" w:rsidRPr="00114BD1" w:rsidRDefault="00AC64FD" w:rsidP="00AC64FD">
      <w:pPr>
        <w:pStyle w:val="BodyText"/>
        <w:rPr>
          <w:rFonts w:ascii="Constantia" w:hAnsi="Constantia"/>
          <w:sz w:val="20"/>
        </w:rPr>
      </w:pPr>
    </w:p>
    <w:p w14:paraId="4DEDDF15" w14:textId="77777777" w:rsidR="00AC64FD" w:rsidRPr="00114BD1" w:rsidRDefault="00AC64FD" w:rsidP="00AC64FD">
      <w:pPr>
        <w:pStyle w:val="BodyText"/>
        <w:rPr>
          <w:rFonts w:ascii="Constantia" w:hAnsi="Constantia"/>
          <w:sz w:val="20"/>
        </w:rPr>
      </w:pPr>
    </w:p>
    <w:p w14:paraId="39940F95" w14:textId="77777777" w:rsidR="00AC64FD" w:rsidRPr="00114BD1" w:rsidRDefault="00AC64FD" w:rsidP="00AC64FD">
      <w:pPr>
        <w:pStyle w:val="BodyText"/>
        <w:rPr>
          <w:rFonts w:ascii="Constantia" w:hAnsi="Constantia"/>
          <w:sz w:val="20"/>
        </w:rPr>
      </w:pPr>
    </w:p>
    <w:p w14:paraId="002690A3" w14:textId="77777777" w:rsidR="00AC64FD" w:rsidRPr="00114BD1" w:rsidRDefault="00AC64FD" w:rsidP="00AC64FD">
      <w:pPr>
        <w:pStyle w:val="BodyText"/>
        <w:rPr>
          <w:rFonts w:ascii="Constantia" w:hAnsi="Constantia"/>
          <w:sz w:val="20"/>
        </w:rPr>
      </w:pPr>
    </w:p>
    <w:p w14:paraId="628777F5" w14:textId="77777777" w:rsidR="00AC64FD" w:rsidRPr="00114BD1" w:rsidRDefault="00AC64FD" w:rsidP="00AC64FD">
      <w:pPr>
        <w:pStyle w:val="BodyText"/>
        <w:rPr>
          <w:rFonts w:ascii="Constantia" w:hAnsi="Constantia"/>
          <w:sz w:val="20"/>
        </w:rPr>
      </w:pPr>
    </w:p>
    <w:p w14:paraId="0211DB6F" w14:textId="77777777" w:rsidR="00AC64FD" w:rsidRPr="00114BD1" w:rsidRDefault="00AC64FD" w:rsidP="00AC64FD">
      <w:pPr>
        <w:pStyle w:val="BodyText"/>
        <w:spacing w:before="2"/>
        <w:rPr>
          <w:rFonts w:ascii="Constantia" w:hAnsi="Constantia"/>
          <w:sz w:val="15"/>
        </w:rPr>
      </w:pPr>
    </w:p>
    <w:p w14:paraId="021BE2A2" w14:textId="77777777" w:rsidR="00AC64FD" w:rsidRDefault="00AC64FD" w:rsidP="00AC64FD">
      <w:pPr>
        <w:pStyle w:val="Title"/>
        <w:rPr>
          <w:rFonts w:ascii="Constantia" w:hAnsi="Constantia"/>
          <w:u w:val="thick"/>
        </w:rPr>
      </w:pPr>
    </w:p>
    <w:p w14:paraId="02D201E7" w14:textId="77777777" w:rsidR="00AC64FD" w:rsidRDefault="00AC64FD" w:rsidP="00AC64FD">
      <w:pPr>
        <w:pStyle w:val="Title"/>
        <w:rPr>
          <w:rFonts w:ascii="Constantia" w:hAnsi="Constantia"/>
          <w:u w:val="thick"/>
        </w:rPr>
      </w:pPr>
    </w:p>
    <w:p w14:paraId="4D9FA300" w14:textId="77777777" w:rsidR="00AC64FD" w:rsidRDefault="00AC64FD" w:rsidP="00AC64FD">
      <w:pPr>
        <w:pStyle w:val="Title"/>
        <w:rPr>
          <w:rFonts w:ascii="Constantia" w:hAnsi="Constantia"/>
          <w:u w:val="thick"/>
        </w:rPr>
      </w:pPr>
    </w:p>
    <w:p w14:paraId="003D1009" w14:textId="77777777" w:rsidR="00AC64FD" w:rsidRDefault="00AC64FD" w:rsidP="00AC64FD">
      <w:pPr>
        <w:pStyle w:val="Title"/>
        <w:rPr>
          <w:rFonts w:ascii="Constantia" w:hAnsi="Constantia"/>
          <w:u w:val="thick"/>
        </w:rPr>
      </w:pPr>
    </w:p>
    <w:p w14:paraId="419CDC25" w14:textId="6D3C029A" w:rsidR="00AC64FD" w:rsidRDefault="009515C9" w:rsidP="00AC64FD">
      <w:pPr>
        <w:pStyle w:val="Title"/>
        <w:rPr>
          <w:rFonts w:ascii="Constantia" w:hAnsi="Constantia"/>
          <w:u w:val="thick"/>
        </w:rPr>
      </w:pPr>
      <w:r>
        <w:rPr>
          <w:rFonts w:ascii="Constantia" w:hAnsi="Constantia"/>
          <w:u w:val="thick"/>
        </w:rPr>
        <w:t>SCLEN General Procurement – BRD V0.</w:t>
      </w:r>
      <w:r w:rsidR="002A47DD">
        <w:rPr>
          <w:rFonts w:ascii="Constantia" w:hAnsi="Constantia"/>
          <w:u w:val="thick"/>
        </w:rPr>
        <w:t>3</w:t>
      </w:r>
    </w:p>
    <w:p w14:paraId="45275858" w14:textId="58660F50" w:rsidR="009515C9" w:rsidRDefault="009515C9" w:rsidP="009515C9">
      <w:pPr>
        <w:rPr>
          <w:rFonts w:ascii="Constantia" w:hAnsi="Constantia"/>
          <w:b/>
          <w:bCs/>
          <w:sz w:val="40"/>
          <w:szCs w:val="40"/>
          <w:u w:val="thick" w:color="000000"/>
        </w:rPr>
      </w:pPr>
    </w:p>
    <w:p w14:paraId="0BB19C15" w14:textId="77777777" w:rsidR="009515C9" w:rsidRDefault="009515C9" w:rsidP="009515C9">
      <w:pPr>
        <w:rPr>
          <w:rFonts w:ascii="Constantia" w:hAnsi="Constantia"/>
          <w:b/>
          <w:bCs/>
          <w:sz w:val="40"/>
          <w:szCs w:val="40"/>
          <w:u w:val="thick" w:color="000000"/>
        </w:rPr>
      </w:pPr>
    </w:p>
    <w:p w14:paraId="7C57B219" w14:textId="77777777" w:rsidR="009515C9" w:rsidRDefault="009515C9" w:rsidP="009515C9">
      <w:pPr>
        <w:rPr>
          <w:rFonts w:ascii="Constantia" w:hAnsi="Constantia"/>
          <w:b/>
          <w:bCs/>
          <w:sz w:val="40"/>
          <w:szCs w:val="40"/>
          <w:u w:val="thick" w:color="000000"/>
        </w:rPr>
      </w:pPr>
    </w:p>
    <w:p w14:paraId="19C62787" w14:textId="77777777" w:rsidR="009515C9" w:rsidRDefault="009515C9" w:rsidP="009515C9">
      <w:pPr>
        <w:rPr>
          <w:rFonts w:ascii="Constantia" w:hAnsi="Constantia"/>
          <w:b/>
          <w:bCs/>
          <w:sz w:val="40"/>
          <w:szCs w:val="40"/>
          <w:u w:val="thick" w:color="000000"/>
        </w:rPr>
      </w:pPr>
    </w:p>
    <w:p w14:paraId="7C011B82" w14:textId="77777777" w:rsidR="009515C9" w:rsidRDefault="009515C9" w:rsidP="009515C9">
      <w:pPr>
        <w:rPr>
          <w:rFonts w:ascii="Constantia" w:hAnsi="Constantia"/>
          <w:b/>
          <w:bCs/>
          <w:sz w:val="40"/>
          <w:szCs w:val="40"/>
          <w:u w:val="thick" w:color="000000"/>
        </w:rPr>
      </w:pPr>
    </w:p>
    <w:p w14:paraId="19F95B4C" w14:textId="77777777" w:rsidR="009515C9" w:rsidRDefault="009515C9" w:rsidP="009515C9">
      <w:pPr>
        <w:rPr>
          <w:rFonts w:ascii="Constantia" w:hAnsi="Constantia"/>
          <w:b/>
          <w:bCs/>
          <w:sz w:val="40"/>
          <w:szCs w:val="40"/>
          <w:u w:val="thick" w:color="000000"/>
        </w:rPr>
      </w:pPr>
    </w:p>
    <w:p w14:paraId="67B0917B" w14:textId="77777777" w:rsidR="009515C9" w:rsidRDefault="009515C9" w:rsidP="009515C9">
      <w:pPr>
        <w:rPr>
          <w:rFonts w:ascii="Constantia" w:hAnsi="Constantia"/>
          <w:b/>
          <w:bCs/>
          <w:sz w:val="40"/>
          <w:szCs w:val="40"/>
          <w:u w:val="thick" w:color="000000"/>
        </w:rPr>
      </w:pPr>
    </w:p>
    <w:p w14:paraId="129710E9" w14:textId="77777777" w:rsidR="009515C9" w:rsidRDefault="009515C9" w:rsidP="009515C9">
      <w:pPr>
        <w:rPr>
          <w:rFonts w:ascii="Constantia" w:hAnsi="Constantia"/>
          <w:b/>
          <w:bCs/>
          <w:sz w:val="40"/>
          <w:szCs w:val="40"/>
          <w:u w:val="thick" w:color="000000"/>
        </w:rPr>
      </w:pPr>
    </w:p>
    <w:p w14:paraId="1AE47C75" w14:textId="77777777" w:rsidR="009515C9" w:rsidRDefault="009515C9" w:rsidP="009515C9">
      <w:pPr>
        <w:rPr>
          <w:rFonts w:ascii="Constantia" w:hAnsi="Constantia"/>
          <w:b/>
          <w:bCs/>
          <w:sz w:val="40"/>
          <w:szCs w:val="40"/>
          <w:u w:val="thick" w:color="000000"/>
        </w:rPr>
      </w:pPr>
    </w:p>
    <w:p w14:paraId="422F01E0" w14:textId="77777777" w:rsidR="009515C9" w:rsidRDefault="009515C9" w:rsidP="009515C9">
      <w:pPr>
        <w:rPr>
          <w:rFonts w:ascii="Constantia" w:hAnsi="Constantia"/>
          <w:b/>
          <w:bCs/>
          <w:sz w:val="40"/>
          <w:szCs w:val="40"/>
          <w:u w:val="thick" w:color="000000"/>
        </w:rPr>
      </w:pPr>
    </w:p>
    <w:p w14:paraId="46734EEE" w14:textId="77777777" w:rsidR="009515C9" w:rsidRDefault="009515C9" w:rsidP="009515C9">
      <w:pPr>
        <w:rPr>
          <w:rFonts w:ascii="Constantia" w:hAnsi="Constantia"/>
          <w:b/>
          <w:bCs/>
          <w:sz w:val="40"/>
          <w:szCs w:val="40"/>
          <w:u w:val="thick" w:color="000000"/>
        </w:rPr>
      </w:pPr>
    </w:p>
    <w:p w14:paraId="544BB82D" w14:textId="77777777" w:rsidR="009515C9" w:rsidRDefault="009515C9" w:rsidP="009515C9">
      <w:pPr>
        <w:rPr>
          <w:rFonts w:ascii="Constantia" w:hAnsi="Constantia"/>
          <w:b/>
          <w:bCs/>
          <w:sz w:val="40"/>
          <w:szCs w:val="40"/>
          <w:u w:val="thick" w:color="000000"/>
        </w:rPr>
      </w:pPr>
    </w:p>
    <w:p w14:paraId="38F3A8C4" w14:textId="77777777" w:rsidR="009515C9" w:rsidRDefault="009515C9" w:rsidP="009515C9">
      <w:pPr>
        <w:rPr>
          <w:rFonts w:ascii="Constantia" w:hAnsi="Constantia"/>
          <w:b/>
          <w:bCs/>
          <w:sz w:val="40"/>
          <w:szCs w:val="40"/>
          <w:u w:val="thick" w:color="000000"/>
        </w:rPr>
      </w:pPr>
    </w:p>
    <w:p w14:paraId="2CBCBC80" w14:textId="77777777" w:rsidR="009515C9" w:rsidRDefault="009515C9" w:rsidP="009515C9">
      <w:pPr>
        <w:rPr>
          <w:rFonts w:ascii="Constantia" w:hAnsi="Constantia"/>
          <w:b/>
          <w:bCs/>
          <w:sz w:val="40"/>
          <w:szCs w:val="40"/>
          <w:u w:val="thick" w:color="000000"/>
        </w:rPr>
      </w:pPr>
    </w:p>
    <w:p w14:paraId="725B5A1A" w14:textId="77777777" w:rsidR="009515C9" w:rsidRDefault="009515C9" w:rsidP="009515C9">
      <w:pPr>
        <w:rPr>
          <w:rFonts w:ascii="Constantia" w:hAnsi="Constantia"/>
          <w:b/>
          <w:bCs/>
          <w:sz w:val="40"/>
          <w:szCs w:val="40"/>
          <w:u w:val="thick" w:color="000000"/>
        </w:rPr>
      </w:pPr>
    </w:p>
    <w:p w14:paraId="51AC617C" w14:textId="77777777" w:rsidR="009515C9" w:rsidRDefault="009515C9" w:rsidP="009515C9">
      <w:pPr>
        <w:rPr>
          <w:rFonts w:ascii="Constantia" w:hAnsi="Constantia"/>
          <w:b/>
          <w:bCs/>
          <w:sz w:val="40"/>
          <w:szCs w:val="40"/>
          <w:u w:val="thick" w:color="000000"/>
        </w:rPr>
      </w:pPr>
    </w:p>
    <w:p w14:paraId="63B4CBB2" w14:textId="77777777" w:rsidR="009515C9" w:rsidRDefault="009515C9" w:rsidP="009515C9">
      <w:pPr>
        <w:rPr>
          <w:rFonts w:ascii="Constantia" w:hAnsi="Constantia"/>
          <w:b/>
          <w:bCs/>
          <w:sz w:val="40"/>
          <w:szCs w:val="40"/>
          <w:u w:val="thick" w:color="000000"/>
        </w:rPr>
      </w:pPr>
    </w:p>
    <w:p w14:paraId="0F09CDD7" w14:textId="77777777" w:rsidR="009515C9" w:rsidRDefault="009515C9" w:rsidP="009515C9">
      <w:pPr>
        <w:rPr>
          <w:rFonts w:ascii="Constantia" w:hAnsi="Constantia"/>
          <w:b/>
          <w:bCs/>
          <w:sz w:val="40"/>
          <w:szCs w:val="40"/>
          <w:u w:val="thick" w:color="000000"/>
        </w:rPr>
      </w:pPr>
    </w:p>
    <w:p w14:paraId="1E3D21EB" w14:textId="77777777" w:rsidR="00AC64FD" w:rsidRDefault="00AC64FD" w:rsidP="009515C9">
      <w:pPr>
        <w:pStyle w:val="Title"/>
        <w:rPr>
          <w:rFonts w:ascii="Constantia" w:hAnsi="Constantia"/>
          <w:u w:val="thick"/>
        </w:rPr>
      </w:pPr>
    </w:p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  <w:id w:val="-6042675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C01C005" w14:textId="4A34FDED" w:rsidR="00C2459E" w:rsidRDefault="00C2459E">
          <w:pPr>
            <w:pStyle w:val="TOCHeading"/>
          </w:pPr>
          <w:r>
            <w:t>Table of Contents</w:t>
          </w:r>
        </w:p>
        <w:p w14:paraId="6C55F387" w14:textId="50EEDF4A" w:rsidR="00AB1D57" w:rsidRDefault="00C2459E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IN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192021" w:history="1">
            <w:r w:rsidR="00AB1D57" w:rsidRPr="00AA7DD0">
              <w:rPr>
                <w:rStyle w:val="Hyperlink"/>
                <w:rFonts w:ascii="Constantia" w:hAnsi="Constantia"/>
                <w:noProof/>
              </w:rPr>
              <w:t>1.</w:t>
            </w:r>
            <w:r w:rsidR="00AB1D5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IN" w:eastAsia="en-GB"/>
                <w14:ligatures w14:val="standardContextual"/>
              </w:rPr>
              <w:tab/>
            </w:r>
            <w:r w:rsidR="00AB1D57" w:rsidRPr="00AA7DD0">
              <w:rPr>
                <w:rStyle w:val="Hyperlink"/>
                <w:rFonts w:ascii="Constantia" w:hAnsi="Constantia"/>
                <w:noProof/>
              </w:rPr>
              <w:t>Summary</w:t>
            </w:r>
            <w:r w:rsidR="00AB1D57">
              <w:rPr>
                <w:noProof/>
                <w:webHidden/>
              </w:rPr>
              <w:tab/>
            </w:r>
            <w:r w:rsidR="00AB1D57">
              <w:rPr>
                <w:noProof/>
                <w:webHidden/>
              </w:rPr>
              <w:fldChar w:fldCharType="begin"/>
            </w:r>
            <w:r w:rsidR="00AB1D57">
              <w:rPr>
                <w:noProof/>
                <w:webHidden/>
              </w:rPr>
              <w:instrText xml:space="preserve"> PAGEREF _Toc202192021 \h </w:instrText>
            </w:r>
            <w:r w:rsidR="00AB1D57">
              <w:rPr>
                <w:noProof/>
                <w:webHidden/>
              </w:rPr>
            </w:r>
            <w:r w:rsidR="00AB1D57">
              <w:rPr>
                <w:noProof/>
                <w:webHidden/>
              </w:rPr>
              <w:fldChar w:fldCharType="separate"/>
            </w:r>
            <w:r w:rsidR="00AB1D57">
              <w:rPr>
                <w:noProof/>
                <w:webHidden/>
              </w:rPr>
              <w:t>3</w:t>
            </w:r>
            <w:r w:rsidR="00AB1D57">
              <w:rPr>
                <w:noProof/>
                <w:webHidden/>
              </w:rPr>
              <w:fldChar w:fldCharType="end"/>
            </w:r>
          </w:hyperlink>
        </w:p>
        <w:p w14:paraId="386C8132" w14:textId="495FBE39" w:rsidR="00AB1D57" w:rsidRDefault="00AB1D57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IN" w:eastAsia="en-GB"/>
              <w14:ligatures w14:val="standardContextual"/>
            </w:rPr>
          </w:pPr>
          <w:hyperlink w:anchor="_Toc202192022" w:history="1">
            <w:r w:rsidRPr="00AA7DD0">
              <w:rPr>
                <w:rStyle w:val="Hyperlink"/>
                <w:rFonts w:ascii="Constantia" w:hAnsi="Constantia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IN" w:eastAsia="en-GB"/>
                <w14:ligatures w14:val="standardContextual"/>
              </w:rPr>
              <w:tab/>
            </w:r>
            <w:r w:rsidRPr="00AA7DD0">
              <w:rPr>
                <w:rStyle w:val="Hyperlink"/>
                <w:rFonts w:ascii="Constantia" w:hAnsi="Constantia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_Toc202192022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53E72" w14:textId="2A42E4C7" w:rsidR="00AB1D57" w:rsidRDefault="00AB1D57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IN" w:eastAsia="en-GB"/>
              <w14:ligatures w14:val="standardContextual"/>
            </w:rPr>
          </w:pPr>
          <w:hyperlink w:anchor="_Toc202192023" w:history="1">
            <w:r w:rsidRPr="00AA7DD0">
              <w:rPr>
                <w:rStyle w:val="Hyperlink"/>
                <w:rFonts w:ascii="Constantia" w:hAnsi="Constantia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IN" w:eastAsia="en-GB"/>
                <w14:ligatures w14:val="standardContextual"/>
              </w:rPr>
              <w:tab/>
            </w:r>
            <w:r w:rsidRPr="00AA7DD0">
              <w:rPr>
                <w:rStyle w:val="Hyperlink"/>
                <w:rFonts w:ascii="Constantia" w:hAnsi="Constantia"/>
                <w:noProof/>
              </w:rPr>
              <w:t>Process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_Toc202192023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968BE" w14:textId="78E58D32" w:rsidR="00AB1D57" w:rsidRDefault="00AB1D57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IN" w:eastAsia="en-GB"/>
              <w14:ligatures w14:val="standardContextual"/>
            </w:rPr>
          </w:pPr>
          <w:hyperlink w:anchor="_Toc202192024" w:history="1">
            <w:r w:rsidRPr="00AA7DD0">
              <w:rPr>
                <w:rStyle w:val="Hyperlink"/>
                <w:rFonts w:ascii="Constantia" w:hAnsi="Constantia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IN" w:eastAsia="en-GB"/>
                <w14:ligatures w14:val="standardContextual"/>
              </w:rPr>
              <w:tab/>
            </w:r>
            <w:r w:rsidRPr="00AA7DD0">
              <w:rPr>
                <w:rStyle w:val="Hyperlink"/>
                <w:rFonts w:ascii="Constantia" w:hAnsi="Constantia"/>
                <w:noProof/>
              </w:rPr>
              <w:t>Business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_Toc202192024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405E2" w14:textId="15C61531" w:rsidR="00AB1D57" w:rsidRDefault="00AB1D57">
          <w:pPr>
            <w:pStyle w:val="TOC2"/>
            <w:tabs>
              <w:tab w:val="left" w:pos="880"/>
              <w:tab w:val="right" w:leader="dot" w:pos="103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02192025" w:history="1">
            <w:r w:rsidRPr="00AA7DD0">
              <w:rPr>
                <w:rStyle w:val="Hyperlink"/>
                <w:noProof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IN" w:eastAsia="en-GB"/>
                <w14:ligatures w14:val="standardContextual"/>
              </w:rPr>
              <w:tab/>
            </w:r>
            <w:r w:rsidRPr="00AA7DD0">
              <w:rPr>
                <w:rStyle w:val="Hyperlink"/>
                <w:noProof/>
              </w:rPr>
              <w:t>Buyer Manage</w:t>
            </w:r>
            <w:r w:rsidRPr="00AA7DD0">
              <w:rPr>
                <w:rStyle w:val="Hyperlink"/>
                <w:noProof/>
              </w:rPr>
              <w:t>m</w:t>
            </w:r>
            <w:r w:rsidRPr="00AA7DD0">
              <w:rPr>
                <w:rStyle w:val="Hyperlink"/>
                <w:noProof/>
              </w:rPr>
              <w:t>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_Toc202192025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2862B" w14:textId="6AC9DFD1" w:rsidR="00AB1D57" w:rsidRDefault="00AB1D57">
          <w:pPr>
            <w:pStyle w:val="TOC2"/>
            <w:tabs>
              <w:tab w:val="left" w:pos="880"/>
              <w:tab w:val="right" w:leader="dot" w:pos="103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02192026" w:history="1">
            <w:r w:rsidRPr="00AA7DD0">
              <w:rPr>
                <w:rStyle w:val="Hyperlink"/>
                <w:noProof/>
              </w:rPr>
              <w:t>4.2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IN" w:eastAsia="en-GB"/>
                <w14:ligatures w14:val="standardContextual"/>
              </w:rPr>
              <w:tab/>
            </w:r>
            <w:r w:rsidRPr="00AA7DD0">
              <w:rPr>
                <w:rStyle w:val="Hyperlink"/>
                <w:noProof/>
              </w:rPr>
              <w:t>Vendor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_Toc202192026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1FC02" w14:textId="50FC2A6D" w:rsidR="00AB1D57" w:rsidRDefault="00AB1D57">
          <w:pPr>
            <w:pStyle w:val="TOC2"/>
            <w:tabs>
              <w:tab w:val="left" w:pos="880"/>
              <w:tab w:val="right" w:leader="dot" w:pos="103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02192027" w:history="1">
            <w:r w:rsidRPr="00AA7DD0">
              <w:rPr>
                <w:rStyle w:val="Hyperlink"/>
                <w:noProof/>
              </w:rPr>
              <w:t>4.3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IN" w:eastAsia="en-GB"/>
                <w14:ligatures w14:val="standardContextual"/>
              </w:rPr>
              <w:tab/>
            </w:r>
            <w:r w:rsidRPr="00AA7DD0">
              <w:rPr>
                <w:rStyle w:val="Hyperlink"/>
                <w:noProof/>
              </w:rPr>
              <w:t>Material &amp; BOM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_Toc202192027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DB124" w14:textId="60184E36" w:rsidR="00AB1D57" w:rsidRDefault="00AB1D57">
          <w:pPr>
            <w:pStyle w:val="TOC2"/>
            <w:tabs>
              <w:tab w:val="left" w:pos="880"/>
              <w:tab w:val="right" w:leader="dot" w:pos="103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02192028" w:history="1">
            <w:r w:rsidRPr="00AA7DD0">
              <w:rPr>
                <w:rStyle w:val="Hyperlink"/>
                <w:noProof/>
              </w:rPr>
              <w:t>4.4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IN" w:eastAsia="en-GB"/>
                <w14:ligatures w14:val="standardContextual"/>
              </w:rPr>
              <w:tab/>
            </w:r>
            <w:r w:rsidRPr="00AA7DD0">
              <w:rPr>
                <w:rStyle w:val="Hyperlink"/>
                <w:noProof/>
              </w:rPr>
              <w:t>Product Catalogue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_Toc202192028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198CF" w14:textId="281937EA" w:rsidR="00AB1D57" w:rsidRDefault="00AB1D57">
          <w:pPr>
            <w:pStyle w:val="TOC2"/>
            <w:tabs>
              <w:tab w:val="left" w:pos="880"/>
              <w:tab w:val="right" w:leader="dot" w:pos="103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02192029" w:history="1">
            <w:r w:rsidRPr="00AA7DD0">
              <w:rPr>
                <w:rStyle w:val="Hyperlink"/>
                <w:noProof/>
              </w:rPr>
              <w:t>4.5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IN" w:eastAsia="en-GB"/>
                <w14:ligatures w14:val="standardContextual"/>
              </w:rPr>
              <w:tab/>
            </w:r>
            <w:r w:rsidRPr="00AA7DD0">
              <w:rPr>
                <w:rStyle w:val="Hyperlink"/>
                <w:noProof/>
              </w:rPr>
              <w:t>AI based Vendor Discovery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_Toc202192029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FF1CC" w14:textId="3737AFDB" w:rsidR="00AB1D57" w:rsidRDefault="00AB1D57">
          <w:pPr>
            <w:pStyle w:val="TOC2"/>
            <w:tabs>
              <w:tab w:val="left" w:pos="880"/>
              <w:tab w:val="right" w:leader="dot" w:pos="103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02192030" w:history="1">
            <w:r w:rsidRPr="00AA7DD0">
              <w:rPr>
                <w:rStyle w:val="Hyperlink"/>
                <w:noProof/>
              </w:rPr>
              <w:t>4.6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IN" w:eastAsia="en-GB"/>
                <w14:ligatures w14:val="standardContextual"/>
              </w:rPr>
              <w:tab/>
            </w:r>
            <w:r w:rsidRPr="00AA7DD0">
              <w:rPr>
                <w:rStyle w:val="Hyperlink"/>
                <w:noProof/>
              </w:rPr>
              <w:t>Procurement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_Toc202192030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C0C95" w14:textId="47268193" w:rsidR="00AB1D57" w:rsidRDefault="00AB1D57">
          <w:pPr>
            <w:pStyle w:val="TOC2"/>
            <w:tabs>
              <w:tab w:val="left" w:pos="1100"/>
              <w:tab w:val="right" w:leader="dot" w:pos="103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02192031" w:history="1">
            <w:r w:rsidRPr="00AA7DD0">
              <w:rPr>
                <w:rStyle w:val="Hyperlink"/>
                <w:noProof/>
              </w:rPr>
              <w:t>4.6.1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IN" w:eastAsia="en-GB"/>
                <w14:ligatures w14:val="standardContextual"/>
              </w:rPr>
              <w:tab/>
            </w:r>
            <w:r w:rsidRPr="00AA7DD0">
              <w:rPr>
                <w:rStyle w:val="Hyperlink"/>
                <w:noProof/>
              </w:rPr>
              <w:t>Direct Procurement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_Toc202192031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B7210" w14:textId="2F329017" w:rsidR="00AB1D57" w:rsidRDefault="00AB1D57">
          <w:pPr>
            <w:pStyle w:val="TOC2"/>
            <w:tabs>
              <w:tab w:val="left" w:pos="1100"/>
              <w:tab w:val="right" w:leader="dot" w:pos="103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02192032" w:history="1">
            <w:r w:rsidRPr="00AA7DD0">
              <w:rPr>
                <w:rStyle w:val="Hyperlink"/>
                <w:noProof/>
              </w:rPr>
              <w:t>4.6.2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IN" w:eastAsia="en-GB"/>
                <w14:ligatures w14:val="standardContextual"/>
              </w:rPr>
              <w:tab/>
            </w:r>
            <w:r w:rsidRPr="00AA7DD0">
              <w:rPr>
                <w:rStyle w:val="Hyperlink"/>
                <w:noProof/>
              </w:rPr>
              <w:t>RFx Procurement (RFI → RFP → RFQ Workflow)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_Toc202192032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3CA06" w14:textId="2E003F33" w:rsidR="00AB1D57" w:rsidRDefault="00AB1D57">
          <w:pPr>
            <w:pStyle w:val="TOC2"/>
            <w:tabs>
              <w:tab w:val="left" w:pos="1100"/>
              <w:tab w:val="right" w:leader="dot" w:pos="103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02192033" w:history="1">
            <w:r w:rsidRPr="00AA7DD0">
              <w:rPr>
                <w:rStyle w:val="Hyperlink"/>
                <w:noProof/>
              </w:rPr>
              <w:t>4.6.3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IN" w:eastAsia="en-GB"/>
                <w14:ligatures w14:val="standardContextual"/>
              </w:rPr>
              <w:tab/>
            </w:r>
            <w:r w:rsidRPr="00AA7DD0">
              <w:rPr>
                <w:rStyle w:val="Hyperlink"/>
                <w:noProof/>
              </w:rPr>
              <w:t>Auction based Procurement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_Toc202192033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A0579" w14:textId="48B3334E" w:rsidR="00AB1D57" w:rsidRDefault="00AB1D57">
          <w:pPr>
            <w:pStyle w:val="TOC2"/>
            <w:tabs>
              <w:tab w:val="left" w:pos="880"/>
              <w:tab w:val="right" w:leader="dot" w:pos="103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02192034" w:history="1">
            <w:r w:rsidRPr="00AA7DD0">
              <w:rPr>
                <w:rStyle w:val="Hyperlink"/>
                <w:noProof/>
              </w:rPr>
              <w:t>4.7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IN" w:eastAsia="en-GB"/>
                <w14:ligatures w14:val="standardContextual"/>
              </w:rPr>
              <w:tab/>
            </w:r>
            <w:r w:rsidRPr="00AA7DD0">
              <w:rPr>
                <w:rStyle w:val="Hyperlink"/>
                <w:noProof/>
              </w:rPr>
              <w:t>Purchase Order and Fulfillment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_Toc202192034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0BCC2" w14:textId="05F07BBB" w:rsidR="00AB1D57" w:rsidRDefault="00AB1D57">
          <w:pPr>
            <w:pStyle w:val="TOC2"/>
            <w:tabs>
              <w:tab w:val="left" w:pos="880"/>
              <w:tab w:val="right" w:leader="dot" w:pos="103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02192035" w:history="1">
            <w:r w:rsidRPr="00AA7DD0">
              <w:rPr>
                <w:rStyle w:val="Hyperlink"/>
                <w:noProof/>
              </w:rPr>
              <w:t>4.8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IN" w:eastAsia="en-GB"/>
                <w14:ligatures w14:val="standardContextual"/>
              </w:rPr>
              <w:tab/>
            </w:r>
            <w:r w:rsidRPr="00AA7DD0">
              <w:rPr>
                <w:rStyle w:val="Hyperlink"/>
                <w:noProof/>
              </w:rPr>
              <w:t>Budget and Approval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_Toc202192035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65B75" w14:textId="7D7EDB81" w:rsidR="00AB1D57" w:rsidRDefault="00AB1D57">
          <w:pPr>
            <w:pStyle w:val="TOC2"/>
            <w:tabs>
              <w:tab w:val="left" w:pos="880"/>
              <w:tab w:val="right" w:leader="dot" w:pos="103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02192036" w:history="1">
            <w:r w:rsidRPr="00AA7DD0">
              <w:rPr>
                <w:rStyle w:val="Hyperlink"/>
                <w:noProof/>
              </w:rPr>
              <w:t>4.9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IN" w:eastAsia="en-GB"/>
                <w14:ligatures w14:val="standardContextual"/>
              </w:rPr>
              <w:tab/>
            </w:r>
            <w:r w:rsidRPr="00AA7DD0">
              <w:rPr>
                <w:rStyle w:val="Hyperlink"/>
                <w:noProof/>
              </w:rPr>
              <w:t>Communication and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_Toc202192036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F7071" w14:textId="5617448B" w:rsidR="00AB1D57" w:rsidRDefault="00AB1D57">
          <w:pPr>
            <w:pStyle w:val="TOC2"/>
            <w:tabs>
              <w:tab w:val="left" w:pos="880"/>
              <w:tab w:val="right" w:leader="dot" w:pos="103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02192037" w:history="1">
            <w:r w:rsidRPr="00AA7DD0">
              <w:rPr>
                <w:rStyle w:val="Hyperlink"/>
                <w:noProof/>
              </w:rPr>
              <w:t>4.10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IN" w:eastAsia="en-GB"/>
                <w14:ligatures w14:val="standardContextual"/>
              </w:rPr>
              <w:tab/>
            </w:r>
            <w:r w:rsidRPr="00AA7DD0">
              <w:rPr>
                <w:rStyle w:val="Hyperlink"/>
                <w:noProof/>
              </w:rPr>
              <w:t>Reports and Dashboards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_Toc202192037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99032" w14:textId="7B4E449F" w:rsidR="00AB1D57" w:rsidRDefault="00AB1D57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IN" w:eastAsia="en-GB"/>
              <w14:ligatures w14:val="standardContextual"/>
            </w:rPr>
          </w:pPr>
          <w:hyperlink w:anchor="_Toc202192038" w:history="1">
            <w:r w:rsidRPr="00AA7DD0">
              <w:rPr>
                <w:rStyle w:val="Hyperlink"/>
                <w:rFonts w:ascii="Constantia" w:hAnsi="Constantia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IN" w:eastAsia="en-GB"/>
                <w14:ligatures w14:val="standardContextual"/>
              </w:rPr>
              <w:tab/>
            </w:r>
            <w:r w:rsidRPr="00AA7DD0">
              <w:rPr>
                <w:rStyle w:val="Hyperlink"/>
                <w:rFonts w:ascii="Constantia" w:hAnsi="Constantia"/>
                <w:noProof/>
              </w:rPr>
              <w:t>User Roles and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_Toc202192038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D8C48" w14:textId="42BFC996" w:rsidR="00AB1D57" w:rsidRDefault="00AB1D57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IN" w:eastAsia="en-GB"/>
              <w14:ligatures w14:val="standardContextual"/>
            </w:rPr>
          </w:pPr>
          <w:hyperlink w:anchor="_Toc202192039" w:history="1">
            <w:r w:rsidRPr="00AA7DD0">
              <w:rPr>
                <w:rStyle w:val="Hyperlink"/>
                <w:rFonts w:ascii="Constantia" w:hAnsi="Constantia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IN" w:eastAsia="en-GB"/>
                <w14:ligatures w14:val="standardContextual"/>
              </w:rPr>
              <w:tab/>
            </w:r>
            <w:r w:rsidRPr="00AA7DD0">
              <w:rPr>
                <w:rStyle w:val="Hyperlink"/>
                <w:rFonts w:ascii="Constantia" w:hAnsi="Constantia"/>
                <w:noProof/>
              </w:rPr>
              <w:t>Procurement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_Toc202192039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B6FE4" w14:textId="2A2A9D08" w:rsidR="00AB1D57" w:rsidRDefault="00AB1D57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IN" w:eastAsia="en-GB"/>
              <w14:ligatures w14:val="standardContextual"/>
            </w:rPr>
          </w:pPr>
          <w:hyperlink w:anchor="_Toc202192040" w:history="1">
            <w:r w:rsidRPr="00AA7DD0">
              <w:rPr>
                <w:rStyle w:val="Hyperlink"/>
                <w:rFonts w:ascii="Constantia" w:hAnsi="Constantia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IN" w:eastAsia="en-GB"/>
                <w14:ligatures w14:val="standardContextual"/>
              </w:rPr>
              <w:tab/>
            </w:r>
            <w:r w:rsidRPr="00AA7DD0">
              <w:rPr>
                <w:rStyle w:val="Hyperlink"/>
                <w:rFonts w:ascii="Constantia" w:hAnsi="Constantia"/>
                <w:noProof/>
              </w:rPr>
              <w:t>Screens and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_Toc202192040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072D5" w14:textId="7BE0271C" w:rsidR="00C2459E" w:rsidRDefault="00C2459E">
          <w:r>
            <w:rPr>
              <w:b/>
              <w:bCs/>
              <w:noProof/>
            </w:rPr>
            <w:fldChar w:fldCharType="end"/>
          </w:r>
        </w:p>
      </w:sdtContent>
    </w:sdt>
    <w:p w14:paraId="6D6BCF6F" w14:textId="77777777" w:rsidR="00C2459E" w:rsidRDefault="00C2459E" w:rsidP="00AC64FD">
      <w:pPr>
        <w:pStyle w:val="Title"/>
        <w:rPr>
          <w:rFonts w:ascii="Constantia" w:hAnsi="Constantia"/>
          <w:u w:val="thick"/>
        </w:rPr>
      </w:pPr>
    </w:p>
    <w:p w14:paraId="0C8CA596" w14:textId="77777777" w:rsidR="00AC64FD" w:rsidRPr="00783F60" w:rsidRDefault="00AC64FD" w:rsidP="00AC64FD">
      <w:pPr>
        <w:pStyle w:val="Title"/>
        <w:rPr>
          <w:rFonts w:ascii="Constantia" w:hAnsi="Constantia"/>
          <w:u w:val="none"/>
        </w:rPr>
        <w:sectPr w:rsidR="00AC64FD" w:rsidRPr="00783F60" w:rsidSect="00D60032">
          <w:headerReference w:type="default" r:id="rId8"/>
          <w:footerReference w:type="default" r:id="rId9"/>
          <w:pgSz w:w="11900" w:h="16850"/>
          <w:pgMar w:top="1200" w:right="360" w:bottom="1420" w:left="1160" w:header="170" w:footer="567" w:gutter="0"/>
          <w:pgNumType w:start="1"/>
          <w:cols w:space="720"/>
          <w:docGrid w:linePitch="299"/>
        </w:sectPr>
      </w:pPr>
    </w:p>
    <w:p w14:paraId="0AB92C62" w14:textId="77777777" w:rsidR="00AC64FD" w:rsidRPr="00114BD1" w:rsidRDefault="00AC64FD" w:rsidP="00AC64FD">
      <w:pPr>
        <w:pStyle w:val="BodyText"/>
        <w:rPr>
          <w:rFonts w:ascii="Constantia" w:hAnsi="Constantia"/>
          <w:sz w:val="20"/>
        </w:rPr>
      </w:pPr>
    </w:p>
    <w:p w14:paraId="7CE86A9D" w14:textId="1656C544" w:rsidR="00AC64FD" w:rsidRDefault="00C2459E" w:rsidP="00C2459E">
      <w:pPr>
        <w:pStyle w:val="Heading1"/>
        <w:numPr>
          <w:ilvl w:val="0"/>
          <w:numId w:val="46"/>
        </w:numPr>
        <w:rPr>
          <w:rFonts w:ascii="Constantia" w:hAnsi="Constantia"/>
        </w:rPr>
      </w:pPr>
      <w:bookmarkStart w:id="0" w:name="_Toc202192021"/>
      <w:r>
        <w:rPr>
          <w:rFonts w:ascii="Constantia" w:hAnsi="Constantia"/>
        </w:rPr>
        <w:t>Summary</w:t>
      </w:r>
      <w:bookmarkEnd w:id="0"/>
    </w:p>
    <w:p w14:paraId="717A2EA7" w14:textId="77777777" w:rsidR="003671BD" w:rsidRDefault="003671BD" w:rsidP="00C2459E"/>
    <w:p w14:paraId="39D53F35" w14:textId="75EE22FC" w:rsidR="003671BD" w:rsidRDefault="003671BD" w:rsidP="00C2459E">
      <w:r>
        <w:t>This document outlines the complete business requirements for developing a General Procurement Tool that supports end-to-end digital procurement workflows. It enables registered buyers and suppliers to manage procurement events such as direct purchase orders, RFx-based competitive sourcing (RFI, RFP, RFQ), and auction-based procurement. The tool includes product catalogue governance, AI-assisted workflows, BOM management, and multi-supplier PO’s.</w:t>
      </w:r>
    </w:p>
    <w:p w14:paraId="5B434B06" w14:textId="77777777" w:rsidR="00C2459E" w:rsidRDefault="00C2459E" w:rsidP="00C2459E"/>
    <w:p w14:paraId="468D1FCC" w14:textId="5F69CA48" w:rsidR="00C2459E" w:rsidRPr="00C2459E" w:rsidRDefault="00C2459E" w:rsidP="00C2459E">
      <w:pPr>
        <w:pStyle w:val="Heading1"/>
        <w:numPr>
          <w:ilvl w:val="0"/>
          <w:numId w:val="46"/>
        </w:numPr>
        <w:rPr>
          <w:rFonts w:ascii="Constantia" w:hAnsi="Constantia"/>
        </w:rPr>
      </w:pPr>
      <w:bookmarkStart w:id="1" w:name="_Toc202192022"/>
      <w:r w:rsidRPr="00C2459E">
        <w:rPr>
          <w:rFonts w:ascii="Constantia" w:hAnsi="Constantia"/>
        </w:rPr>
        <w:t>Objectives</w:t>
      </w:r>
      <w:bookmarkEnd w:id="1"/>
    </w:p>
    <w:p w14:paraId="1FD9189A" w14:textId="77777777" w:rsidR="00A65378" w:rsidRDefault="00A65378" w:rsidP="00A65378">
      <w:pPr>
        <w:spacing w:line="360" w:lineRule="auto"/>
      </w:pPr>
    </w:p>
    <w:p w14:paraId="78C807BF" w14:textId="445086EC" w:rsidR="00A65378" w:rsidRPr="00A65378" w:rsidRDefault="00A65378" w:rsidP="00A65378">
      <w:pPr>
        <w:pStyle w:val="ListParagraph"/>
        <w:numPr>
          <w:ilvl w:val="0"/>
          <w:numId w:val="49"/>
        </w:numPr>
        <w:spacing w:line="360" w:lineRule="auto"/>
      </w:pPr>
      <w:r>
        <w:t>Digitize and centralize procurement workflows</w:t>
      </w:r>
    </w:p>
    <w:p w14:paraId="2CDE353B" w14:textId="0682C1A5" w:rsidR="00A65378" w:rsidRDefault="00A65378" w:rsidP="00A65378">
      <w:pPr>
        <w:pStyle w:val="ListParagraph"/>
        <w:numPr>
          <w:ilvl w:val="0"/>
          <w:numId w:val="49"/>
        </w:numPr>
        <w:spacing w:line="360" w:lineRule="auto"/>
      </w:pPr>
      <w:r>
        <w:t>Enable multiple procurement strategies (Direct PO, RFx, Auction)</w:t>
      </w:r>
    </w:p>
    <w:p w14:paraId="63ACE23C" w14:textId="26FD778F" w:rsidR="00A65378" w:rsidRDefault="00A65378" w:rsidP="00A65378">
      <w:pPr>
        <w:pStyle w:val="ListParagraph"/>
        <w:numPr>
          <w:ilvl w:val="0"/>
          <w:numId w:val="49"/>
        </w:numPr>
        <w:spacing w:line="360" w:lineRule="auto"/>
      </w:pPr>
      <w:r>
        <w:t>Automate vendor discovery and supplier registration</w:t>
      </w:r>
    </w:p>
    <w:p w14:paraId="668CFA6E" w14:textId="01DB8A3F" w:rsidR="00A65378" w:rsidRDefault="00A65378" w:rsidP="00A65378">
      <w:pPr>
        <w:pStyle w:val="ListParagraph"/>
        <w:numPr>
          <w:ilvl w:val="0"/>
          <w:numId w:val="49"/>
        </w:numPr>
        <w:spacing w:line="360" w:lineRule="auto"/>
      </w:pPr>
      <w:r>
        <w:t xml:space="preserve">Maintain a centralized </w:t>
      </w:r>
      <w:r w:rsidRPr="00A65378">
        <w:rPr>
          <w:rStyle w:val="Strong"/>
          <w:b w:val="0"/>
          <w:bCs w:val="0"/>
        </w:rPr>
        <w:t>Product Catalogue</w:t>
      </w:r>
      <w:r>
        <w:t xml:space="preserve"> accessible to buyers and suppliers</w:t>
      </w:r>
    </w:p>
    <w:p w14:paraId="7A7014C6" w14:textId="72E36CC2" w:rsidR="00A65378" w:rsidRDefault="003671BD" w:rsidP="00A65378">
      <w:pPr>
        <w:pStyle w:val="ListParagraph"/>
        <w:numPr>
          <w:ilvl w:val="0"/>
          <w:numId w:val="49"/>
        </w:numPr>
        <w:spacing w:line="360" w:lineRule="auto"/>
      </w:pPr>
      <w:r>
        <w:t xml:space="preserve">Support structured </w:t>
      </w:r>
      <w:r w:rsidRPr="003671BD">
        <w:rPr>
          <w:rStyle w:val="Strong"/>
          <w:b w:val="0"/>
          <w:bCs w:val="0"/>
        </w:rPr>
        <w:t>BOM</w:t>
      </w:r>
      <w:r w:rsidRPr="003671BD">
        <w:rPr>
          <w:b/>
          <w:bCs/>
        </w:rPr>
        <w:t xml:space="preserve"> </w:t>
      </w:r>
      <w:r>
        <w:t>creation (manual and AI-assisted)</w:t>
      </w:r>
    </w:p>
    <w:p w14:paraId="38D9EF3C" w14:textId="40E334F7" w:rsidR="00A65378" w:rsidRDefault="003671BD" w:rsidP="00A65378">
      <w:pPr>
        <w:pStyle w:val="ListParagraph"/>
        <w:numPr>
          <w:ilvl w:val="0"/>
          <w:numId w:val="49"/>
        </w:numPr>
        <w:spacing w:line="360" w:lineRule="auto"/>
      </w:pPr>
      <w:r>
        <w:t>Provide AI chat-agent for auto-drafting of RFx and Auction events</w:t>
      </w:r>
    </w:p>
    <w:p w14:paraId="2C25CDDD" w14:textId="5C090E89" w:rsidR="007B1957" w:rsidRDefault="007B1957" w:rsidP="00A65378">
      <w:pPr>
        <w:pStyle w:val="ListParagraph"/>
        <w:numPr>
          <w:ilvl w:val="0"/>
          <w:numId w:val="49"/>
        </w:numPr>
        <w:spacing w:line="360" w:lineRule="auto"/>
      </w:pPr>
      <w:r>
        <w:t>Enable real time PO creation</w:t>
      </w:r>
      <w:r w:rsidR="003671BD">
        <w:t>,</w:t>
      </w:r>
      <w:r>
        <w:t xml:space="preserve"> </w:t>
      </w:r>
      <w:r w:rsidR="003671BD">
        <w:t>multi-vendor PO splitting, and fulfillment tracking</w:t>
      </w:r>
    </w:p>
    <w:p w14:paraId="074F1AC1" w14:textId="7D366DF8" w:rsidR="00A65378" w:rsidRDefault="00A65378" w:rsidP="00A65378">
      <w:pPr>
        <w:pStyle w:val="ListParagraph"/>
        <w:numPr>
          <w:ilvl w:val="0"/>
          <w:numId w:val="49"/>
        </w:numPr>
        <w:spacing w:line="360" w:lineRule="auto"/>
      </w:pPr>
      <w:r>
        <w:t xml:space="preserve">Offer </w:t>
      </w:r>
      <w:r w:rsidR="007B1957">
        <w:t>role-based</w:t>
      </w:r>
      <w:r>
        <w:t xml:space="preserve"> access and reporting dashboards</w:t>
      </w:r>
    </w:p>
    <w:p w14:paraId="0FDED45B" w14:textId="77777777" w:rsidR="00BA5FE9" w:rsidRDefault="00BA5FE9" w:rsidP="00BA5FE9"/>
    <w:p w14:paraId="409ED943" w14:textId="5BC6C624" w:rsidR="00CF0AC6" w:rsidRPr="003671BD" w:rsidRDefault="00CF0AC6" w:rsidP="003671BD">
      <w:pPr>
        <w:pStyle w:val="Heading1"/>
        <w:numPr>
          <w:ilvl w:val="0"/>
          <w:numId w:val="46"/>
        </w:numPr>
        <w:rPr>
          <w:rFonts w:ascii="Constantia" w:hAnsi="Constantia"/>
        </w:rPr>
      </w:pPr>
      <w:bookmarkStart w:id="2" w:name="_Toc202192023"/>
      <w:r>
        <w:rPr>
          <w:rFonts w:ascii="Constantia" w:hAnsi="Constantia"/>
        </w:rPr>
        <w:t>Process Flow</w:t>
      </w:r>
      <w:bookmarkEnd w:id="2"/>
    </w:p>
    <w:p w14:paraId="129BE062" w14:textId="50325A0C" w:rsidR="00CF0AC6" w:rsidRPr="00A65378" w:rsidRDefault="00AB1D57">
      <w:pPr>
        <w:rPr>
          <w:rFonts w:ascii="Constantia" w:hAnsi="Constantia"/>
        </w:rPr>
      </w:pPr>
      <w:r>
        <w:rPr>
          <w:rFonts w:ascii="Constantia" w:hAnsi="Constantia"/>
          <w:noProof/>
        </w:rPr>
        <w:drawing>
          <wp:inline distT="0" distB="0" distL="0" distR="0" wp14:anchorId="36B5538E" wp14:editId="02AA8BA7">
            <wp:extent cx="6591300" cy="3376930"/>
            <wp:effectExtent l="0" t="0" r="0" b="1270"/>
            <wp:docPr id="1136048399" name="Picture 7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48399" name="Picture 7" descr="A screenshot of a computer screen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AC6">
        <w:rPr>
          <w:rFonts w:ascii="Constantia" w:hAnsi="Constantia"/>
        </w:rPr>
        <w:br w:type="page"/>
      </w:r>
    </w:p>
    <w:p w14:paraId="31F05068" w14:textId="79677FB9" w:rsidR="00BA5FE9" w:rsidRPr="00481A0B" w:rsidRDefault="00BA5FE9" w:rsidP="00481A0B">
      <w:pPr>
        <w:pStyle w:val="Heading1"/>
        <w:numPr>
          <w:ilvl w:val="0"/>
          <w:numId w:val="46"/>
        </w:numPr>
        <w:rPr>
          <w:rFonts w:ascii="Constantia" w:hAnsi="Constantia"/>
        </w:rPr>
      </w:pPr>
      <w:bookmarkStart w:id="3" w:name="_Toc202192024"/>
      <w:r w:rsidRPr="00481A0B">
        <w:rPr>
          <w:rFonts w:ascii="Constantia" w:hAnsi="Constantia"/>
        </w:rPr>
        <w:lastRenderedPageBreak/>
        <w:t>Business Requirements</w:t>
      </w:r>
      <w:bookmarkEnd w:id="3"/>
    </w:p>
    <w:p w14:paraId="627BA937" w14:textId="77777777" w:rsidR="00BA5FE9" w:rsidRDefault="00BA5FE9" w:rsidP="00BA5FE9"/>
    <w:p w14:paraId="5CCB9C94" w14:textId="1B723C15" w:rsidR="003671BD" w:rsidRPr="006759B2" w:rsidRDefault="00BA5FE9" w:rsidP="00B54089">
      <w:pPr>
        <w:pStyle w:val="ListParagraph"/>
        <w:numPr>
          <w:ilvl w:val="1"/>
          <w:numId w:val="46"/>
        </w:numPr>
        <w:outlineLvl w:val="1"/>
        <w:rPr>
          <w:b/>
          <w:bCs/>
          <w:sz w:val="24"/>
          <w:szCs w:val="24"/>
        </w:rPr>
      </w:pPr>
      <w:bookmarkStart w:id="4" w:name="_Toc202192025"/>
      <w:r w:rsidRPr="006759B2">
        <w:rPr>
          <w:b/>
          <w:bCs/>
          <w:sz w:val="24"/>
          <w:szCs w:val="24"/>
        </w:rPr>
        <w:t>Buyer Management</w:t>
      </w:r>
      <w:bookmarkEnd w:id="4"/>
    </w:p>
    <w:p w14:paraId="01CBE959" w14:textId="77777777" w:rsidR="007C4FE1" w:rsidRPr="00B54089" w:rsidRDefault="007C4FE1" w:rsidP="007C4FE1">
      <w:pPr>
        <w:pStyle w:val="ListParagraph"/>
        <w:ind w:left="720" w:firstLine="0"/>
        <w:outlineLvl w:val="1"/>
      </w:pPr>
    </w:p>
    <w:p w14:paraId="2FDD2767" w14:textId="49264902" w:rsidR="003671BD" w:rsidRPr="003671BD" w:rsidRDefault="003671BD" w:rsidP="00940247">
      <w:pPr>
        <w:pStyle w:val="ListParagraph"/>
        <w:ind w:left="720" w:firstLine="0"/>
      </w:pPr>
      <w:r w:rsidRPr="003671BD">
        <w:rPr>
          <w:rFonts w:asciiTheme="minorHAnsi" w:hAnsiTheme="minorHAnsi" w:cstheme="minorHAnsi"/>
        </w:rPr>
        <w:t>To onboard buyers into the platform, assign appropriate roles, and manage procurement rights and workflows.</w:t>
      </w:r>
    </w:p>
    <w:p w14:paraId="5341B99F" w14:textId="1B7AE2E7" w:rsidR="003671BD" w:rsidRDefault="003671BD" w:rsidP="003671BD">
      <w:pPr>
        <w:pStyle w:val="NormalWeb"/>
        <w:ind w:left="720"/>
        <w:rPr>
          <w:rFonts w:ascii="Calibri" w:eastAsia="Calibri" w:hAnsi="Calibri" w:cs="Calibri"/>
          <w:sz w:val="22"/>
          <w:szCs w:val="22"/>
          <w:lang w:val="en-US" w:eastAsia="en-US"/>
        </w:rPr>
      </w:pPr>
      <w:r>
        <w:rPr>
          <w:rStyle w:val="Strong"/>
        </w:rPr>
        <w:t>Features:</w:t>
      </w:r>
    </w:p>
    <w:p w14:paraId="329E96E4" w14:textId="77777777" w:rsidR="003671BD" w:rsidRPr="003671BD" w:rsidRDefault="003671BD" w:rsidP="003671BD">
      <w:pPr>
        <w:pStyle w:val="NormalWeb"/>
        <w:numPr>
          <w:ilvl w:val="0"/>
          <w:numId w:val="60"/>
        </w:numPr>
      </w:pPr>
      <w:r w:rsidRPr="003671BD">
        <w:rPr>
          <w:rFonts w:ascii="Calibri" w:eastAsia="Calibri" w:hAnsi="Calibri" w:cs="Calibri"/>
          <w:sz w:val="22"/>
          <w:szCs w:val="22"/>
          <w:lang w:val="en-US" w:eastAsia="en-US"/>
        </w:rPr>
        <w:t>Registration form for new buyer organizations and users</w:t>
      </w:r>
    </w:p>
    <w:p w14:paraId="2679C4FB" w14:textId="77777777" w:rsidR="003671BD" w:rsidRPr="003671BD" w:rsidRDefault="003671BD" w:rsidP="003671BD">
      <w:pPr>
        <w:pStyle w:val="NormalWeb"/>
        <w:numPr>
          <w:ilvl w:val="0"/>
          <w:numId w:val="60"/>
        </w:numPr>
      </w:pPr>
      <w:r w:rsidRPr="003671BD">
        <w:rPr>
          <w:rFonts w:ascii="Calibri" w:eastAsia="Calibri" w:hAnsi="Calibri" w:cs="Calibri"/>
          <w:sz w:val="22"/>
          <w:szCs w:val="22"/>
          <w:lang w:val="en-US" w:eastAsia="en-US"/>
        </w:rPr>
        <w:t>Role-based access:</w:t>
      </w:r>
    </w:p>
    <w:p w14:paraId="0CDAB596" w14:textId="77777777" w:rsidR="003671BD" w:rsidRPr="003671BD" w:rsidRDefault="003671BD" w:rsidP="003671BD">
      <w:pPr>
        <w:pStyle w:val="NormalWeb"/>
        <w:numPr>
          <w:ilvl w:val="1"/>
          <w:numId w:val="60"/>
        </w:numPr>
      </w:pPr>
      <w:r w:rsidRPr="003671BD">
        <w:rPr>
          <w:rFonts w:ascii="Calibri" w:eastAsia="Calibri" w:hAnsi="Calibri" w:cs="Calibri"/>
          <w:sz w:val="22"/>
          <w:szCs w:val="22"/>
          <w:lang w:val="en-US" w:eastAsia="en-US"/>
        </w:rPr>
        <w:t>Buyer Admin: Full control</w:t>
      </w:r>
    </w:p>
    <w:p w14:paraId="0496D147" w14:textId="77777777" w:rsidR="003671BD" w:rsidRPr="003671BD" w:rsidRDefault="003671BD" w:rsidP="003671BD">
      <w:pPr>
        <w:pStyle w:val="NormalWeb"/>
        <w:numPr>
          <w:ilvl w:val="1"/>
          <w:numId w:val="60"/>
        </w:numPr>
      </w:pPr>
      <w:r w:rsidRPr="003671BD">
        <w:rPr>
          <w:rFonts w:ascii="Calibri" w:eastAsia="Calibri" w:hAnsi="Calibri" w:cs="Calibri"/>
          <w:sz w:val="22"/>
          <w:szCs w:val="22"/>
          <w:lang w:val="en-US" w:eastAsia="en-US"/>
        </w:rPr>
        <w:t>Buyer User: Can initiate procurement</w:t>
      </w:r>
    </w:p>
    <w:p w14:paraId="6CD41815" w14:textId="77777777" w:rsidR="003671BD" w:rsidRPr="003671BD" w:rsidRDefault="003671BD" w:rsidP="003671BD">
      <w:pPr>
        <w:pStyle w:val="NormalWeb"/>
        <w:numPr>
          <w:ilvl w:val="1"/>
          <w:numId w:val="60"/>
        </w:numPr>
      </w:pPr>
      <w:r w:rsidRPr="003671BD">
        <w:rPr>
          <w:rFonts w:ascii="Calibri" w:eastAsia="Calibri" w:hAnsi="Calibri" w:cs="Calibri"/>
          <w:sz w:val="22"/>
          <w:szCs w:val="22"/>
          <w:lang w:val="en-US" w:eastAsia="en-US"/>
        </w:rPr>
        <w:t>Sourcing Manager: Can evaluate and finalize suppliers</w:t>
      </w:r>
    </w:p>
    <w:p w14:paraId="55DCC75C" w14:textId="77777777" w:rsidR="003671BD" w:rsidRPr="003671BD" w:rsidRDefault="003671BD" w:rsidP="003671BD">
      <w:pPr>
        <w:pStyle w:val="NormalWeb"/>
        <w:numPr>
          <w:ilvl w:val="0"/>
          <w:numId w:val="60"/>
        </w:numPr>
      </w:pPr>
      <w:r w:rsidRPr="003671BD">
        <w:rPr>
          <w:rFonts w:ascii="Calibri" w:eastAsia="Calibri" w:hAnsi="Calibri" w:cs="Calibri"/>
          <w:sz w:val="22"/>
          <w:szCs w:val="22"/>
          <w:lang w:val="en-US" w:eastAsia="en-US"/>
        </w:rPr>
        <w:t>Multi-user support per organization</w:t>
      </w:r>
    </w:p>
    <w:p w14:paraId="4F4ADC52" w14:textId="77777777" w:rsidR="003671BD" w:rsidRPr="003671BD" w:rsidRDefault="003671BD" w:rsidP="003671BD">
      <w:pPr>
        <w:pStyle w:val="NormalWeb"/>
        <w:numPr>
          <w:ilvl w:val="0"/>
          <w:numId w:val="60"/>
        </w:numPr>
      </w:pPr>
      <w:r w:rsidRPr="003671BD">
        <w:rPr>
          <w:rFonts w:ascii="Calibri" w:eastAsia="Calibri" w:hAnsi="Calibri" w:cs="Calibri"/>
          <w:sz w:val="22"/>
          <w:szCs w:val="22"/>
          <w:lang w:val="en-US" w:eastAsia="en-US"/>
        </w:rPr>
        <w:t>Company profile setup with GST, PAN, billing info</w:t>
      </w:r>
    </w:p>
    <w:p w14:paraId="32C03774" w14:textId="77777777" w:rsidR="003671BD" w:rsidRPr="003671BD" w:rsidRDefault="003671BD" w:rsidP="003671BD">
      <w:pPr>
        <w:pStyle w:val="NormalWeb"/>
        <w:numPr>
          <w:ilvl w:val="0"/>
          <w:numId w:val="60"/>
        </w:numPr>
      </w:pPr>
      <w:r w:rsidRPr="003671BD">
        <w:rPr>
          <w:rFonts w:ascii="Calibri" w:eastAsia="Calibri" w:hAnsi="Calibri" w:cs="Calibri"/>
          <w:sz w:val="22"/>
          <w:szCs w:val="22"/>
          <w:lang w:val="en-US" w:eastAsia="en-US"/>
        </w:rPr>
        <w:t>Approval matrix definition for high-value procurements</w:t>
      </w:r>
    </w:p>
    <w:p w14:paraId="3E66A296" w14:textId="396F1DF0" w:rsidR="003671BD" w:rsidRDefault="003671BD" w:rsidP="003671BD">
      <w:pPr>
        <w:pStyle w:val="NormalWeb"/>
        <w:numPr>
          <w:ilvl w:val="0"/>
          <w:numId w:val="60"/>
        </w:numPr>
      </w:pPr>
      <w:r w:rsidRPr="003671BD">
        <w:rPr>
          <w:rFonts w:ascii="Calibri" w:eastAsia="Calibri" w:hAnsi="Calibri" w:cs="Calibri"/>
          <w:sz w:val="22"/>
          <w:szCs w:val="22"/>
          <w:lang w:val="en-US" w:eastAsia="en-US"/>
        </w:rPr>
        <w:t>User invitation, suspension, and deletion workflow</w:t>
      </w:r>
    </w:p>
    <w:p w14:paraId="76ED0B0D" w14:textId="77777777" w:rsidR="00BA5FE9" w:rsidRDefault="00BA5FE9" w:rsidP="00BA5FE9"/>
    <w:p w14:paraId="28EE2CF1" w14:textId="6E43C091" w:rsidR="00070BFD" w:rsidRPr="006759B2" w:rsidRDefault="00BA5FE9" w:rsidP="00B54089">
      <w:pPr>
        <w:pStyle w:val="ListParagraph"/>
        <w:numPr>
          <w:ilvl w:val="1"/>
          <w:numId w:val="46"/>
        </w:numPr>
        <w:outlineLvl w:val="1"/>
        <w:rPr>
          <w:b/>
          <w:bCs/>
          <w:sz w:val="24"/>
          <w:szCs w:val="24"/>
        </w:rPr>
      </w:pPr>
      <w:bookmarkStart w:id="5" w:name="_Toc202192026"/>
      <w:r w:rsidRPr="006759B2">
        <w:rPr>
          <w:b/>
          <w:bCs/>
          <w:sz w:val="24"/>
          <w:szCs w:val="24"/>
        </w:rPr>
        <w:t>Vendor Management</w:t>
      </w:r>
      <w:bookmarkEnd w:id="5"/>
    </w:p>
    <w:p w14:paraId="7F2F3AB9" w14:textId="77777777" w:rsidR="007C4FE1" w:rsidRDefault="007C4FE1" w:rsidP="007C4FE1">
      <w:pPr>
        <w:pStyle w:val="ListParagraph"/>
        <w:ind w:left="720" w:firstLine="0"/>
        <w:outlineLvl w:val="1"/>
      </w:pPr>
    </w:p>
    <w:p w14:paraId="203370C3" w14:textId="18A4018B" w:rsidR="003671BD" w:rsidRPr="003671BD" w:rsidRDefault="003671BD" w:rsidP="00940247">
      <w:pPr>
        <w:pStyle w:val="ListParagraph"/>
        <w:ind w:left="720" w:firstLine="0"/>
        <w:rPr>
          <w:rFonts w:asciiTheme="minorHAnsi" w:hAnsiTheme="minorHAnsi" w:cstheme="minorHAnsi"/>
        </w:rPr>
      </w:pPr>
      <w:r w:rsidRPr="003671BD">
        <w:rPr>
          <w:rFonts w:asciiTheme="minorHAnsi" w:hAnsiTheme="minorHAnsi" w:cstheme="minorHAnsi"/>
        </w:rPr>
        <w:t>To onboard and maintain a verified and performance</w:t>
      </w:r>
      <w:r w:rsidR="004D3CA4">
        <w:rPr>
          <w:rFonts w:asciiTheme="minorHAnsi" w:hAnsiTheme="minorHAnsi" w:cstheme="minorHAnsi"/>
        </w:rPr>
        <w:t xml:space="preserve"> </w:t>
      </w:r>
      <w:r w:rsidRPr="003671BD">
        <w:rPr>
          <w:rFonts w:asciiTheme="minorHAnsi" w:hAnsiTheme="minorHAnsi" w:cstheme="minorHAnsi"/>
        </w:rPr>
        <w:t>trackable vendor ecosystem.</w:t>
      </w:r>
    </w:p>
    <w:p w14:paraId="0DB5D8E1" w14:textId="2874B43E" w:rsidR="003671BD" w:rsidRDefault="003671BD" w:rsidP="003671BD">
      <w:pPr>
        <w:pStyle w:val="NormalWeb"/>
        <w:ind w:left="720"/>
        <w:rPr>
          <w:rStyle w:val="Strong"/>
        </w:rPr>
      </w:pPr>
      <w:r>
        <w:rPr>
          <w:rStyle w:val="Strong"/>
        </w:rPr>
        <w:t>Features:</w:t>
      </w:r>
    </w:p>
    <w:p w14:paraId="40688686" w14:textId="77777777" w:rsidR="000E1B8C" w:rsidRPr="000E1B8C" w:rsidRDefault="003671BD" w:rsidP="003671BD">
      <w:pPr>
        <w:pStyle w:val="NormalWeb"/>
        <w:numPr>
          <w:ilvl w:val="0"/>
          <w:numId w:val="60"/>
        </w:numPr>
        <w:rPr>
          <w:rFonts w:ascii="Calibri" w:eastAsia="Calibri" w:hAnsi="Calibri" w:cs="Calibri"/>
          <w:b/>
          <w:bCs/>
          <w:sz w:val="22"/>
          <w:szCs w:val="22"/>
          <w:lang w:val="en-US" w:eastAsia="en-US"/>
        </w:rPr>
      </w:pPr>
      <w:r w:rsidRPr="003671BD">
        <w:rPr>
          <w:rFonts w:ascii="Calibri" w:eastAsia="Calibri" w:hAnsi="Calibri" w:cs="Calibri"/>
          <w:sz w:val="22"/>
          <w:szCs w:val="22"/>
          <w:lang w:val="en-US" w:eastAsia="en-US"/>
        </w:rPr>
        <w:t>Two modes of registration:</w:t>
      </w:r>
    </w:p>
    <w:p w14:paraId="434315AA" w14:textId="424609ED" w:rsidR="000E1B8C" w:rsidRPr="000E1B8C" w:rsidRDefault="003671BD" w:rsidP="000E1B8C">
      <w:pPr>
        <w:pStyle w:val="NormalWeb"/>
        <w:numPr>
          <w:ilvl w:val="1"/>
          <w:numId w:val="60"/>
        </w:numPr>
        <w:rPr>
          <w:rFonts w:ascii="Calibri" w:eastAsia="Calibri" w:hAnsi="Calibri" w:cs="Calibri"/>
          <w:b/>
          <w:bCs/>
          <w:sz w:val="22"/>
          <w:szCs w:val="22"/>
          <w:lang w:val="en-US" w:eastAsia="en-US"/>
        </w:rPr>
      </w:pPr>
      <w:r w:rsidRPr="003671BD">
        <w:rPr>
          <w:rFonts w:ascii="Calibri" w:eastAsia="Calibri" w:hAnsi="Calibri" w:cs="Calibri"/>
          <w:sz w:val="22"/>
          <w:szCs w:val="22"/>
          <w:lang w:val="en-US" w:eastAsia="en-US"/>
        </w:rPr>
        <w:t>Buyer</w:t>
      </w:r>
      <w:r w:rsidR="000E1B8C">
        <w:rPr>
          <w:rFonts w:ascii="Calibri" w:eastAsia="Calibri" w:hAnsi="Calibri" w:cs="Calibri"/>
          <w:sz w:val="22"/>
          <w:szCs w:val="22"/>
          <w:lang w:val="en-US" w:eastAsia="en-US"/>
        </w:rPr>
        <w:t xml:space="preserve"> </w:t>
      </w:r>
      <w:r w:rsidRPr="003671BD">
        <w:rPr>
          <w:rFonts w:ascii="Calibri" w:eastAsia="Calibri" w:hAnsi="Calibri" w:cs="Calibri"/>
          <w:sz w:val="22"/>
          <w:szCs w:val="22"/>
          <w:lang w:val="en-US" w:eastAsia="en-US"/>
        </w:rPr>
        <w:t>initiated vendor invitation</w:t>
      </w:r>
    </w:p>
    <w:p w14:paraId="408B20A0" w14:textId="045AF5B6" w:rsidR="003671BD" w:rsidRPr="003671BD" w:rsidRDefault="000E1B8C" w:rsidP="000E1B8C">
      <w:pPr>
        <w:pStyle w:val="NormalWeb"/>
        <w:numPr>
          <w:ilvl w:val="1"/>
          <w:numId w:val="60"/>
        </w:numPr>
        <w:rPr>
          <w:rFonts w:ascii="Calibri" w:eastAsia="Calibri" w:hAnsi="Calibri" w:cs="Calibri"/>
          <w:b/>
          <w:bCs/>
          <w:sz w:val="22"/>
          <w:szCs w:val="22"/>
          <w:lang w:val="en-US" w:eastAsia="en-US"/>
        </w:rPr>
      </w:pPr>
      <w:r>
        <w:rPr>
          <w:rFonts w:ascii="Calibri" w:eastAsia="Calibri" w:hAnsi="Calibri" w:cs="Calibri"/>
          <w:sz w:val="22"/>
          <w:szCs w:val="22"/>
          <w:lang w:val="en-US" w:eastAsia="en-US"/>
        </w:rPr>
        <w:t>S</w:t>
      </w:r>
      <w:r w:rsidR="003671BD" w:rsidRPr="003671BD">
        <w:rPr>
          <w:rFonts w:ascii="Calibri" w:eastAsia="Calibri" w:hAnsi="Calibri" w:cs="Calibri"/>
          <w:sz w:val="22"/>
          <w:szCs w:val="22"/>
          <w:lang w:val="en-US" w:eastAsia="en-US"/>
        </w:rPr>
        <w:t>upplier</w:t>
      </w:r>
      <w:r>
        <w:rPr>
          <w:rFonts w:ascii="Calibri" w:eastAsia="Calibri" w:hAnsi="Calibri" w:cs="Calibri"/>
          <w:sz w:val="22"/>
          <w:szCs w:val="22"/>
          <w:lang w:val="en-US" w:eastAsia="en-US"/>
        </w:rPr>
        <w:t xml:space="preserve"> </w:t>
      </w:r>
      <w:r w:rsidR="003671BD" w:rsidRPr="003671BD">
        <w:rPr>
          <w:rFonts w:ascii="Calibri" w:eastAsia="Calibri" w:hAnsi="Calibri" w:cs="Calibri"/>
          <w:sz w:val="22"/>
          <w:szCs w:val="22"/>
          <w:lang w:val="en-US" w:eastAsia="en-US"/>
        </w:rPr>
        <w:t>initiated self</w:t>
      </w:r>
      <w:r>
        <w:rPr>
          <w:rFonts w:ascii="Calibri" w:eastAsia="Calibri" w:hAnsi="Calibri" w:cs="Calibri"/>
          <w:sz w:val="22"/>
          <w:szCs w:val="22"/>
          <w:lang w:val="en-US" w:eastAsia="en-US"/>
        </w:rPr>
        <w:t>-</w:t>
      </w:r>
      <w:r w:rsidR="003671BD" w:rsidRPr="003671BD">
        <w:rPr>
          <w:rFonts w:ascii="Calibri" w:eastAsia="Calibri" w:hAnsi="Calibri" w:cs="Calibri"/>
          <w:sz w:val="22"/>
          <w:szCs w:val="22"/>
          <w:lang w:val="en-US" w:eastAsia="en-US"/>
        </w:rPr>
        <w:t>registration via public portal</w:t>
      </w:r>
    </w:p>
    <w:p w14:paraId="1F1E0F15" w14:textId="77777777" w:rsidR="000E1B8C" w:rsidRPr="000E1B8C" w:rsidRDefault="003671BD" w:rsidP="003671BD">
      <w:pPr>
        <w:pStyle w:val="NormalWeb"/>
        <w:numPr>
          <w:ilvl w:val="0"/>
          <w:numId w:val="60"/>
        </w:numPr>
        <w:rPr>
          <w:rFonts w:ascii="Calibri" w:eastAsia="Calibri" w:hAnsi="Calibri" w:cs="Calibri"/>
          <w:b/>
          <w:bCs/>
          <w:sz w:val="22"/>
          <w:szCs w:val="22"/>
          <w:lang w:val="en-US" w:eastAsia="en-US"/>
        </w:rPr>
      </w:pPr>
      <w:r w:rsidRPr="003671BD">
        <w:rPr>
          <w:rFonts w:ascii="Calibri" w:eastAsia="Calibri" w:hAnsi="Calibri" w:cs="Calibri"/>
          <w:sz w:val="22"/>
          <w:szCs w:val="22"/>
          <w:lang w:val="en-US" w:eastAsia="en-US"/>
        </w:rPr>
        <w:t>Vendor profile includes:</w:t>
      </w:r>
    </w:p>
    <w:p w14:paraId="61D9D7C1" w14:textId="77777777" w:rsidR="000E1B8C" w:rsidRPr="000E1B8C" w:rsidRDefault="003671BD" w:rsidP="000E1B8C">
      <w:pPr>
        <w:pStyle w:val="NormalWeb"/>
        <w:numPr>
          <w:ilvl w:val="1"/>
          <w:numId w:val="60"/>
        </w:numPr>
        <w:rPr>
          <w:rFonts w:ascii="Calibri" w:eastAsia="Calibri" w:hAnsi="Calibri" w:cs="Calibri"/>
          <w:b/>
          <w:bCs/>
          <w:sz w:val="22"/>
          <w:szCs w:val="22"/>
          <w:lang w:val="en-US" w:eastAsia="en-US"/>
        </w:rPr>
      </w:pPr>
      <w:r w:rsidRPr="003671BD">
        <w:rPr>
          <w:rFonts w:ascii="Calibri" w:eastAsia="Calibri" w:hAnsi="Calibri" w:cs="Calibri"/>
          <w:sz w:val="22"/>
          <w:szCs w:val="22"/>
          <w:lang w:val="en-US" w:eastAsia="en-US"/>
        </w:rPr>
        <w:t>Company details, Contact, Bank, PAN, GST</w:t>
      </w:r>
    </w:p>
    <w:p w14:paraId="580B4C4C" w14:textId="1E55EFB6" w:rsidR="003671BD" w:rsidRPr="003671BD" w:rsidRDefault="003671BD" w:rsidP="000E1B8C">
      <w:pPr>
        <w:pStyle w:val="NormalWeb"/>
        <w:numPr>
          <w:ilvl w:val="1"/>
          <w:numId w:val="60"/>
        </w:numPr>
        <w:rPr>
          <w:rFonts w:ascii="Calibri" w:eastAsia="Calibri" w:hAnsi="Calibri" w:cs="Calibri"/>
          <w:b/>
          <w:bCs/>
          <w:sz w:val="22"/>
          <w:szCs w:val="22"/>
          <w:lang w:val="en-US" w:eastAsia="en-US"/>
        </w:rPr>
      </w:pPr>
      <w:r w:rsidRPr="003671BD">
        <w:rPr>
          <w:rFonts w:ascii="Calibri" w:eastAsia="Calibri" w:hAnsi="Calibri" w:cs="Calibri"/>
          <w:sz w:val="22"/>
          <w:szCs w:val="22"/>
          <w:lang w:val="en-US" w:eastAsia="en-US"/>
        </w:rPr>
        <w:t>Compliance docs, Certifications, Product Categories</w:t>
      </w:r>
    </w:p>
    <w:p w14:paraId="3705B62A" w14:textId="77777777" w:rsidR="003671BD" w:rsidRPr="003671BD" w:rsidRDefault="003671BD" w:rsidP="003671BD">
      <w:pPr>
        <w:pStyle w:val="NormalWeb"/>
        <w:numPr>
          <w:ilvl w:val="0"/>
          <w:numId w:val="60"/>
        </w:numPr>
        <w:rPr>
          <w:rFonts w:ascii="Calibri" w:eastAsia="Calibri" w:hAnsi="Calibri" w:cs="Calibri"/>
          <w:b/>
          <w:bCs/>
          <w:sz w:val="22"/>
          <w:szCs w:val="22"/>
          <w:lang w:val="en-US" w:eastAsia="en-US"/>
        </w:rPr>
      </w:pPr>
      <w:r w:rsidRPr="003671BD">
        <w:rPr>
          <w:rFonts w:ascii="Calibri" w:eastAsia="Calibri" w:hAnsi="Calibri" w:cs="Calibri"/>
          <w:sz w:val="22"/>
          <w:szCs w:val="22"/>
          <w:lang w:val="en-US" w:eastAsia="en-US"/>
        </w:rPr>
        <w:t>Buyer Admin approval workflow</w:t>
      </w:r>
    </w:p>
    <w:p w14:paraId="6060FE88" w14:textId="77777777" w:rsidR="003671BD" w:rsidRPr="003671BD" w:rsidRDefault="003671BD" w:rsidP="003671BD">
      <w:pPr>
        <w:pStyle w:val="NormalWeb"/>
        <w:numPr>
          <w:ilvl w:val="0"/>
          <w:numId w:val="60"/>
        </w:numPr>
        <w:rPr>
          <w:rFonts w:ascii="Calibri" w:eastAsia="Calibri" w:hAnsi="Calibri" w:cs="Calibri"/>
          <w:b/>
          <w:bCs/>
          <w:sz w:val="22"/>
          <w:szCs w:val="22"/>
          <w:lang w:val="en-US" w:eastAsia="en-US"/>
        </w:rPr>
      </w:pPr>
      <w:r w:rsidRPr="003671BD">
        <w:rPr>
          <w:rFonts w:ascii="Calibri" w:eastAsia="Calibri" w:hAnsi="Calibri" w:cs="Calibri"/>
          <w:sz w:val="22"/>
          <w:szCs w:val="22"/>
          <w:lang w:val="en-US" w:eastAsia="en-US"/>
        </w:rPr>
        <w:t>Vendor status: Pending, Approved, Rejected, Suspended</w:t>
      </w:r>
    </w:p>
    <w:p w14:paraId="071AD4C9" w14:textId="77777777" w:rsidR="003671BD" w:rsidRPr="003671BD" w:rsidRDefault="003671BD" w:rsidP="003671BD">
      <w:pPr>
        <w:pStyle w:val="NormalWeb"/>
        <w:numPr>
          <w:ilvl w:val="0"/>
          <w:numId w:val="60"/>
        </w:numPr>
        <w:rPr>
          <w:rFonts w:ascii="Calibri" w:eastAsia="Calibri" w:hAnsi="Calibri" w:cs="Calibri"/>
          <w:b/>
          <w:bCs/>
          <w:sz w:val="22"/>
          <w:szCs w:val="22"/>
          <w:lang w:val="en-US" w:eastAsia="en-US"/>
        </w:rPr>
      </w:pPr>
      <w:r w:rsidRPr="003671BD">
        <w:rPr>
          <w:rFonts w:ascii="Calibri" w:eastAsia="Calibri" w:hAnsi="Calibri" w:cs="Calibri"/>
          <w:sz w:val="22"/>
          <w:szCs w:val="22"/>
          <w:lang w:val="en-US" w:eastAsia="en-US"/>
        </w:rPr>
        <w:t>Vendor tagging (e.g., MSME, ISO-certified)</w:t>
      </w:r>
    </w:p>
    <w:p w14:paraId="2056F022" w14:textId="54C55678" w:rsidR="00070BFD" w:rsidRPr="00B54089" w:rsidRDefault="003671BD" w:rsidP="00070BFD">
      <w:pPr>
        <w:pStyle w:val="NormalWeb"/>
        <w:numPr>
          <w:ilvl w:val="0"/>
          <w:numId w:val="60"/>
        </w:numPr>
        <w:rPr>
          <w:rFonts w:ascii="Calibri" w:eastAsia="Calibri" w:hAnsi="Calibri" w:cs="Calibri"/>
          <w:b/>
          <w:bCs/>
          <w:sz w:val="22"/>
          <w:szCs w:val="22"/>
          <w:lang w:val="en-US" w:eastAsia="en-US"/>
        </w:rPr>
      </w:pPr>
      <w:r w:rsidRPr="003671BD">
        <w:rPr>
          <w:rFonts w:ascii="Calibri" w:eastAsia="Calibri" w:hAnsi="Calibri" w:cs="Calibri"/>
          <w:sz w:val="22"/>
          <w:szCs w:val="22"/>
          <w:lang w:val="en-US" w:eastAsia="en-US"/>
        </w:rPr>
        <w:t>Vendor performance scorecard (based on historical response, delivery)</w:t>
      </w:r>
    </w:p>
    <w:p w14:paraId="10FE3905" w14:textId="77777777" w:rsidR="007C4FE1" w:rsidRPr="006759B2" w:rsidRDefault="00B54089" w:rsidP="00873729">
      <w:pPr>
        <w:pStyle w:val="ListParagraph"/>
        <w:numPr>
          <w:ilvl w:val="1"/>
          <w:numId w:val="46"/>
        </w:numPr>
        <w:outlineLvl w:val="1"/>
        <w:rPr>
          <w:b/>
          <w:bCs/>
          <w:sz w:val="24"/>
          <w:szCs w:val="24"/>
        </w:rPr>
      </w:pPr>
      <w:bookmarkStart w:id="6" w:name="_Toc202192027"/>
      <w:r w:rsidRPr="006759B2">
        <w:rPr>
          <w:b/>
          <w:bCs/>
          <w:sz w:val="24"/>
          <w:szCs w:val="24"/>
        </w:rPr>
        <w:t>Material &amp; BOM Management</w:t>
      </w:r>
      <w:bookmarkEnd w:id="6"/>
    </w:p>
    <w:p w14:paraId="43307994" w14:textId="6749B052" w:rsidR="00B54089" w:rsidRPr="00B54089" w:rsidRDefault="00B54089" w:rsidP="007C4FE1">
      <w:pPr>
        <w:pStyle w:val="ListParagraph"/>
        <w:ind w:left="720" w:firstLine="0"/>
      </w:pPr>
      <w:r>
        <w:br/>
      </w:r>
      <w:r w:rsidRPr="00B54089">
        <w:rPr>
          <w:rFonts w:asciiTheme="minorHAnsi" w:hAnsiTheme="minorHAnsi" w:cstheme="minorHAnsi"/>
        </w:rPr>
        <w:t>To create and manage reusable Bills of Materials for grouped procurement.</w:t>
      </w:r>
    </w:p>
    <w:p w14:paraId="1CFA54AB" w14:textId="77777777" w:rsidR="00B54089" w:rsidRPr="00B54089" w:rsidRDefault="00B54089" w:rsidP="00B54089">
      <w:pPr>
        <w:pStyle w:val="NormalWeb"/>
        <w:ind w:left="720"/>
        <w:rPr>
          <w:rStyle w:val="Strong"/>
          <w:rFonts w:ascii="Calibri" w:eastAsia="Calibri" w:hAnsi="Calibri" w:cs="Calibri"/>
          <w:b w:val="0"/>
          <w:bCs w:val="0"/>
          <w:sz w:val="22"/>
          <w:szCs w:val="22"/>
          <w:lang w:val="en-US" w:eastAsia="en-US"/>
        </w:rPr>
      </w:pPr>
      <w:r>
        <w:rPr>
          <w:rStyle w:val="Strong"/>
        </w:rPr>
        <w:t>Features:</w:t>
      </w:r>
    </w:p>
    <w:p w14:paraId="2D8D5818" w14:textId="77777777" w:rsidR="00B54089" w:rsidRDefault="00B54089" w:rsidP="00285001">
      <w:pPr>
        <w:pStyle w:val="NormalWeb"/>
        <w:numPr>
          <w:ilvl w:val="0"/>
          <w:numId w:val="61"/>
        </w:numPr>
        <w:spacing w:line="276" w:lineRule="auto"/>
        <w:rPr>
          <w:rFonts w:ascii="Calibri" w:eastAsia="Calibri" w:hAnsi="Calibri" w:cs="Calibri"/>
          <w:sz w:val="22"/>
          <w:szCs w:val="22"/>
          <w:lang w:val="en-US" w:eastAsia="en-US"/>
        </w:rPr>
      </w:pPr>
      <w:r w:rsidRPr="00B54089">
        <w:rPr>
          <w:rFonts w:ascii="Calibri" w:eastAsia="Calibri" w:hAnsi="Calibri" w:cs="Calibri"/>
          <w:sz w:val="22"/>
          <w:szCs w:val="22"/>
          <w:lang w:val="en-US" w:eastAsia="en-US"/>
        </w:rPr>
        <w:t>Create/edit material master entries</w:t>
      </w:r>
    </w:p>
    <w:p w14:paraId="2F44D5CE" w14:textId="77777777" w:rsidR="00B54089" w:rsidRDefault="00B54089" w:rsidP="00285001">
      <w:pPr>
        <w:pStyle w:val="NormalWeb"/>
        <w:numPr>
          <w:ilvl w:val="0"/>
          <w:numId w:val="61"/>
        </w:numPr>
        <w:spacing w:line="276" w:lineRule="auto"/>
        <w:rPr>
          <w:rFonts w:ascii="Calibri" w:eastAsia="Calibri" w:hAnsi="Calibri" w:cs="Calibri"/>
          <w:sz w:val="22"/>
          <w:szCs w:val="22"/>
          <w:lang w:val="en-US" w:eastAsia="en-US"/>
        </w:rPr>
      </w:pPr>
      <w:r w:rsidRPr="00B54089">
        <w:rPr>
          <w:rFonts w:ascii="Calibri" w:eastAsia="Calibri" w:hAnsi="Calibri" w:cs="Calibri"/>
          <w:sz w:val="22"/>
          <w:szCs w:val="22"/>
          <w:lang w:val="en-US" w:eastAsia="en-US"/>
        </w:rPr>
        <w:t>Create BOMs from catalog items</w:t>
      </w:r>
    </w:p>
    <w:p w14:paraId="704C27E3" w14:textId="77777777" w:rsidR="00285001" w:rsidRDefault="00285001" w:rsidP="00285001">
      <w:pPr>
        <w:pStyle w:val="ListParagraph"/>
        <w:numPr>
          <w:ilvl w:val="0"/>
          <w:numId w:val="61"/>
        </w:numPr>
        <w:spacing w:line="276" w:lineRule="auto"/>
      </w:pPr>
      <w:r>
        <w:t>BOM builder (Both using UI and upload) with versioning and editable line items</w:t>
      </w:r>
    </w:p>
    <w:p w14:paraId="0F33EAF8" w14:textId="449129F2" w:rsidR="00B54089" w:rsidRDefault="00B54089" w:rsidP="00285001">
      <w:pPr>
        <w:pStyle w:val="NormalWeb"/>
        <w:numPr>
          <w:ilvl w:val="0"/>
          <w:numId w:val="61"/>
        </w:numPr>
        <w:spacing w:line="276" w:lineRule="auto"/>
        <w:rPr>
          <w:rFonts w:ascii="Calibri" w:eastAsia="Calibri" w:hAnsi="Calibri" w:cs="Calibri"/>
          <w:sz w:val="22"/>
          <w:szCs w:val="22"/>
          <w:lang w:val="en-US" w:eastAsia="en-US"/>
        </w:rPr>
      </w:pPr>
      <w:r w:rsidRPr="00B54089">
        <w:rPr>
          <w:rFonts w:ascii="Calibri" w:eastAsia="Calibri" w:hAnsi="Calibri" w:cs="Calibri"/>
          <w:sz w:val="22"/>
          <w:szCs w:val="22"/>
          <w:lang w:val="en-US" w:eastAsia="en-US"/>
        </w:rPr>
        <w:t>Editable line items: UOM, Quantity</w:t>
      </w:r>
    </w:p>
    <w:p w14:paraId="2A57560D" w14:textId="77777777" w:rsidR="00B54089" w:rsidRDefault="00B54089" w:rsidP="00285001">
      <w:pPr>
        <w:pStyle w:val="NormalWeb"/>
        <w:numPr>
          <w:ilvl w:val="0"/>
          <w:numId w:val="61"/>
        </w:numPr>
        <w:spacing w:line="276" w:lineRule="auto"/>
        <w:rPr>
          <w:rFonts w:ascii="Calibri" w:eastAsia="Calibri" w:hAnsi="Calibri" w:cs="Calibri"/>
          <w:sz w:val="22"/>
          <w:szCs w:val="22"/>
          <w:lang w:val="en-US" w:eastAsia="en-US"/>
        </w:rPr>
      </w:pPr>
      <w:r w:rsidRPr="00B54089">
        <w:rPr>
          <w:rFonts w:ascii="Calibri" w:eastAsia="Calibri" w:hAnsi="Calibri" w:cs="Calibri"/>
          <w:sz w:val="22"/>
          <w:szCs w:val="22"/>
          <w:lang w:val="en-US" w:eastAsia="en-US"/>
        </w:rPr>
        <w:t>BOM to vendor mapping</w:t>
      </w:r>
    </w:p>
    <w:p w14:paraId="0D1B1EC7" w14:textId="77777777" w:rsidR="00B54089" w:rsidRDefault="00B54089" w:rsidP="00285001">
      <w:pPr>
        <w:pStyle w:val="NormalWeb"/>
        <w:numPr>
          <w:ilvl w:val="0"/>
          <w:numId w:val="61"/>
        </w:numPr>
        <w:spacing w:line="276" w:lineRule="auto"/>
        <w:rPr>
          <w:rFonts w:ascii="Calibri" w:eastAsia="Calibri" w:hAnsi="Calibri" w:cs="Calibri"/>
          <w:sz w:val="22"/>
          <w:szCs w:val="22"/>
          <w:lang w:val="en-US" w:eastAsia="en-US"/>
        </w:rPr>
      </w:pPr>
      <w:r w:rsidRPr="00B54089">
        <w:rPr>
          <w:rFonts w:ascii="Calibri" w:eastAsia="Calibri" w:hAnsi="Calibri" w:cs="Calibri"/>
          <w:sz w:val="22"/>
          <w:szCs w:val="22"/>
          <w:lang w:val="en-US" w:eastAsia="en-US"/>
        </w:rPr>
        <w:t>BOM validity period and tagging</w:t>
      </w:r>
    </w:p>
    <w:p w14:paraId="3114715C" w14:textId="77777777" w:rsidR="00B54089" w:rsidRDefault="00B54089" w:rsidP="00B54089">
      <w:pPr>
        <w:pStyle w:val="NormalWeb"/>
        <w:numPr>
          <w:ilvl w:val="0"/>
          <w:numId w:val="61"/>
        </w:numPr>
        <w:spacing w:line="276" w:lineRule="auto"/>
        <w:rPr>
          <w:rFonts w:ascii="Calibri" w:eastAsia="Calibri" w:hAnsi="Calibri" w:cs="Calibri"/>
          <w:sz w:val="22"/>
          <w:szCs w:val="22"/>
          <w:lang w:val="en-US" w:eastAsia="en-US"/>
        </w:rPr>
      </w:pPr>
      <w:r w:rsidRPr="00B54089">
        <w:rPr>
          <w:rFonts w:ascii="Calibri" w:eastAsia="Calibri" w:hAnsi="Calibri" w:cs="Calibri"/>
          <w:sz w:val="22"/>
          <w:szCs w:val="22"/>
          <w:lang w:val="en-US" w:eastAsia="en-US"/>
        </w:rPr>
        <w:t>AI Agent for BOM creation:</w:t>
      </w:r>
    </w:p>
    <w:p w14:paraId="26E1755E" w14:textId="77777777" w:rsidR="00B54089" w:rsidRDefault="00B54089" w:rsidP="00B54089">
      <w:pPr>
        <w:pStyle w:val="NormalWeb"/>
        <w:numPr>
          <w:ilvl w:val="1"/>
          <w:numId w:val="61"/>
        </w:numPr>
        <w:spacing w:line="276" w:lineRule="auto"/>
        <w:rPr>
          <w:rFonts w:ascii="Calibri" w:eastAsia="Calibri" w:hAnsi="Calibri" w:cs="Calibri"/>
          <w:sz w:val="22"/>
          <w:szCs w:val="22"/>
          <w:lang w:val="en-US" w:eastAsia="en-US"/>
        </w:rPr>
      </w:pPr>
      <w:r w:rsidRPr="00B54089">
        <w:rPr>
          <w:rFonts w:ascii="Calibri" w:eastAsia="Calibri" w:hAnsi="Calibri" w:cs="Calibri"/>
          <w:sz w:val="22"/>
          <w:szCs w:val="22"/>
          <w:lang w:val="en-US" w:eastAsia="en-US"/>
        </w:rPr>
        <w:lastRenderedPageBreak/>
        <w:t>Chat-based input</w:t>
      </w:r>
    </w:p>
    <w:p w14:paraId="24E0D860" w14:textId="77777777" w:rsidR="00B54089" w:rsidRDefault="00B54089" w:rsidP="00B54089">
      <w:pPr>
        <w:pStyle w:val="NormalWeb"/>
        <w:numPr>
          <w:ilvl w:val="1"/>
          <w:numId w:val="61"/>
        </w:numPr>
        <w:spacing w:line="276" w:lineRule="auto"/>
        <w:rPr>
          <w:rFonts w:ascii="Calibri" w:eastAsia="Calibri" w:hAnsi="Calibri" w:cs="Calibri"/>
          <w:sz w:val="22"/>
          <w:szCs w:val="22"/>
          <w:lang w:val="en-US" w:eastAsia="en-US"/>
        </w:rPr>
      </w:pPr>
      <w:r w:rsidRPr="00B54089">
        <w:rPr>
          <w:rFonts w:ascii="Calibri" w:eastAsia="Calibri" w:hAnsi="Calibri" w:cs="Calibri"/>
          <w:sz w:val="22"/>
          <w:szCs w:val="22"/>
          <w:lang w:val="en-US" w:eastAsia="en-US"/>
        </w:rPr>
        <w:t>Auto-suggests components from catalogue</w:t>
      </w:r>
    </w:p>
    <w:p w14:paraId="03B18D85" w14:textId="67F55475" w:rsidR="00B54089" w:rsidRPr="00B54089" w:rsidRDefault="00B54089" w:rsidP="00B54089">
      <w:pPr>
        <w:pStyle w:val="NormalWeb"/>
        <w:numPr>
          <w:ilvl w:val="1"/>
          <w:numId w:val="61"/>
        </w:numPr>
        <w:spacing w:line="276" w:lineRule="auto"/>
        <w:rPr>
          <w:rFonts w:ascii="Calibri" w:eastAsia="Calibri" w:hAnsi="Calibri" w:cs="Calibri"/>
          <w:sz w:val="22"/>
          <w:szCs w:val="22"/>
          <w:lang w:val="en-US" w:eastAsia="en-US"/>
        </w:rPr>
      </w:pPr>
      <w:r w:rsidRPr="00B54089">
        <w:rPr>
          <w:rFonts w:ascii="Calibri" w:eastAsia="Calibri" w:hAnsi="Calibri" w:cs="Calibri"/>
          <w:sz w:val="22"/>
          <w:szCs w:val="22"/>
          <w:lang w:val="en-US" w:eastAsia="en-US"/>
        </w:rPr>
        <w:t>Buyer reviews/edits and finalizes</w:t>
      </w:r>
    </w:p>
    <w:p w14:paraId="6218AA49" w14:textId="77777777" w:rsidR="007C4FE1" w:rsidRPr="006759B2" w:rsidRDefault="00C024CA" w:rsidP="00873729">
      <w:pPr>
        <w:pStyle w:val="ListParagraph"/>
        <w:numPr>
          <w:ilvl w:val="1"/>
          <w:numId w:val="46"/>
        </w:numPr>
        <w:outlineLvl w:val="1"/>
        <w:rPr>
          <w:b/>
          <w:bCs/>
          <w:sz w:val="24"/>
          <w:szCs w:val="24"/>
        </w:rPr>
      </w:pPr>
      <w:bookmarkStart w:id="7" w:name="_Toc202192028"/>
      <w:r w:rsidRPr="006759B2">
        <w:rPr>
          <w:b/>
          <w:bCs/>
          <w:sz w:val="24"/>
          <w:szCs w:val="24"/>
        </w:rPr>
        <w:t>Product Catalogue Management</w:t>
      </w:r>
      <w:bookmarkEnd w:id="7"/>
    </w:p>
    <w:p w14:paraId="33C56A36" w14:textId="42F23CF0" w:rsidR="00C024CA" w:rsidRDefault="00C024CA" w:rsidP="007C4FE1">
      <w:pPr>
        <w:pStyle w:val="ListParagraph"/>
        <w:ind w:left="720" w:firstLine="0"/>
      </w:pPr>
      <w:r>
        <w:br/>
        <w:t>To maintain a centralized catalogue of all items/services that can be procured, with buyer-controlled governance.</w:t>
      </w:r>
    </w:p>
    <w:p w14:paraId="37886525" w14:textId="01BF5CFF" w:rsidR="00C024CA" w:rsidRPr="00C024CA" w:rsidRDefault="00C024CA" w:rsidP="00C024CA">
      <w:pPr>
        <w:pStyle w:val="ListParagraph"/>
        <w:numPr>
          <w:ilvl w:val="0"/>
          <w:numId w:val="49"/>
        </w:numPr>
        <w:spacing w:line="276" w:lineRule="auto"/>
      </w:pPr>
      <w:r>
        <w:t xml:space="preserve">Suppliers </w:t>
      </w:r>
      <w:r w:rsidRPr="00C024CA">
        <w:t>submit catalog</w:t>
      </w:r>
      <w:r>
        <w:t>ue</w:t>
      </w:r>
      <w:r w:rsidRPr="00C024CA">
        <w:t xml:space="preserve"> items → Buyer Admins review and approve</w:t>
      </w:r>
    </w:p>
    <w:p w14:paraId="069D19E1" w14:textId="77777777" w:rsidR="00C024CA" w:rsidRPr="00C024CA" w:rsidRDefault="00C024CA" w:rsidP="00C024CA">
      <w:pPr>
        <w:pStyle w:val="ListParagraph"/>
        <w:numPr>
          <w:ilvl w:val="0"/>
          <w:numId w:val="49"/>
        </w:numPr>
        <w:spacing w:line="276" w:lineRule="auto"/>
      </w:pPr>
      <w:r w:rsidRPr="00C024CA">
        <w:t>Catalogue is the source of truth for all items used in BOM, RFx, PO</w:t>
      </w:r>
    </w:p>
    <w:p w14:paraId="3E6B4190" w14:textId="33BF0648" w:rsidR="00C024CA" w:rsidRDefault="00C024CA" w:rsidP="00C024CA">
      <w:pPr>
        <w:pStyle w:val="NormalWeb"/>
        <w:ind w:left="720"/>
        <w:rPr>
          <w:rStyle w:val="Strong"/>
        </w:rPr>
      </w:pPr>
      <w:r>
        <w:rPr>
          <w:rStyle w:val="Strong"/>
        </w:rPr>
        <w:t>Features:</w:t>
      </w:r>
    </w:p>
    <w:p w14:paraId="1FA8949A" w14:textId="77777777" w:rsidR="00C024CA" w:rsidRDefault="00C024CA" w:rsidP="00C024CA">
      <w:pPr>
        <w:pStyle w:val="NormalWeb"/>
        <w:numPr>
          <w:ilvl w:val="0"/>
          <w:numId w:val="61"/>
        </w:numPr>
        <w:spacing w:line="276" w:lineRule="auto"/>
        <w:rPr>
          <w:rFonts w:ascii="Calibri" w:eastAsia="Calibri" w:hAnsi="Calibri" w:cs="Calibri"/>
          <w:sz w:val="22"/>
          <w:szCs w:val="22"/>
          <w:lang w:val="en-US" w:eastAsia="en-US"/>
        </w:rPr>
      </w:pPr>
      <w:r w:rsidRPr="00C024CA">
        <w:rPr>
          <w:rFonts w:ascii="Calibri" w:eastAsia="Calibri" w:hAnsi="Calibri" w:cs="Calibri"/>
          <w:sz w:val="22"/>
          <w:szCs w:val="22"/>
          <w:lang w:val="en-US" w:eastAsia="en-US"/>
        </w:rPr>
        <w:t>Catalogue fields: Item Name, Description, UOM, Category, Base Rate, Tags</w:t>
      </w:r>
    </w:p>
    <w:p w14:paraId="347D3D9E" w14:textId="77777777" w:rsidR="00C024CA" w:rsidRDefault="00C024CA" w:rsidP="00C024CA">
      <w:pPr>
        <w:pStyle w:val="NormalWeb"/>
        <w:numPr>
          <w:ilvl w:val="0"/>
          <w:numId w:val="61"/>
        </w:numPr>
        <w:spacing w:line="276" w:lineRule="auto"/>
        <w:rPr>
          <w:rFonts w:ascii="Calibri" w:eastAsia="Calibri" w:hAnsi="Calibri" w:cs="Calibri"/>
          <w:sz w:val="22"/>
          <w:szCs w:val="22"/>
          <w:lang w:val="en-US" w:eastAsia="en-US"/>
        </w:rPr>
      </w:pPr>
      <w:r w:rsidRPr="00C024CA">
        <w:rPr>
          <w:rFonts w:ascii="Calibri" w:eastAsia="Calibri" w:hAnsi="Calibri" w:cs="Calibri"/>
          <w:sz w:val="22"/>
          <w:szCs w:val="22"/>
          <w:lang w:val="en-US" w:eastAsia="en-US"/>
        </w:rPr>
        <w:t>Open-access by default to all buyers and suppliers</w:t>
      </w:r>
    </w:p>
    <w:p w14:paraId="22F8C33B" w14:textId="54DEDB33" w:rsidR="00C024CA" w:rsidRDefault="00C024CA" w:rsidP="00C024CA">
      <w:pPr>
        <w:pStyle w:val="NormalWeb"/>
        <w:numPr>
          <w:ilvl w:val="0"/>
          <w:numId w:val="61"/>
        </w:numPr>
        <w:spacing w:line="276" w:lineRule="auto"/>
        <w:rPr>
          <w:rFonts w:ascii="Calibri" w:eastAsia="Calibri" w:hAnsi="Calibri" w:cs="Calibri"/>
          <w:sz w:val="22"/>
          <w:szCs w:val="22"/>
          <w:lang w:val="en-US" w:eastAsia="en-US"/>
        </w:rPr>
      </w:pPr>
      <w:r w:rsidRPr="00C024CA">
        <w:rPr>
          <w:rFonts w:ascii="Calibri" w:eastAsia="Calibri" w:hAnsi="Calibri" w:cs="Calibri"/>
          <w:sz w:val="22"/>
          <w:szCs w:val="22"/>
          <w:lang w:val="en-US" w:eastAsia="en-US"/>
        </w:rPr>
        <w:t xml:space="preserve">Access narrowed later </w:t>
      </w:r>
      <w:r w:rsidRPr="00C024CA">
        <w:rPr>
          <w:rFonts w:ascii="Calibri" w:eastAsia="Calibri" w:hAnsi="Calibri" w:cs="Calibri"/>
          <w:sz w:val="22"/>
          <w:szCs w:val="22"/>
          <w:lang w:val="en-US" w:eastAsia="en-US"/>
        </w:rPr>
        <w:t>by</w:t>
      </w:r>
      <w:r w:rsidRPr="00C024CA">
        <w:rPr>
          <w:rFonts w:ascii="Calibri" w:eastAsia="Calibri" w:hAnsi="Calibri" w:cs="Calibri"/>
          <w:sz w:val="22"/>
          <w:szCs w:val="22"/>
          <w:lang w:val="en-US" w:eastAsia="en-US"/>
        </w:rPr>
        <w:t xml:space="preserve"> role, region, product category</w:t>
      </w:r>
    </w:p>
    <w:p w14:paraId="6C2CEE72" w14:textId="0DAFCC64" w:rsidR="00C024CA" w:rsidRDefault="00C024CA" w:rsidP="00C024CA">
      <w:pPr>
        <w:pStyle w:val="NormalWeb"/>
        <w:numPr>
          <w:ilvl w:val="0"/>
          <w:numId w:val="61"/>
        </w:numPr>
        <w:spacing w:line="276" w:lineRule="auto"/>
        <w:rPr>
          <w:rFonts w:ascii="Calibri" w:eastAsia="Calibri" w:hAnsi="Calibri" w:cs="Calibri"/>
          <w:sz w:val="22"/>
          <w:szCs w:val="22"/>
          <w:lang w:val="en-US" w:eastAsia="en-US"/>
        </w:rPr>
      </w:pPr>
      <w:r w:rsidRPr="00C024CA">
        <w:rPr>
          <w:rFonts w:ascii="Calibri" w:eastAsia="Calibri" w:hAnsi="Calibri" w:cs="Calibri"/>
          <w:sz w:val="22"/>
          <w:szCs w:val="22"/>
          <w:lang w:val="en-US" w:eastAsia="en-US"/>
        </w:rPr>
        <w:t>Supplier</w:t>
      </w:r>
      <w:r>
        <w:rPr>
          <w:rFonts w:ascii="Calibri" w:eastAsia="Calibri" w:hAnsi="Calibri" w:cs="Calibri"/>
          <w:sz w:val="22"/>
          <w:szCs w:val="22"/>
          <w:lang w:val="en-US" w:eastAsia="en-US"/>
        </w:rPr>
        <w:t xml:space="preserve"> </w:t>
      </w:r>
      <w:r w:rsidRPr="00C024CA">
        <w:rPr>
          <w:rFonts w:ascii="Calibri" w:eastAsia="Calibri" w:hAnsi="Calibri" w:cs="Calibri"/>
          <w:sz w:val="22"/>
          <w:szCs w:val="22"/>
          <w:lang w:val="en-US" w:eastAsia="en-US"/>
        </w:rPr>
        <w:t>suggested items require Buyer Admin approval</w:t>
      </w:r>
    </w:p>
    <w:p w14:paraId="08FCB1C5" w14:textId="77777777" w:rsidR="00C024CA" w:rsidRDefault="00C024CA" w:rsidP="00C024CA">
      <w:pPr>
        <w:pStyle w:val="NormalWeb"/>
        <w:numPr>
          <w:ilvl w:val="0"/>
          <w:numId w:val="61"/>
        </w:numPr>
        <w:spacing w:line="276" w:lineRule="auto"/>
        <w:rPr>
          <w:rFonts w:ascii="Calibri" w:eastAsia="Calibri" w:hAnsi="Calibri" w:cs="Calibri"/>
          <w:sz w:val="22"/>
          <w:szCs w:val="22"/>
          <w:lang w:val="en-US" w:eastAsia="en-US"/>
        </w:rPr>
      </w:pPr>
      <w:r w:rsidRPr="00C024CA">
        <w:rPr>
          <w:rFonts w:ascii="Calibri" w:eastAsia="Calibri" w:hAnsi="Calibri" w:cs="Calibri"/>
          <w:sz w:val="22"/>
          <w:szCs w:val="22"/>
          <w:lang w:val="en-US" w:eastAsia="en-US"/>
        </w:rPr>
        <w:t>Catalogue versioning, tagging, and audit trail of changes</w:t>
      </w:r>
    </w:p>
    <w:p w14:paraId="0E9DF7DA" w14:textId="25961051" w:rsidR="00C024CA" w:rsidRPr="00C024CA" w:rsidRDefault="00C024CA" w:rsidP="00C024CA">
      <w:pPr>
        <w:pStyle w:val="NormalWeb"/>
        <w:numPr>
          <w:ilvl w:val="0"/>
          <w:numId w:val="61"/>
        </w:numPr>
        <w:spacing w:line="276" w:lineRule="auto"/>
        <w:rPr>
          <w:rFonts w:ascii="Calibri" w:eastAsia="Calibri" w:hAnsi="Calibri" w:cs="Calibri"/>
          <w:sz w:val="22"/>
          <w:szCs w:val="22"/>
          <w:lang w:val="en-US" w:eastAsia="en-US"/>
        </w:rPr>
      </w:pPr>
      <w:r w:rsidRPr="00C024CA">
        <w:rPr>
          <w:rFonts w:ascii="Calibri" w:eastAsia="Calibri" w:hAnsi="Calibri" w:cs="Calibri"/>
          <w:sz w:val="22"/>
          <w:szCs w:val="22"/>
          <w:lang w:val="en-US" w:eastAsia="en-US"/>
        </w:rPr>
        <w:t>Integration with: BOM builder, RFx forms, Direct PO</w:t>
      </w:r>
    </w:p>
    <w:p w14:paraId="6DFB4B44" w14:textId="77777777" w:rsidR="00C024CA" w:rsidRDefault="00C024CA" w:rsidP="00C024CA">
      <w:pPr>
        <w:pStyle w:val="ListParagraph"/>
        <w:ind w:left="720" w:firstLine="0"/>
        <w:outlineLvl w:val="1"/>
      </w:pPr>
    </w:p>
    <w:p w14:paraId="3E374FD2" w14:textId="4FFE687C" w:rsidR="00B54089" w:rsidRPr="006759B2" w:rsidRDefault="00070BFD" w:rsidP="00B54089">
      <w:pPr>
        <w:pStyle w:val="ListParagraph"/>
        <w:numPr>
          <w:ilvl w:val="1"/>
          <w:numId w:val="46"/>
        </w:numPr>
        <w:outlineLvl w:val="1"/>
        <w:rPr>
          <w:b/>
          <w:bCs/>
          <w:sz w:val="24"/>
          <w:szCs w:val="24"/>
        </w:rPr>
      </w:pPr>
      <w:bookmarkStart w:id="8" w:name="_Toc202192029"/>
      <w:r w:rsidRPr="006759B2">
        <w:rPr>
          <w:b/>
          <w:bCs/>
          <w:sz w:val="24"/>
          <w:szCs w:val="24"/>
        </w:rPr>
        <w:t>AI based Vendor Discovery</w:t>
      </w:r>
      <w:bookmarkEnd w:id="8"/>
    </w:p>
    <w:p w14:paraId="31E896E9" w14:textId="77777777" w:rsidR="007C4FE1" w:rsidRDefault="007C4FE1" w:rsidP="007C4FE1">
      <w:pPr>
        <w:pStyle w:val="ListParagraph"/>
        <w:ind w:left="720" w:firstLine="0"/>
        <w:outlineLvl w:val="1"/>
      </w:pPr>
    </w:p>
    <w:p w14:paraId="2A96BD03" w14:textId="5BD08C68" w:rsidR="00B54089" w:rsidRDefault="00B54089" w:rsidP="00940247">
      <w:pPr>
        <w:pStyle w:val="ListParagraph"/>
        <w:ind w:left="720" w:firstLine="0"/>
      </w:pPr>
      <w:r>
        <w:t>Enable buyers to discover relevant vendors intelligently using AI/ML techniques by analyzing public data, portals, certifications, and vendor directories.</w:t>
      </w:r>
    </w:p>
    <w:p w14:paraId="3AFB0588" w14:textId="59A30497" w:rsidR="00070BFD" w:rsidRPr="00B54089" w:rsidRDefault="00B54089" w:rsidP="00B54089">
      <w:pPr>
        <w:pStyle w:val="NormalWeb"/>
        <w:ind w:left="720"/>
        <w:rPr>
          <w:b/>
          <w:bCs/>
        </w:rPr>
      </w:pPr>
      <w:r w:rsidRPr="00B54089">
        <w:rPr>
          <w:rStyle w:val="Strong"/>
        </w:rPr>
        <w:t>Features:</w:t>
      </w:r>
    </w:p>
    <w:p w14:paraId="20372FC3" w14:textId="77777777" w:rsidR="00070BFD" w:rsidRPr="00B54089" w:rsidRDefault="00070BFD" w:rsidP="00B54089">
      <w:pPr>
        <w:pStyle w:val="NormalWeb"/>
        <w:numPr>
          <w:ilvl w:val="0"/>
          <w:numId w:val="61"/>
        </w:numPr>
        <w:spacing w:line="276" w:lineRule="auto"/>
        <w:rPr>
          <w:rFonts w:ascii="Calibri" w:eastAsia="Calibri" w:hAnsi="Calibri" w:cs="Calibri"/>
          <w:sz w:val="22"/>
          <w:szCs w:val="22"/>
          <w:lang w:val="en-US" w:eastAsia="en-US"/>
        </w:rPr>
      </w:pPr>
      <w:r w:rsidRPr="00B54089">
        <w:rPr>
          <w:rFonts w:ascii="Calibri" w:eastAsia="Calibri" w:hAnsi="Calibri" w:cs="Calibri"/>
          <w:sz w:val="22"/>
          <w:szCs w:val="22"/>
          <w:lang w:val="en-US" w:eastAsia="en-US"/>
        </w:rPr>
        <w:t>AI-powered engine to identify potential vendors from web sources, directories, and marketplaces</w:t>
      </w:r>
    </w:p>
    <w:p w14:paraId="00301114" w14:textId="5155D96D" w:rsidR="00070BFD" w:rsidRPr="00B54089" w:rsidRDefault="00070BFD" w:rsidP="00B54089">
      <w:pPr>
        <w:pStyle w:val="NormalWeb"/>
        <w:numPr>
          <w:ilvl w:val="0"/>
          <w:numId w:val="61"/>
        </w:numPr>
        <w:spacing w:line="276" w:lineRule="auto"/>
        <w:rPr>
          <w:rFonts w:ascii="Calibri" w:eastAsia="Calibri" w:hAnsi="Calibri" w:cs="Calibri"/>
          <w:sz w:val="22"/>
          <w:szCs w:val="22"/>
          <w:lang w:val="en-US" w:eastAsia="en-US"/>
        </w:rPr>
      </w:pPr>
      <w:r w:rsidRPr="00B54089">
        <w:rPr>
          <w:rFonts w:ascii="Calibri" w:eastAsia="Calibri" w:hAnsi="Calibri" w:cs="Calibri"/>
          <w:sz w:val="22"/>
          <w:szCs w:val="22"/>
          <w:lang w:val="en-US" w:eastAsia="en-US"/>
        </w:rPr>
        <w:t>Natural language search interface for buyers to input requirements (e.g., “Find stainless steel pipe suppliers in Gujarat with ISO certification”, “Need vendors for electronic components with delivery within 7 days”, or “Looking for small scale suppliers for bulk cotton yarn”)</w:t>
      </w:r>
    </w:p>
    <w:p w14:paraId="4F0BD972" w14:textId="77777777" w:rsidR="00070BFD" w:rsidRPr="00B54089" w:rsidRDefault="00070BFD" w:rsidP="00B54089">
      <w:pPr>
        <w:pStyle w:val="NormalWeb"/>
        <w:numPr>
          <w:ilvl w:val="0"/>
          <w:numId w:val="61"/>
        </w:numPr>
        <w:spacing w:line="276" w:lineRule="auto"/>
        <w:rPr>
          <w:rFonts w:ascii="Calibri" w:eastAsia="Calibri" w:hAnsi="Calibri" w:cs="Calibri"/>
          <w:sz w:val="22"/>
          <w:szCs w:val="22"/>
          <w:lang w:val="en-US" w:eastAsia="en-US"/>
        </w:rPr>
      </w:pPr>
      <w:r w:rsidRPr="00B54089">
        <w:rPr>
          <w:rFonts w:ascii="Calibri" w:eastAsia="Calibri" w:hAnsi="Calibri" w:cs="Calibri"/>
          <w:sz w:val="22"/>
          <w:szCs w:val="22"/>
          <w:lang w:val="en-US" w:eastAsia="en-US"/>
        </w:rPr>
        <w:t>Intelligent categorization based on certification, region, sector, product lines</w:t>
      </w:r>
    </w:p>
    <w:p w14:paraId="14A1D890" w14:textId="77777777" w:rsidR="00070BFD" w:rsidRPr="00B54089" w:rsidRDefault="00070BFD" w:rsidP="00B54089">
      <w:pPr>
        <w:pStyle w:val="NormalWeb"/>
        <w:numPr>
          <w:ilvl w:val="0"/>
          <w:numId w:val="61"/>
        </w:numPr>
        <w:spacing w:line="276" w:lineRule="auto"/>
        <w:rPr>
          <w:rFonts w:ascii="Calibri" w:eastAsia="Calibri" w:hAnsi="Calibri" w:cs="Calibri"/>
          <w:sz w:val="22"/>
          <w:szCs w:val="22"/>
          <w:lang w:val="en-US" w:eastAsia="en-US"/>
        </w:rPr>
      </w:pPr>
      <w:r w:rsidRPr="00B54089">
        <w:rPr>
          <w:rFonts w:ascii="Calibri" w:eastAsia="Calibri" w:hAnsi="Calibri" w:cs="Calibri"/>
          <w:sz w:val="22"/>
          <w:szCs w:val="22"/>
          <w:lang w:val="en-US" w:eastAsia="en-US"/>
        </w:rPr>
        <w:t>Automated vendor profiling and data enrichment (ratings, compliance, past projects)</w:t>
      </w:r>
    </w:p>
    <w:p w14:paraId="1FFDCEA0" w14:textId="77777777" w:rsidR="00070BFD" w:rsidRPr="00B54089" w:rsidRDefault="00070BFD" w:rsidP="00B54089">
      <w:pPr>
        <w:pStyle w:val="NormalWeb"/>
        <w:numPr>
          <w:ilvl w:val="0"/>
          <w:numId w:val="61"/>
        </w:numPr>
        <w:spacing w:line="276" w:lineRule="auto"/>
        <w:rPr>
          <w:rFonts w:ascii="Calibri" w:eastAsia="Calibri" w:hAnsi="Calibri" w:cs="Calibri"/>
          <w:sz w:val="22"/>
          <w:szCs w:val="22"/>
          <w:lang w:val="en-US" w:eastAsia="en-US"/>
        </w:rPr>
      </w:pPr>
      <w:r w:rsidRPr="00B54089">
        <w:rPr>
          <w:rFonts w:ascii="Calibri" w:eastAsia="Calibri" w:hAnsi="Calibri" w:cs="Calibri"/>
          <w:sz w:val="22"/>
          <w:szCs w:val="22"/>
          <w:lang w:val="en-US" w:eastAsia="en-US"/>
        </w:rPr>
        <w:t>AI recommendations ranked based on relevance and past procurement outcomes</w:t>
      </w:r>
    </w:p>
    <w:p w14:paraId="66ECA072" w14:textId="2923E8F2" w:rsidR="00070BFD" w:rsidRPr="00B54089" w:rsidRDefault="00070BFD" w:rsidP="00B54089">
      <w:pPr>
        <w:pStyle w:val="NormalWeb"/>
        <w:numPr>
          <w:ilvl w:val="0"/>
          <w:numId w:val="61"/>
        </w:numPr>
        <w:spacing w:line="276" w:lineRule="auto"/>
        <w:rPr>
          <w:rFonts w:ascii="Calibri" w:eastAsia="Calibri" w:hAnsi="Calibri" w:cs="Calibri"/>
          <w:sz w:val="22"/>
          <w:szCs w:val="22"/>
          <w:lang w:val="en-US" w:eastAsia="en-US"/>
        </w:rPr>
      </w:pPr>
      <w:r w:rsidRPr="00B54089">
        <w:rPr>
          <w:rFonts w:ascii="Calibri" w:eastAsia="Calibri" w:hAnsi="Calibri" w:cs="Calibri"/>
          <w:sz w:val="22"/>
          <w:szCs w:val="22"/>
          <w:lang w:val="en-US" w:eastAsia="en-US"/>
        </w:rPr>
        <w:t>One-click Call to Action to initiate onboarding/invitation process</w:t>
      </w:r>
    </w:p>
    <w:p w14:paraId="1ED42AD4" w14:textId="77777777" w:rsidR="00070BFD" w:rsidRPr="00B54089" w:rsidRDefault="00070BFD" w:rsidP="00B54089">
      <w:pPr>
        <w:pStyle w:val="NormalWeb"/>
        <w:numPr>
          <w:ilvl w:val="0"/>
          <w:numId w:val="61"/>
        </w:numPr>
        <w:spacing w:line="276" w:lineRule="auto"/>
        <w:rPr>
          <w:rFonts w:ascii="Calibri" w:eastAsia="Calibri" w:hAnsi="Calibri" w:cs="Calibri"/>
          <w:sz w:val="22"/>
          <w:szCs w:val="22"/>
          <w:lang w:val="en-US" w:eastAsia="en-US"/>
        </w:rPr>
      </w:pPr>
      <w:r w:rsidRPr="00B54089">
        <w:rPr>
          <w:rFonts w:ascii="Calibri" w:eastAsia="Calibri" w:hAnsi="Calibri" w:cs="Calibri"/>
          <w:sz w:val="22"/>
          <w:szCs w:val="22"/>
          <w:lang w:val="en-US" w:eastAsia="en-US"/>
        </w:rPr>
        <w:t>Buyer can shortlist, ignore, or initiate engagement with suggested vendors to identify potential vendors from web sources, directories, and marketplaces</w:t>
      </w:r>
    </w:p>
    <w:p w14:paraId="4A26DF2A" w14:textId="77777777" w:rsidR="00BA5FE9" w:rsidRDefault="00BA5FE9" w:rsidP="00BA5FE9"/>
    <w:p w14:paraId="3D798FB3" w14:textId="77777777" w:rsidR="00AE22EF" w:rsidRPr="006759B2" w:rsidRDefault="00BA5FE9" w:rsidP="00AE22EF">
      <w:pPr>
        <w:pStyle w:val="ListParagraph"/>
        <w:numPr>
          <w:ilvl w:val="1"/>
          <w:numId w:val="46"/>
        </w:numPr>
        <w:outlineLvl w:val="1"/>
        <w:rPr>
          <w:b/>
          <w:bCs/>
          <w:sz w:val="24"/>
          <w:szCs w:val="24"/>
        </w:rPr>
      </w:pPr>
      <w:bookmarkStart w:id="9" w:name="_Toc202192030"/>
      <w:r w:rsidRPr="006759B2">
        <w:rPr>
          <w:b/>
          <w:bCs/>
          <w:sz w:val="24"/>
          <w:szCs w:val="24"/>
        </w:rPr>
        <w:t>Procurement Methods</w:t>
      </w:r>
      <w:bookmarkEnd w:id="9"/>
    </w:p>
    <w:p w14:paraId="7A034D67" w14:textId="77777777" w:rsidR="00AE22EF" w:rsidRDefault="00AE22EF" w:rsidP="00AE22EF">
      <w:pPr>
        <w:pStyle w:val="ListParagraph"/>
        <w:ind w:left="1440" w:firstLine="0"/>
        <w:outlineLvl w:val="1"/>
      </w:pPr>
    </w:p>
    <w:p w14:paraId="4100996F" w14:textId="055135D5" w:rsidR="00AE22EF" w:rsidRDefault="00AE22EF" w:rsidP="00AE22EF">
      <w:pPr>
        <w:pStyle w:val="ListParagraph"/>
        <w:numPr>
          <w:ilvl w:val="2"/>
          <w:numId w:val="46"/>
        </w:numPr>
        <w:outlineLvl w:val="1"/>
      </w:pPr>
      <w:bookmarkStart w:id="10" w:name="_Toc202192031"/>
      <w:r w:rsidRPr="00AE22EF">
        <w:t>Direct Procurement</w:t>
      </w:r>
      <w:bookmarkEnd w:id="10"/>
    </w:p>
    <w:p w14:paraId="3B5B84C6" w14:textId="01DE1CB9" w:rsidR="00AE22EF" w:rsidRPr="00AE22EF" w:rsidRDefault="00AE22EF" w:rsidP="00121DFC">
      <w:pPr>
        <w:pStyle w:val="ListParagraph"/>
        <w:ind w:left="1440" w:firstLine="0"/>
      </w:pPr>
      <w:r w:rsidRPr="00AE22EF">
        <w:t>Used when materials or services are well-defined, repetitive, or sourced from pre-approved vendors. This method minimizes time and skips competitive bidding.</w:t>
      </w:r>
    </w:p>
    <w:p w14:paraId="57F55731" w14:textId="68D03021" w:rsidR="00AE22EF" w:rsidRPr="00AE22EF" w:rsidRDefault="00AE22EF" w:rsidP="009D78D8">
      <w:pPr>
        <w:widowControl/>
        <w:numPr>
          <w:ilvl w:val="0"/>
          <w:numId w:val="59"/>
        </w:numPr>
        <w:autoSpaceDE/>
        <w:autoSpaceDN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AE22EF">
        <w:t>Selection of material(s)/BOM - The buyer selects items directly from the material master or</w:t>
      </w:r>
      <w:r>
        <w:t xml:space="preserve"> </w:t>
      </w:r>
      <w:r w:rsidRPr="00AE22EF">
        <w:t>uploads a known BOM. No requirement scoping or technical clarifications are needed.</w:t>
      </w:r>
    </w:p>
    <w:p w14:paraId="09167199" w14:textId="2354CD5D" w:rsidR="00AE22EF" w:rsidRPr="00AE22EF" w:rsidRDefault="00AE22EF" w:rsidP="009D78D8">
      <w:pPr>
        <w:widowControl/>
        <w:numPr>
          <w:ilvl w:val="0"/>
          <w:numId w:val="59"/>
        </w:numPr>
        <w:autoSpaceDE/>
        <w:autoSpaceDN/>
        <w:spacing w:before="100" w:beforeAutospacing="1" w:after="100" w:afterAutospacing="1" w:line="276" w:lineRule="auto"/>
      </w:pPr>
      <w:r w:rsidRPr="00AE22EF">
        <w:lastRenderedPageBreak/>
        <w:t>Vendor shortlisting</w:t>
      </w:r>
      <w:r>
        <w:t xml:space="preserve"> - </w:t>
      </w:r>
      <w:r w:rsidRPr="00AE22EF">
        <w:t>From previously approved or linked vendors (based on material-category mappings), the buyer selects one or more suppliers who are eligible for direct issuance of PO</w:t>
      </w:r>
      <w:r w:rsidR="00265B0B">
        <w:t>.</w:t>
      </w:r>
    </w:p>
    <w:p w14:paraId="21ED520B" w14:textId="6E253973" w:rsidR="00AE22EF" w:rsidRPr="00AE22EF" w:rsidRDefault="00AE22EF" w:rsidP="009D78D8">
      <w:pPr>
        <w:widowControl/>
        <w:numPr>
          <w:ilvl w:val="0"/>
          <w:numId w:val="59"/>
        </w:numPr>
        <w:autoSpaceDE/>
        <w:autoSpaceDN/>
        <w:spacing w:before="100" w:beforeAutospacing="1" w:after="100" w:afterAutospacing="1" w:line="276" w:lineRule="auto"/>
      </w:pPr>
      <w:r w:rsidRPr="00AE22EF">
        <w:t>Quote request, comparison, selection</w:t>
      </w:r>
      <w:r w:rsidR="00342B08">
        <w:t xml:space="preserve"> - </w:t>
      </w:r>
      <w:r w:rsidRPr="00AE22EF">
        <w:t>(Optional) If multiple vendors exist, the buyer may raise a quick RFQ for immediate pricing. If only one vendor is mapped, this step may be skipped.</w:t>
      </w:r>
      <w:r w:rsidR="00265B0B">
        <w:t xml:space="preserve"> S</w:t>
      </w:r>
      <w:r w:rsidRPr="00AE22EF">
        <w:t>ystem compares delivery time, unit cost, and taxes.</w:t>
      </w:r>
    </w:p>
    <w:p w14:paraId="1BAEF97D" w14:textId="2519E13F" w:rsidR="00AE22EF" w:rsidRPr="00AE22EF" w:rsidRDefault="00AE22EF" w:rsidP="009D78D8">
      <w:pPr>
        <w:widowControl/>
        <w:numPr>
          <w:ilvl w:val="0"/>
          <w:numId w:val="59"/>
        </w:numPr>
        <w:autoSpaceDE/>
        <w:autoSpaceDN/>
        <w:spacing w:before="100" w:beforeAutospacing="1" w:after="100" w:afterAutospacing="1" w:line="276" w:lineRule="auto"/>
      </w:pPr>
      <w:r w:rsidRPr="00AE22EF">
        <w:t>PO generation</w:t>
      </w:r>
      <w:r w:rsidR="00342B08">
        <w:t xml:space="preserve"> - </w:t>
      </w:r>
      <w:r w:rsidRPr="00AE22EF">
        <w:t>Once the vendor is finalized, a PO is generated and issued directly. Vendor acknowledges via portal, and the fulfilment process begins. No RFI/RFP is involved.</w:t>
      </w:r>
    </w:p>
    <w:p w14:paraId="22A5EA55" w14:textId="43B68A24" w:rsidR="00AE22EF" w:rsidRPr="00AE22EF" w:rsidRDefault="002C32DF" w:rsidP="00342B08">
      <w:pPr>
        <w:pStyle w:val="ListParagraph"/>
        <w:numPr>
          <w:ilvl w:val="2"/>
          <w:numId w:val="46"/>
        </w:numPr>
        <w:outlineLvl w:val="1"/>
      </w:pPr>
      <w:bookmarkStart w:id="11" w:name="_Toc202192032"/>
      <w:r>
        <w:t>RFx Procurement (</w:t>
      </w:r>
      <w:r w:rsidR="00AE22EF" w:rsidRPr="00AE22EF">
        <w:t>RFI → RFP → RFQ Workflow</w:t>
      </w:r>
      <w:r>
        <w:t>)</w:t>
      </w:r>
      <w:bookmarkEnd w:id="11"/>
    </w:p>
    <w:p w14:paraId="17589554" w14:textId="27F98D68" w:rsidR="00342B08" w:rsidRPr="00AE22EF" w:rsidRDefault="00AE22EF" w:rsidP="00121DFC">
      <w:pPr>
        <w:pStyle w:val="ListParagraph"/>
        <w:ind w:left="1440" w:firstLine="0"/>
      </w:pPr>
      <w:r w:rsidRPr="00AE22EF">
        <w:t>Used when requirements are exploratory, technical proposals are needed, or evaluation is based on qualitative and commercial factors.</w:t>
      </w:r>
    </w:p>
    <w:p w14:paraId="0457A3B5" w14:textId="12B2AD55" w:rsidR="00AE22EF" w:rsidRPr="00AE22EF" w:rsidRDefault="00AE22EF" w:rsidP="009D78D8">
      <w:pPr>
        <w:widowControl/>
        <w:numPr>
          <w:ilvl w:val="0"/>
          <w:numId w:val="59"/>
        </w:numPr>
        <w:autoSpaceDE/>
        <w:autoSpaceDN/>
        <w:spacing w:before="100" w:beforeAutospacing="1" w:after="100" w:afterAutospacing="1" w:line="276" w:lineRule="auto"/>
      </w:pPr>
      <w:r w:rsidRPr="00AE22EF">
        <w:t>RFI for capability assessment</w:t>
      </w:r>
      <w:r w:rsidR="00342B08">
        <w:t xml:space="preserve"> - </w:t>
      </w:r>
      <w:r w:rsidRPr="00AE22EF">
        <w:t xml:space="preserve">Request for Information is floated to gather vendor profiles, credentials, capacities, or technology solutions. Used when buyers don’t know which </w:t>
      </w:r>
      <w:r w:rsidR="00265B0B" w:rsidRPr="00AE22EF">
        <w:t>vendors are</w:t>
      </w:r>
      <w:r w:rsidRPr="00AE22EF">
        <w:t xml:space="preserve"> suitable.</w:t>
      </w:r>
    </w:p>
    <w:p w14:paraId="312FF879" w14:textId="1AC9FD33" w:rsidR="00AE22EF" w:rsidRPr="00AE22EF" w:rsidRDefault="00AE22EF" w:rsidP="009D78D8">
      <w:pPr>
        <w:widowControl/>
        <w:numPr>
          <w:ilvl w:val="0"/>
          <w:numId w:val="59"/>
        </w:numPr>
        <w:autoSpaceDE/>
        <w:autoSpaceDN/>
        <w:spacing w:before="100" w:beforeAutospacing="1" w:after="100" w:afterAutospacing="1" w:line="276" w:lineRule="auto"/>
      </w:pPr>
      <w:r w:rsidRPr="00AE22EF">
        <w:t>RFP for proposal submission</w:t>
      </w:r>
      <w:r w:rsidR="00342B08">
        <w:t xml:space="preserve"> - </w:t>
      </w:r>
      <w:r w:rsidRPr="00AE22EF">
        <w:t>Selected vendors from RFI are invited to submit detailed</w:t>
      </w:r>
      <w:r w:rsidR="00342B08">
        <w:t xml:space="preserve"> </w:t>
      </w:r>
      <w:r w:rsidRPr="00AE22EF">
        <w:t>proposals, including solution approach, commercial models, and implementation timelines.</w:t>
      </w:r>
    </w:p>
    <w:p w14:paraId="185C09C2" w14:textId="286BA5CF" w:rsidR="00AE22EF" w:rsidRPr="00AE22EF" w:rsidRDefault="00AE22EF" w:rsidP="009D78D8">
      <w:pPr>
        <w:widowControl/>
        <w:numPr>
          <w:ilvl w:val="0"/>
          <w:numId w:val="59"/>
        </w:numPr>
        <w:autoSpaceDE/>
        <w:autoSpaceDN/>
        <w:spacing w:before="100" w:beforeAutospacing="1" w:after="100" w:afterAutospacing="1" w:line="276" w:lineRule="auto"/>
      </w:pPr>
      <w:r w:rsidRPr="00AE22EF">
        <w:t>RFQ for pricing</w:t>
      </w:r>
      <w:r w:rsidR="00342B08">
        <w:t xml:space="preserve"> - </w:t>
      </w:r>
      <w:r w:rsidRPr="00AE22EF">
        <w:t xml:space="preserve">Once the proposal is reviewed and scope is finalized, an RFQ is floated to request competitive prices from shortlisted vendors. This RFQ is tightly scoped, based on </w:t>
      </w:r>
      <w:r w:rsidR="00265B0B" w:rsidRPr="00AE22EF">
        <w:t>the outcome</w:t>
      </w:r>
      <w:r w:rsidRPr="00AE22EF">
        <w:t xml:space="preserve"> of the RFP.</w:t>
      </w:r>
    </w:p>
    <w:p w14:paraId="791646B2" w14:textId="5457469E" w:rsidR="00AE22EF" w:rsidRDefault="00AE22EF" w:rsidP="009D78D8">
      <w:pPr>
        <w:widowControl/>
        <w:numPr>
          <w:ilvl w:val="0"/>
          <w:numId w:val="59"/>
        </w:numPr>
        <w:autoSpaceDE/>
        <w:autoSpaceDN/>
        <w:spacing w:before="100" w:beforeAutospacing="1" w:after="100" w:afterAutospacing="1" w:line="276" w:lineRule="auto"/>
      </w:pPr>
      <w:r w:rsidRPr="00AE22EF">
        <w:t>PO generation and tracking</w:t>
      </w:r>
      <w:r w:rsidR="009D78D8">
        <w:t xml:space="preserve"> - </w:t>
      </w:r>
      <w:r w:rsidRPr="00AE22EF">
        <w:t>Based on evaluated proposals and pricing, the winning vendor is selected, and PO is issued. The system continues tracking acknowledgment, shipment, and billing stages.</w:t>
      </w:r>
    </w:p>
    <w:p w14:paraId="4FF10D06" w14:textId="7705E2F7" w:rsidR="00B54089" w:rsidRDefault="00B54089" w:rsidP="009D78D8">
      <w:pPr>
        <w:widowControl/>
        <w:numPr>
          <w:ilvl w:val="0"/>
          <w:numId w:val="59"/>
        </w:numPr>
        <w:autoSpaceDE/>
        <w:autoSpaceDN/>
        <w:spacing w:before="100" w:beforeAutospacing="1" w:after="100" w:afterAutospacing="1" w:line="276" w:lineRule="auto"/>
      </w:pPr>
      <w:r>
        <w:t>AI chat agent:</w:t>
      </w:r>
    </w:p>
    <w:p w14:paraId="28A387A9" w14:textId="00D79685" w:rsidR="00B54089" w:rsidRDefault="00B54089" w:rsidP="00B54089">
      <w:pPr>
        <w:widowControl/>
        <w:numPr>
          <w:ilvl w:val="1"/>
          <w:numId w:val="59"/>
        </w:numPr>
        <w:autoSpaceDE/>
        <w:autoSpaceDN/>
        <w:spacing w:before="100" w:beforeAutospacing="1" w:after="100" w:afterAutospacing="1" w:line="276" w:lineRule="auto"/>
      </w:pPr>
      <w:r>
        <w:t>Buyer uses chat prompt to describe need</w:t>
      </w:r>
      <w:r w:rsidR="00285001">
        <w:t xml:space="preserve"> with the mandatory fields</w:t>
      </w:r>
    </w:p>
    <w:p w14:paraId="111D5391" w14:textId="5298327A" w:rsidR="00B54089" w:rsidRDefault="00B54089" w:rsidP="00B54089">
      <w:pPr>
        <w:widowControl/>
        <w:numPr>
          <w:ilvl w:val="1"/>
          <w:numId w:val="59"/>
        </w:numPr>
        <w:autoSpaceDE/>
        <w:autoSpaceDN/>
        <w:spacing w:before="100" w:beforeAutospacing="1" w:after="100" w:afterAutospacing="1" w:line="276" w:lineRule="auto"/>
      </w:pPr>
      <w:r>
        <w:t xml:space="preserve">AI </w:t>
      </w:r>
      <w:r w:rsidR="00285001">
        <w:t>drafts</w:t>
      </w:r>
      <w:r>
        <w:t xml:space="preserve"> RFx form</w:t>
      </w:r>
      <w:r w:rsidR="00285001">
        <w:t xml:space="preserve"> with all the mandatory fields</w:t>
      </w:r>
    </w:p>
    <w:p w14:paraId="53711E1F" w14:textId="2A8D7DBC" w:rsidR="00B54089" w:rsidRPr="00AE22EF" w:rsidRDefault="00B54089" w:rsidP="00B54089">
      <w:pPr>
        <w:widowControl/>
        <w:numPr>
          <w:ilvl w:val="1"/>
          <w:numId w:val="59"/>
        </w:numPr>
        <w:autoSpaceDE/>
        <w:autoSpaceDN/>
        <w:spacing w:before="100" w:beforeAutospacing="1" w:after="100" w:afterAutospacing="1" w:line="276" w:lineRule="auto"/>
      </w:pPr>
      <w:r>
        <w:t>Buyer reviews, edits, and publishes RFx</w:t>
      </w:r>
    </w:p>
    <w:p w14:paraId="66A30369" w14:textId="5EFA387F" w:rsidR="00AE22EF" w:rsidRPr="00AE22EF" w:rsidRDefault="00AE22EF" w:rsidP="009D78D8">
      <w:pPr>
        <w:pStyle w:val="ListParagraph"/>
        <w:numPr>
          <w:ilvl w:val="2"/>
          <w:numId w:val="46"/>
        </w:numPr>
        <w:outlineLvl w:val="1"/>
      </w:pPr>
      <w:bookmarkStart w:id="12" w:name="_Toc202192033"/>
      <w:r w:rsidRPr="00AE22EF">
        <w:t>Auction</w:t>
      </w:r>
      <w:r w:rsidR="002E4420">
        <w:t xml:space="preserve"> b</w:t>
      </w:r>
      <w:r w:rsidRPr="00AE22EF">
        <w:t>ased Procurement</w:t>
      </w:r>
      <w:bookmarkEnd w:id="12"/>
    </w:p>
    <w:p w14:paraId="16C6D0F4" w14:textId="77777777" w:rsidR="00AE22EF" w:rsidRPr="00AE22EF" w:rsidRDefault="00AE22EF" w:rsidP="00121DFC">
      <w:pPr>
        <w:pStyle w:val="ListParagraph"/>
        <w:ind w:left="1440" w:firstLine="0"/>
      </w:pPr>
      <w:r w:rsidRPr="00AE22EF">
        <w:t>Used to maximize cost competitiveness in well-defined commodity procurement where multiple suppliers exist.</w:t>
      </w:r>
    </w:p>
    <w:p w14:paraId="644AD324" w14:textId="7B79DC80" w:rsidR="00AE22EF" w:rsidRPr="00AE22EF" w:rsidRDefault="00AE22EF" w:rsidP="009D78D8">
      <w:pPr>
        <w:widowControl/>
        <w:numPr>
          <w:ilvl w:val="0"/>
          <w:numId w:val="59"/>
        </w:numPr>
        <w:autoSpaceDE/>
        <w:autoSpaceDN/>
        <w:spacing w:before="100" w:beforeAutospacing="1" w:after="100" w:afterAutospacing="1" w:line="276" w:lineRule="auto"/>
      </w:pPr>
      <w:r w:rsidRPr="00AE22EF">
        <w:t>Reverse auction setup</w:t>
      </w:r>
      <w:r w:rsidR="009D78D8">
        <w:t xml:space="preserve"> - </w:t>
      </w:r>
      <w:r w:rsidRPr="00AE22EF">
        <w:t>A reverse auction event is scheduled, where pre-qualified vendors are invited to bid against each other on price. The auction rules (start time, duration, bid decrement, target price) are configured in advance.</w:t>
      </w:r>
    </w:p>
    <w:p w14:paraId="2592F641" w14:textId="33E4C692" w:rsidR="00AE22EF" w:rsidRPr="00AE22EF" w:rsidRDefault="00AE22EF" w:rsidP="009D78D8">
      <w:pPr>
        <w:widowControl/>
        <w:numPr>
          <w:ilvl w:val="0"/>
          <w:numId w:val="59"/>
        </w:numPr>
        <w:autoSpaceDE/>
        <w:autoSpaceDN/>
        <w:spacing w:before="100" w:beforeAutospacing="1" w:after="100" w:afterAutospacing="1" w:line="276" w:lineRule="auto"/>
      </w:pPr>
      <w:r w:rsidRPr="00AE22EF">
        <w:t>Time based, event driven bidding</w:t>
      </w:r>
      <w:r w:rsidR="009D78D8">
        <w:t xml:space="preserve"> - </w:t>
      </w:r>
      <w:r w:rsidRPr="00AE22EF">
        <w:t>Bidding happens in a predefined window. Vendors can view their current ranking but not competitor prices (unless configured otherwise). Auto-extension is applied if bids are placed near auction close.</w:t>
      </w:r>
    </w:p>
    <w:p w14:paraId="6CFDCD23" w14:textId="77777777" w:rsidR="00BA4A50" w:rsidRDefault="00AE22EF" w:rsidP="009D78D8">
      <w:pPr>
        <w:widowControl/>
        <w:numPr>
          <w:ilvl w:val="0"/>
          <w:numId w:val="59"/>
        </w:numPr>
        <w:autoSpaceDE/>
        <w:autoSpaceDN/>
        <w:spacing w:before="100" w:beforeAutospacing="1" w:after="100" w:afterAutospacing="1" w:line="276" w:lineRule="auto"/>
      </w:pPr>
      <w:r w:rsidRPr="00AE22EF">
        <w:t>Real</w:t>
      </w:r>
      <w:r w:rsidR="009D78D8">
        <w:t xml:space="preserve"> </w:t>
      </w:r>
      <w:r w:rsidRPr="00AE22EF">
        <w:t>time monitoring and bid history</w:t>
      </w:r>
      <w:r w:rsidR="009D78D8">
        <w:t xml:space="preserve"> - </w:t>
      </w:r>
      <w:r w:rsidRPr="00AE22EF">
        <w:t>Buyers can monitor real-time bids, vendor participation, and can download complete bid logs after the event. Final L1 vendor is selected and a PO is initiated post confirmation</w:t>
      </w:r>
    </w:p>
    <w:p w14:paraId="0C249BFD" w14:textId="77777777" w:rsidR="00285001" w:rsidRDefault="00285001" w:rsidP="00285001">
      <w:pPr>
        <w:widowControl/>
        <w:numPr>
          <w:ilvl w:val="0"/>
          <w:numId w:val="59"/>
        </w:numPr>
        <w:autoSpaceDE/>
        <w:autoSpaceDN/>
        <w:spacing w:before="100" w:beforeAutospacing="1" w:after="100" w:afterAutospacing="1" w:line="276" w:lineRule="auto"/>
      </w:pPr>
      <w:r>
        <w:t>AI chat agent:</w:t>
      </w:r>
    </w:p>
    <w:p w14:paraId="52EA32A1" w14:textId="77777777" w:rsidR="00285001" w:rsidRDefault="00285001" w:rsidP="00285001">
      <w:pPr>
        <w:widowControl/>
        <w:numPr>
          <w:ilvl w:val="1"/>
          <w:numId w:val="59"/>
        </w:numPr>
        <w:autoSpaceDE/>
        <w:autoSpaceDN/>
        <w:spacing w:before="100" w:beforeAutospacing="1" w:after="100" w:afterAutospacing="1" w:line="276" w:lineRule="auto"/>
      </w:pPr>
      <w:r>
        <w:t>Buyer uses chat prompt to describe need with the mandatory fields</w:t>
      </w:r>
    </w:p>
    <w:p w14:paraId="7DA53C3A" w14:textId="77777777" w:rsidR="00285001" w:rsidRDefault="00285001" w:rsidP="00285001">
      <w:pPr>
        <w:widowControl/>
        <w:numPr>
          <w:ilvl w:val="1"/>
          <w:numId w:val="59"/>
        </w:numPr>
        <w:autoSpaceDE/>
        <w:autoSpaceDN/>
        <w:spacing w:before="100" w:beforeAutospacing="1" w:after="100" w:afterAutospacing="1" w:line="276" w:lineRule="auto"/>
      </w:pPr>
      <w:r>
        <w:t>AI drafts RFx form with all the mandatory fields</w:t>
      </w:r>
    </w:p>
    <w:p w14:paraId="42C064E0" w14:textId="485557C2" w:rsidR="00BA5FE9" w:rsidRDefault="00285001" w:rsidP="00285001">
      <w:pPr>
        <w:widowControl/>
        <w:numPr>
          <w:ilvl w:val="1"/>
          <w:numId w:val="59"/>
        </w:numPr>
        <w:autoSpaceDE/>
        <w:autoSpaceDN/>
        <w:spacing w:before="100" w:beforeAutospacing="1" w:after="100" w:afterAutospacing="1" w:line="276" w:lineRule="auto"/>
      </w:pPr>
      <w:r>
        <w:t>Buyer reviews, edits, and publishes the auction</w:t>
      </w:r>
    </w:p>
    <w:p w14:paraId="69EAAA75" w14:textId="53025320" w:rsidR="00BA5FE9" w:rsidRPr="006759B2" w:rsidRDefault="00BA5FE9" w:rsidP="009515C9">
      <w:pPr>
        <w:pStyle w:val="ListParagraph"/>
        <w:numPr>
          <w:ilvl w:val="1"/>
          <w:numId w:val="46"/>
        </w:numPr>
        <w:outlineLvl w:val="1"/>
        <w:rPr>
          <w:b/>
          <w:bCs/>
          <w:sz w:val="24"/>
          <w:szCs w:val="24"/>
        </w:rPr>
      </w:pPr>
      <w:bookmarkStart w:id="13" w:name="_Toc202192034"/>
      <w:r w:rsidRPr="006759B2">
        <w:rPr>
          <w:b/>
          <w:bCs/>
          <w:sz w:val="24"/>
          <w:szCs w:val="24"/>
        </w:rPr>
        <w:t>Purchase Order and Fulfillment</w:t>
      </w:r>
      <w:bookmarkEnd w:id="13"/>
    </w:p>
    <w:p w14:paraId="66FCC714" w14:textId="3641B06E" w:rsidR="00285001" w:rsidRDefault="00285001" w:rsidP="00940247">
      <w:pPr>
        <w:pStyle w:val="ListParagraph"/>
        <w:ind w:left="720" w:firstLine="0"/>
      </w:pPr>
      <w:r>
        <w:lastRenderedPageBreak/>
        <w:t>Allow buyers to generate and track Purchase Orders and ensure end-to-end delivery and invoicing completion.</w:t>
      </w:r>
    </w:p>
    <w:p w14:paraId="2AE2CFB0" w14:textId="77777777" w:rsidR="00070BFD" w:rsidRDefault="00070BFD" w:rsidP="00070BFD">
      <w:pPr>
        <w:pStyle w:val="ListParagraph"/>
        <w:ind w:left="720" w:firstLine="0"/>
      </w:pPr>
    </w:p>
    <w:p w14:paraId="6A9A3679" w14:textId="6F2AAF95" w:rsidR="00BA5FE9" w:rsidRDefault="00BA5FE9" w:rsidP="00070BFD">
      <w:pPr>
        <w:pStyle w:val="ListParagraph"/>
        <w:numPr>
          <w:ilvl w:val="0"/>
          <w:numId w:val="52"/>
        </w:numPr>
        <w:spacing w:line="360" w:lineRule="auto"/>
      </w:pPr>
      <w:r>
        <w:t>PO generation and issuance</w:t>
      </w:r>
    </w:p>
    <w:p w14:paraId="3928B658" w14:textId="12F2300F" w:rsidR="00BA5FE9" w:rsidRDefault="00BA5FE9" w:rsidP="00070BFD">
      <w:pPr>
        <w:pStyle w:val="ListParagraph"/>
        <w:numPr>
          <w:ilvl w:val="0"/>
          <w:numId w:val="52"/>
        </w:numPr>
        <w:spacing w:line="360" w:lineRule="auto"/>
      </w:pPr>
      <w:r>
        <w:t>Vendor confirmation and delivery schedule</w:t>
      </w:r>
    </w:p>
    <w:p w14:paraId="69E82781" w14:textId="2666C128" w:rsidR="00BA5FE9" w:rsidRDefault="00BA5FE9" w:rsidP="00070BFD">
      <w:pPr>
        <w:pStyle w:val="ListParagraph"/>
        <w:numPr>
          <w:ilvl w:val="0"/>
          <w:numId w:val="52"/>
        </w:numPr>
        <w:spacing w:line="360" w:lineRule="auto"/>
      </w:pPr>
      <w:r>
        <w:t>ASN, GRN, invoice upload</w:t>
      </w:r>
    </w:p>
    <w:p w14:paraId="0A408264" w14:textId="3E539903" w:rsidR="00BA5FE9" w:rsidRDefault="00BA5FE9" w:rsidP="00070BFD">
      <w:pPr>
        <w:pStyle w:val="ListParagraph"/>
        <w:numPr>
          <w:ilvl w:val="0"/>
          <w:numId w:val="52"/>
        </w:numPr>
        <w:spacing w:line="360" w:lineRule="auto"/>
      </w:pPr>
      <w:r>
        <w:t>Delivery and invoice status tracking</w:t>
      </w:r>
    </w:p>
    <w:p w14:paraId="70F33996" w14:textId="77777777" w:rsidR="00B376FB" w:rsidRDefault="00B376FB" w:rsidP="00070BFD">
      <w:pPr>
        <w:pStyle w:val="ListParagraph"/>
        <w:numPr>
          <w:ilvl w:val="0"/>
          <w:numId w:val="52"/>
        </w:numPr>
        <w:spacing w:line="360" w:lineRule="auto"/>
      </w:pPr>
      <w:r>
        <w:t xml:space="preserve">Once the Purchase Order (PO) is issued, suppliers must log in to the system to acknowledge receipt of the PO. </w:t>
      </w:r>
    </w:p>
    <w:p w14:paraId="5323409E" w14:textId="0A72CB70" w:rsidR="00B376FB" w:rsidRDefault="00B376FB" w:rsidP="00070BFD">
      <w:pPr>
        <w:pStyle w:val="ListParagraph"/>
        <w:numPr>
          <w:ilvl w:val="0"/>
          <w:numId w:val="52"/>
        </w:numPr>
        <w:spacing w:line="360" w:lineRule="auto"/>
      </w:pPr>
      <w:r>
        <w:t>The system shall record the date/time of acknowledgment and maintain this as part of the audit trail.</w:t>
      </w:r>
    </w:p>
    <w:p w14:paraId="50CF7C1C" w14:textId="0819717B" w:rsidR="00B376FB" w:rsidRDefault="00B376FB" w:rsidP="00070BFD">
      <w:pPr>
        <w:pStyle w:val="ListParagraph"/>
        <w:numPr>
          <w:ilvl w:val="0"/>
          <w:numId w:val="52"/>
        </w:numPr>
        <w:spacing w:line="360" w:lineRule="auto"/>
      </w:pPr>
      <w:r>
        <w:t>Supplier acknowledgment is a mandatory step before shipment or ASN submission.</w:t>
      </w:r>
    </w:p>
    <w:p w14:paraId="654E00C1" w14:textId="77777777" w:rsidR="00B376FB" w:rsidRDefault="00B376FB" w:rsidP="00070BFD">
      <w:pPr>
        <w:pStyle w:val="ListParagraph"/>
        <w:numPr>
          <w:ilvl w:val="0"/>
          <w:numId w:val="52"/>
        </w:numPr>
        <w:spacing w:line="360" w:lineRule="auto"/>
      </w:pPr>
      <w:r>
        <w:t>For multi-line RFQs or BOM based procurement events, the system shall allow issuing multiple Purchase Orders to different vendors based on line item allocations.</w:t>
      </w:r>
    </w:p>
    <w:p w14:paraId="020B533A" w14:textId="7C7FE904" w:rsidR="00B376FB" w:rsidRDefault="00B376FB" w:rsidP="00B376FB">
      <w:pPr>
        <w:pStyle w:val="ListParagraph"/>
        <w:numPr>
          <w:ilvl w:val="0"/>
          <w:numId w:val="52"/>
        </w:numPr>
        <w:spacing w:line="360" w:lineRule="auto"/>
      </w:pPr>
      <w:r>
        <w:t>Each PO shall be generated and tracked independently while linked to the originating procurement event for consolidated reporting.</w:t>
      </w:r>
    </w:p>
    <w:p w14:paraId="15E6B25D" w14:textId="1E837503" w:rsidR="00275EE0" w:rsidRDefault="00275EE0"/>
    <w:p w14:paraId="3D41E9D1" w14:textId="77777777" w:rsidR="00275EE0" w:rsidRDefault="00275EE0" w:rsidP="00275EE0">
      <w:pPr>
        <w:pStyle w:val="ListParagraph"/>
        <w:ind w:left="720" w:firstLine="0"/>
      </w:pPr>
    </w:p>
    <w:p w14:paraId="5DC1D428" w14:textId="77777777" w:rsidR="00940247" w:rsidRPr="006759B2" w:rsidRDefault="00940247" w:rsidP="00940247">
      <w:pPr>
        <w:pStyle w:val="ListParagraph"/>
        <w:numPr>
          <w:ilvl w:val="1"/>
          <w:numId w:val="46"/>
        </w:numPr>
        <w:outlineLvl w:val="1"/>
        <w:rPr>
          <w:b/>
          <w:bCs/>
          <w:sz w:val="24"/>
          <w:szCs w:val="24"/>
        </w:rPr>
      </w:pPr>
      <w:bookmarkStart w:id="14" w:name="_Toc201229651"/>
      <w:bookmarkStart w:id="15" w:name="_Toc202192035"/>
      <w:r w:rsidRPr="006759B2">
        <w:rPr>
          <w:b/>
          <w:bCs/>
          <w:sz w:val="24"/>
          <w:szCs w:val="24"/>
        </w:rPr>
        <w:t>Budget and Approval Control</w:t>
      </w:r>
      <w:bookmarkEnd w:id="14"/>
      <w:bookmarkEnd w:id="15"/>
    </w:p>
    <w:p w14:paraId="6FF4EAC1" w14:textId="77777777" w:rsidR="00940247" w:rsidRDefault="00940247" w:rsidP="00940247">
      <w:pPr>
        <w:pStyle w:val="ListParagraph"/>
        <w:ind w:left="720" w:firstLine="0"/>
      </w:pPr>
    </w:p>
    <w:p w14:paraId="21DEE15B" w14:textId="77777777" w:rsidR="00940247" w:rsidRDefault="00940247" w:rsidP="00940247">
      <w:pPr>
        <w:pStyle w:val="ListParagraph"/>
        <w:numPr>
          <w:ilvl w:val="0"/>
          <w:numId w:val="52"/>
        </w:numPr>
        <w:spacing w:line="360" w:lineRule="auto"/>
      </w:pPr>
      <w:r>
        <w:t>Budget envelope assignment to procurement events</w:t>
      </w:r>
    </w:p>
    <w:p w14:paraId="7E78219E" w14:textId="77777777" w:rsidR="00940247" w:rsidRDefault="00940247" w:rsidP="00940247">
      <w:pPr>
        <w:pStyle w:val="ListParagraph"/>
        <w:numPr>
          <w:ilvl w:val="0"/>
          <w:numId w:val="52"/>
        </w:numPr>
        <w:spacing w:line="360" w:lineRule="auto"/>
      </w:pPr>
      <w:r>
        <w:t>Pre-check validation before RFQ/RFP issuance</w:t>
      </w:r>
    </w:p>
    <w:p w14:paraId="61AEA820" w14:textId="77777777" w:rsidR="00940247" w:rsidRDefault="00940247" w:rsidP="00940247">
      <w:pPr>
        <w:pStyle w:val="ListParagraph"/>
        <w:numPr>
          <w:ilvl w:val="0"/>
          <w:numId w:val="52"/>
        </w:numPr>
        <w:spacing w:line="360" w:lineRule="auto"/>
      </w:pPr>
      <w:r>
        <w:t>Approval matrix and notifications</w:t>
      </w:r>
    </w:p>
    <w:p w14:paraId="2FCCC582" w14:textId="77777777" w:rsidR="00940247" w:rsidRDefault="00940247" w:rsidP="00940247">
      <w:pPr>
        <w:pStyle w:val="ListParagraph"/>
        <w:ind w:left="720" w:firstLine="0"/>
        <w:outlineLvl w:val="1"/>
      </w:pPr>
    </w:p>
    <w:p w14:paraId="7125DE6A" w14:textId="411DD04C" w:rsidR="00BA5FE9" w:rsidRPr="006759B2" w:rsidRDefault="00BA5FE9" w:rsidP="009515C9">
      <w:pPr>
        <w:pStyle w:val="ListParagraph"/>
        <w:numPr>
          <w:ilvl w:val="1"/>
          <w:numId w:val="46"/>
        </w:numPr>
        <w:outlineLvl w:val="1"/>
        <w:rPr>
          <w:b/>
          <w:bCs/>
          <w:sz w:val="24"/>
          <w:szCs w:val="24"/>
        </w:rPr>
      </w:pPr>
      <w:bookmarkStart w:id="16" w:name="_Toc202192036"/>
      <w:r w:rsidRPr="006759B2">
        <w:rPr>
          <w:b/>
          <w:bCs/>
          <w:sz w:val="24"/>
          <w:szCs w:val="24"/>
        </w:rPr>
        <w:t>Communication and Documentation</w:t>
      </w:r>
      <w:bookmarkEnd w:id="16"/>
    </w:p>
    <w:p w14:paraId="05BE5594" w14:textId="77777777" w:rsidR="00275EE0" w:rsidRDefault="00275EE0" w:rsidP="00275EE0">
      <w:pPr>
        <w:pStyle w:val="ListParagraph"/>
        <w:ind w:left="720" w:firstLine="0"/>
      </w:pPr>
    </w:p>
    <w:p w14:paraId="54D27AD9" w14:textId="2121C1AD" w:rsidR="00BA5FE9" w:rsidRDefault="00BA5FE9" w:rsidP="00275EE0">
      <w:pPr>
        <w:pStyle w:val="ListParagraph"/>
        <w:numPr>
          <w:ilvl w:val="0"/>
          <w:numId w:val="52"/>
        </w:numPr>
        <w:spacing w:line="360" w:lineRule="auto"/>
      </w:pPr>
      <w:r>
        <w:t>Internal chat/messaging per event</w:t>
      </w:r>
    </w:p>
    <w:p w14:paraId="29BFB7DE" w14:textId="03658BD5" w:rsidR="00BA5FE9" w:rsidRDefault="00BA5FE9" w:rsidP="00275EE0">
      <w:pPr>
        <w:pStyle w:val="ListParagraph"/>
        <w:numPr>
          <w:ilvl w:val="0"/>
          <w:numId w:val="52"/>
        </w:numPr>
        <w:spacing w:line="360" w:lineRule="auto"/>
      </w:pPr>
      <w:r>
        <w:t>Notification engine (email, in-app)</w:t>
      </w:r>
    </w:p>
    <w:p w14:paraId="3AFD7BBE" w14:textId="6E9DE9D8" w:rsidR="00BA5FE9" w:rsidRDefault="00BA5FE9" w:rsidP="00275EE0">
      <w:pPr>
        <w:pStyle w:val="ListParagraph"/>
        <w:numPr>
          <w:ilvl w:val="0"/>
          <w:numId w:val="52"/>
        </w:numPr>
        <w:spacing w:line="360" w:lineRule="auto"/>
      </w:pPr>
      <w:r>
        <w:t>Document upload and tagging</w:t>
      </w:r>
    </w:p>
    <w:p w14:paraId="2980F56D" w14:textId="77777777" w:rsidR="00BA5FE9" w:rsidRDefault="00BA5FE9" w:rsidP="00135C24">
      <w:pPr>
        <w:pStyle w:val="ListParagraph"/>
        <w:ind w:left="360" w:firstLine="0"/>
      </w:pPr>
    </w:p>
    <w:p w14:paraId="5354226D" w14:textId="278E9354" w:rsidR="00BA5FE9" w:rsidRPr="006759B2" w:rsidRDefault="00BA5FE9" w:rsidP="009515C9">
      <w:pPr>
        <w:pStyle w:val="ListParagraph"/>
        <w:numPr>
          <w:ilvl w:val="1"/>
          <w:numId w:val="46"/>
        </w:numPr>
        <w:outlineLvl w:val="1"/>
        <w:rPr>
          <w:b/>
          <w:bCs/>
          <w:sz w:val="24"/>
          <w:szCs w:val="24"/>
        </w:rPr>
      </w:pPr>
      <w:bookmarkStart w:id="17" w:name="_Toc202192037"/>
      <w:r w:rsidRPr="006759B2">
        <w:rPr>
          <w:b/>
          <w:bCs/>
          <w:sz w:val="24"/>
          <w:szCs w:val="24"/>
        </w:rPr>
        <w:t>Reports and Dashboards</w:t>
      </w:r>
      <w:bookmarkEnd w:id="17"/>
    </w:p>
    <w:p w14:paraId="21FDB9A3" w14:textId="77777777" w:rsidR="00275EE0" w:rsidRDefault="00275EE0" w:rsidP="00275EE0">
      <w:pPr>
        <w:pStyle w:val="ListParagraph"/>
        <w:ind w:left="720" w:firstLine="0"/>
      </w:pPr>
    </w:p>
    <w:p w14:paraId="768CAFF4" w14:textId="77777777" w:rsidR="00285001" w:rsidRDefault="00BA5FE9" w:rsidP="00275EE0">
      <w:pPr>
        <w:pStyle w:val="ListParagraph"/>
        <w:numPr>
          <w:ilvl w:val="0"/>
          <w:numId w:val="52"/>
        </w:numPr>
        <w:spacing w:line="360" w:lineRule="auto"/>
      </w:pPr>
      <w:r>
        <w:t>PO Summary</w:t>
      </w:r>
    </w:p>
    <w:p w14:paraId="20CB76A6" w14:textId="77777777" w:rsidR="00285001" w:rsidRDefault="00BA5FE9" w:rsidP="00275EE0">
      <w:pPr>
        <w:pStyle w:val="ListParagraph"/>
        <w:numPr>
          <w:ilvl w:val="0"/>
          <w:numId w:val="52"/>
        </w:numPr>
        <w:spacing w:line="360" w:lineRule="auto"/>
      </w:pPr>
      <w:r>
        <w:t>Spend Analysis</w:t>
      </w:r>
    </w:p>
    <w:p w14:paraId="5DB9828B" w14:textId="291B8BB5" w:rsidR="00BA5FE9" w:rsidRDefault="00BA5FE9" w:rsidP="00275EE0">
      <w:pPr>
        <w:pStyle w:val="ListParagraph"/>
        <w:numPr>
          <w:ilvl w:val="0"/>
          <w:numId w:val="52"/>
        </w:numPr>
        <w:spacing w:line="360" w:lineRule="auto"/>
      </w:pPr>
      <w:r>
        <w:t>Vendor Scorecard</w:t>
      </w:r>
    </w:p>
    <w:p w14:paraId="30D1EB42" w14:textId="3F85B22D" w:rsidR="00BA5FE9" w:rsidRDefault="00BA5FE9" w:rsidP="00275EE0">
      <w:pPr>
        <w:pStyle w:val="ListParagraph"/>
        <w:numPr>
          <w:ilvl w:val="0"/>
          <w:numId w:val="52"/>
        </w:numPr>
        <w:spacing w:line="360" w:lineRule="auto"/>
      </w:pPr>
      <w:r>
        <w:t>Auction savings tracker, quote history, vendor ranking</w:t>
      </w:r>
    </w:p>
    <w:p w14:paraId="1B74F141" w14:textId="77777777" w:rsidR="00135C24" w:rsidRDefault="00135C24" w:rsidP="00135C24"/>
    <w:p w14:paraId="1BDB8680" w14:textId="77777777" w:rsidR="00135C24" w:rsidRPr="00940247" w:rsidRDefault="00135C24" w:rsidP="00481A0B">
      <w:pPr>
        <w:pStyle w:val="Heading1"/>
        <w:numPr>
          <w:ilvl w:val="0"/>
          <w:numId w:val="46"/>
        </w:numPr>
        <w:rPr>
          <w:rFonts w:ascii="Constantia" w:hAnsi="Constantia"/>
        </w:rPr>
      </w:pPr>
      <w:bookmarkStart w:id="18" w:name="_Toc202192038"/>
      <w:r w:rsidRPr="00481A0B">
        <w:rPr>
          <w:rFonts w:ascii="Constantia" w:hAnsi="Constantia"/>
        </w:rPr>
        <w:t>User Roles and Access</w:t>
      </w:r>
      <w:bookmarkEnd w:id="18"/>
    </w:p>
    <w:p w14:paraId="4FC38C14" w14:textId="77777777" w:rsidR="00135C24" w:rsidRDefault="00135C24" w:rsidP="00481A0B"/>
    <w:p w14:paraId="650810F0" w14:textId="40935754" w:rsidR="00135C24" w:rsidRDefault="00135C24" w:rsidP="00275EE0">
      <w:pPr>
        <w:pStyle w:val="ListParagraph"/>
        <w:numPr>
          <w:ilvl w:val="0"/>
          <w:numId w:val="49"/>
        </w:numPr>
        <w:spacing w:line="360" w:lineRule="auto"/>
      </w:pPr>
      <w:r>
        <w:t>Buyer Admin</w:t>
      </w:r>
      <w:r w:rsidR="00481A0B">
        <w:t xml:space="preserve">: </w:t>
      </w:r>
      <w:r>
        <w:t>All access, approvals, team setup</w:t>
      </w:r>
    </w:p>
    <w:p w14:paraId="017EB09E" w14:textId="766A9CA6" w:rsidR="00135C24" w:rsidRDefault="00135C24" w:rsidP="00275EE0">
      <w:pPr>
        <w:pStyle w:val="ListParagraph"/>
        <w:numPr>
          <w:ilvl w:val="0"/>
          <w:numId w:val="49"/>
        </w:numPr>
        <w:spacing w:line="360" w:lineRule="auto"/>
      </w:pPr>
      <w:r>
        <w:t>Buyer User</w:t>
      </w:r>
      <w:r w:rsidR="00481A0B">
        <w:t xml:space="preserve">: </w:t>
      </w:r>
      <w:r w:rsidR="00285001">
        <w:t xml:space="preserve">Create BOM, </w:t>
      </w:r>
      <w:r w:rsidR="00481A0B">
        <w:t>RF</w:t>
      </w:r>
      <w:r w:rsidR="00285001">
        <w:t>x</w:t>
      </w:r>
      <w:r>
        <w:t xml:space="preserve"> creation, </w:t>
      </w:r>
      <w:r w:rsidR="00285001">
        <w:t>Auction</w:t>
      </w:r>
      <w:r>
        <w:t xml:space="preserve"> managemen</w:t>
      </w:r>
      <w:r w:rsidR="00481A0B">
        <w:t>t</w:t>
      </w:r>
      <w:r w:rsidR="00285001">
        <w:t>, Raise PO’s</w:t>
      </w:r>
    </w:p>
    <w:p w14:paraId="5F922FA1" w14:textId="48BF134C" w:rsidR="00135C24" w:rsidRDefault="00481A0B" w:rsidP="00275EE0">
      <w:pPr>
        <w:pStyle w:val="ListParagraph"/>
        <w:numPr>
          <w:ilvl w:val="0"/>
          <w:numId w:val="49"/>
        </w:numPr>
        <w:spacing w:line="360" w:lineRule="auto"/>
      </w:pPr>
      <w:r>
        <w:lastRenderedPageBreak/>
        <w:t>Procurement/Sourcing</w:t>
      </w:r>
      <w:r w:rsidR="00135C24">
        <w:t xml:space="preserve"> Manager</w:t>
      </w:r>
      <w:r>
        <w:t xml:space="preserve">: </w:t>
      </w:r>
      <w:r w:rsidR="00135C24">
        <w:t>Review RFQs, evaluate responses</w:t>
      </w:r>
      <w:r w:rsidR="00285001">
        <w:t>, approve vendor onboarding</w:t>
      </w:r>
    </w:p>
    <w:p w14:paraId="40C8EB58" w14:textId="3E1D1913" w:rsidR="00481A0B" w:rsidRDefault="00481A0B" w:rsidP="00275EE0">
      <w:pPr>
        <w:pStyle w:val="ListParagraph"/>
        <w:numPr>
          <w:ilvl w:val="0"/>
          <w:numId w:val="49"/>
        </w:numPr>
        <w:spacing w:line="360" w:lineRule="auto"/>
      </w:pPr>
      <w:r>
        <w:t xml:space="preserve">Vendor: </w:t>
      </w:r>
      <w:r w:rsidR="00285001">
        <w:t xml:space="preserve">Create catalog, RFx &amp; </w:t>
      </w:r>
      <w:r>
        <w:t>auction participation</w:t>
      </w:r>
      <w:r w:rsidR="00285001">
        <w:t>, confirm PO</w:t>
      </w:r>
    </w:p>
    <w:p w14:paraId="1809491E" w14:textId="77777777" w:rsidR="00481A0B" w:rsidRDefault="00481A0B" w:rsidP="00481A0B"/>
    <w:p w14:paraId="4A83DF8D" w14:textId="77777777" w:rsidR="00481A0B" w:rsidRPr="00481A0B" w:rsidRDefault="00481A0B" w:rsidP="00481A0B">
      <w:pPr>
        <w:pStyle w:val="Heading1"/>
        <w:numPr>
          <w:ilvl w:val="0"/>
          <w:numId w:val="46"/>
        </w:numPr>
        <w:rPr>
          <w:rFonts w:ascii="Constantia" w:hAnsi="Constantia"/>
        </w:rPr>
      </w:pPr>
      <w:bookmarkStart w:id="19" w:name="_Toc202192039"/>
      <w:r w:rsidRPr="00481A0B">
        <w:rPr>
          <w:rFonts w:ascii="Constantia" w:hAnsi="Constantia"/>
        </w:rPr>
        <w:t>Procurement Scenarios</w:t>
      </w:r>
      <w:bookmarkEnd w:id="19"/>
    </w:p>
    <w:p w14:paraId="4023F0CD" w14:textId="77777777" w:rsidR="00481A0B" w:rsidRDefault="00481A0B" w:rsidP="00481A0B"/>
    <w:p w14:paraId="2F454478" w14:textId="77777777" w:rsidR="008814C3" w:rsidRDefault="00285001" w:rsidP="008814C3">
      <w:pPr>
        <w:pStyle w:val="ListParagraph"/>
        <w:numPr>
          <w:ilvl w:val="0"/>
          <w:numId w:val="49"/>
        </w:numPr>
        <w:spacing w:line="360" w:lineRule="auto"/>
      </w:pPr>
      <w:r w:rsidRPr="008814C3">
        <w:t>Direct PO from Rate Contract</w:t>
      </w:r>
    </w:p>
    <w:p w14:paraId="6A93166A" w14:textId="775FBF92" w:rsidR="00285001" w:rsidRPr="008814C3" w:rsidRDefault="00285001" w:rsidP="008814C3">
      <w:pPr>
        <w:pStyle w:val="ListParagraph"/>
        <w:spacing w:line="360" w:lineRule="auto"/>
        <w:ind w:left="720" w:firstLine="0"/>
      </w:pPr>
      <w:r>
        <w:t>Buyer selects item → mapped vendor suggested → PO created → acknowledged and fulfilled</w:t>
      </w:r>
    </w:p>
    <w:p w14:paraId="27CFD58C" w14:textId="38C18036" w:rsidR="00285001" w:rsidRDefault="00285001" w:rsidP="008814C3">
      <w:pPr>
        <w:pStyle w:val="ListParagraph"/>
        <w:numPr>
          <w:ilvl w:val="0"/>
          <w:numId w:val="49"/>
        </w:numPr>
        <w:spacing w:line="360" w:lineRule="auto"/>
      </w:pPr>
      <w:r w:rsidRPr="008814C3">
        <w:t>RFI → RFP → RFQ Multi-Stage Sourcing</w:t>
      </w:r>
      <w:r>
        <w:br/>
        <w:t>Collect capability → Invite proposals → Request pricing → Final vendor selected</w:t>
      </w:r>
    </w:p>
    <w:p w14:paraId="4B8690F9" w14:textId="77777777" w:rsidR="008814C3" w:rsidRDefault="00285001" w:rsidP="008814C3">
      <w:pPr>
        <w:pStyle w:val="ListParagraph"/>
        <w:numPr>
          <w:ilvl w:val="0"/>
          <w:numId w:val="49"/>
        </w:numPr>
        <w:spacing w:line="360" w:lineRule="auto"/>
      </w:pPr>
      <w:r w:rsidRPr="008814C3">
        <w:t>Auction for Standard Items</w:t>
      </w:r>
    </w:p>
    <w:p w14:paraId="6B402B0E" w14:textId="538C6188" w:rsidR="00285001" w:rsidRDefault="00285001" w:rsidP="008814C3">
      <w:pPr>
        <w:pStyle w:val="ListParagraph"/>
        <w:spacing w:line="360" w:lineRule="auto"/>
        <w:ind w:left="720" w:firstLine="0"/>
      </w:pPr>
      <w:r>
        <w:t>Buyer launches reverse auction → real-time bidding → PO generated for L1 vendor</w:t>
      </w:r>
    </w:p>
    <w:p w14:paraId="17C0B811" w14:textId="01B3E4F9" w:rsidR="00285001" w:rsidRDefault="00285001" w:rsidP="008814C3">
      <w:pPr>
        <w:pStyle w:val="ListParagraph"/>
        <w:numPr>
          <w:ilvl w:val="0"/>
          <w:numId w:val="49"/>
        </w:numPr>
        <w:spacing w:line="360" w:lineRule="auto"/>
      </w:pPr>
      <w:r w:rsidRPr="008814C3">
        <w:t>BOM-Based Procurement</w:t>
      </w:r>
      <w:r w:rsidRPr="008814C3">
        <w:br/>
      </w:r>
      <w:r>
        <w:t>Buyer creates BOM → Initiates RFx → Selects vendor → Ful</w:t>
      </w:r>
      <w:r w:rsidR="008814C3">
        <w:t>f</w:t>
      </w:r>
      <w:r>
        <w:t>illment tracked by line item</w:t>
      </w:r>
    </w:p>
    <w:p w14:paraId="576220F1" w14:textId="32CF3F83" w:rsidR="00285001" w:rsidRDefault="00285001" w:rsidP="008814C3">
      <w:pPr>
        <w:pStyle w:val="ListParagraph"/>
        <w:numPr>
          <w:ilvl w:val="0"/>
          <w:numId w:val="49"/>
        </w:numPr>
        <w:spacing w:line="360" w:lineRule="auto"/>
      </w:pPr>
      <w:r w:rsidRPr="008814C3">
        <w:t>Vendor Discovery via AI</w:t>
      </w:r>
      <w:r>
        <w:br/>
        <w:t>Buyer uses chat to describe need → Suggested vendors shown → One or more invited</w:t>
      </w:r>
    </w:p>
    <w:p w14:paraId="6A96A34D" w14:textId="3938533F" w:rsidR="00285001" w:rsidRDefault="00285001" w:rsidP="008814C3">
      <w:pPr>
        <w:pStyle w:val="ListParagraph"/>
        <w:numPr>
          <w:ilvl w:val="0"/>
          <w:numId w:val="49"/>
        </w:numPr>
        <w:spacing w:line="360" w:lineRule="auto"/>
      </w:pPr>
      <w:r w:rsidRPr="008814C3">
        <w:t>Supplier-Initiated Onboarding</w:t>
      </w:r>
      <w:r w:rsidRPr="008814C3">
        <w:br/>
      </w:r>
      <w:r>
        <w:t>Supplier fills public form → Buyer Admin reviews and approves</w:t>
      </w:r>
    </w:p>
    <w:p w14:paraId="3003B470" w14:textId="45C0386F" w:rsidR="00285001" w:rsidRDefault="00285001" w:rsidP="008814C3">
      <w:pPr>
        <w:pStyle w:val="ListParagraph"/>
        <w:numPr>
          <w:ilvl w:val="0"/>
          <w:numId w:val="49"/>
        </w:numPr>
        <w:spacing w:line="360" w:lineRule="auto"/>
      </w:pPr>
      <w:r w:rsidRPr="008814C3">
        <w:t>AI Chat-Based Event Creation</w:t>
      </w:r>
      <w:r>
        <w:br/>
        <w:t>Buyer uses chat to describe event → RFx or Auction auto-created</w:t>
      </w:r>
    </w:p>
    <w:p w14:paraId="192E0302" w14:textId="432D6F93" w:rsidR="00285001" w:rsidRDefault="00285001" w:rsidP="008814C3">
      <w:pPr>
        <w:pStyle w:val="ListParagraph"/>
        <w:numPr>
          <w:ilvl w:val="0"/>
          <w:numId w:val="49"/>
        </w:numPr>
        <w:spacing w:line="360" w:lineRule="auto"/>
      </w:pPr>
      <w:r w:rsidRPr="008814C3">
        <w:t>PO with Multiple Suppliers</w:t>
      </w:r>
      <w:r>
        <w:br/>
        <w:t>Different BOM items awarded to different vendors → Multiple POs generated</w:t>
      </w:r>
    </w:p>
    <w:p w14:paraId="153620CC" w14:textId="1D43AF50" w:rsidR="00285001" w:rsidRDefault="00285001" w:rsidP="008814C3">
      <w:pPr>
        <w:pStyle w:val="ListParagraph"/>
        <w:numPr>
          <w:ilvl w:val="0"/>
          <w:numId w:val="49"/>
        </w:numPr>
        <w:spacing w:line="360" w:lineRule="auto"/>
      </w:pPr>
      <w:r w:rsidRPr="008814C3">
        <w:t>Approval</w:t>
      </w:r>
      <w:r w:rsidR="008814C3">
        <w:t xml:space="preserve"> d</w:t>
      </w:r>
      <w:r w:rsidRPr="008814C3">
        <w:t xml:space="preserve">riven </w:t>
      </w:r>
      <w:r w:rsidR="008814C3">
        <w:t>b</w:t>
      </w:r>
      <w:r w:rsidRPr="008814C3">
        <w:t xml:space="preserve">udget </w:t>
      </w:r>
      <w:r w:rsidR="008814C3">
        <w:t>e</w:t>
      </w:r>
      <w:r w:rsidRPr="008814C3">
        <w:t>nforcement</w:t>
      </w:r>
      <w:r w:rsidRPr="008814C3">
        <w:br/>
      </w:r>
      <w:r>
        <w:t>If spend exceeds limit → auto-escalated for approval → audit trail maintained</w:t>
      </w:r>
    </w:p>
    <w:p w14:paraId="5894E702" w14:textId="47C5AF28" w:rsidR="00285001" w:rsidRDefault="00285001" w:rsidP="008814C3">
      <w:pPr>
        <w:pStyle w:val="ListParagraph"/>
        <w:numPr>
          <w:ilvl w:val="0"/>
          <w:numId w:val="49"/>
        </w:numPr>
        <w:spacing w:line="360" w:lineRule="auto"/>
      </w:pPr>
      <w:r w:rsidRPr="008814C3">
        <w:t xml:space="preserve">Repeat PO from </w:t>
      </w:r>
      <w:r w:rsidR="008814C3">
        <w:t>h</w:t>
      </w:r>
      <w:r w:rsidRPr="008814C3">
        <w:t xml:space="preserve">istorical </w:t>
      </w:r>
      <w:r w:rsidR="008814C3">
        <w:t>e</w:t>
      </w:r>
      <w:r w:rsidRPr="008814C3">
        <w:t>vent</w:t>
      </w:r>
      <w:r w:rsidRPr="008814C3">
        <w:br/>
      </w:r>
      <w:r>
        <w:t>Buyer can clone past PO or BOM event → initiate sourcing or direct PO again</w:t>
      </w:r>
    </w:p>
    <w:p w14:paraId="7BD6E4C1" w14:textId="77777777" w:rsidR="00285001" w:rsidRDefault="00285001" w:rsidP="00285001">
      <w:pPr>
        <w:spacing w:line="360" w:lineRule="auto"/>
      </w:pPr>
    </w:p>
    <w:p w14:paraId="1309A864" w14:textId="77777777" w:rsidR="00AA12A8" w:rsidRDefault="00AA12A8" w:rsidP="00AA12A8"/>
    <w:p w14:paraId="1A68CF90" w14:textId="613CDB26" w:rsidR="00AA12A8" w:rsidRDefault="00AA12A8" w:rsidP="00AA12A8">
      <w:pPr>
        <w:pStyle w:val="Heading1"/>
        <w:numPr>
          <w:ilvl w:val="0"/>
          <w:numId w:val="46"/>
        </w:numPr>
        <w:rPr>
          <w:rFonts w:ascii="Constantia" w:hAnsi="Constantia"/>
        </w:rPr>
      </w:pPr>
      <w:bookmarkStart w:id="20" w:name="_Toc202192040"/>
      <w:r w:rsidRPr="00AA12A8">
        <w:rPr>
          <w:rFonts w:ascii="Constantia" w:hAnsi="Constantia"/>
        </w:rPr>
        <w:t>Screens and Fields</w:t>
      </w:r>
      <w:bookmarkEnd w:id="20"/>
    </w:p>
    <w:p w14:paraId="61D1B75B" w14:textId="77777777" w:rsidR="00AA12A8" w:rsidRDefault="00AA12A8" w:rsidP="00AA12A8">
      <w:pPr>
        <w:pStyle w:val="Heading1"/>
        <w:rPr>
          <w:rFonts w:ascii="Constantia" w:hAnsi="Constantia"/>
        </w:rPr>
      </w:pPr>
    </w:p>
    <w:tbl>
      <w:tblPr>
        <w:tblW w:w="7600" w:type="dxa"/>
        <w:tblLook w:val="04A0" w:firstRow="1" w:lastRow="0" w:firstColumn="1" w:lastColumn="0" w:noHBand="0" w:noVBand="1"/>
      </w:tblPr>
      <w:tblGrid>
        <w:gridCol w:w="1060"/>
        <w:gridCol w:w="1960"/>
        <w:gridCol w:w="4580"/>
      </w:tblGrid>
      <w:tr w:rsidR="002B3BA6" w:rsidRPr="002B3BA6" w14:paraId="0BE536E4" w14:textId="77777777" w:rsidTr="002B3BA6">
        <w:trPr>
          <w:trHeight w:val="34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C6CA4AC" w14:textId="77777777" w:rsidR="002B3BA6" w:rsidRPr="002B3BA6" w:rsidRDefault="002B3BA6" w:rsidP="002B3BA6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2B3BA6"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GB"/>
              </w:rPr>
              <w:t>Sl_No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EF65811" w14:textId="77777777" w:rsidR="002B3BA6" w:rsidRPr="002B3BA6" w:rsidRDefault="002B3BA6" w:rsidP="002B3BA6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2B3BA6"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GB"/>
              </w:rPr>
              <w:t>Screen Name</w:t>
            </w:r>
          </w:p>
        </w:tc>
        <w:tc>
          <w:tcPr>
            <w:tcW w:w="4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B9D4822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2B3BA6"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GB"/>
              </w:rPr>
              <w:t>Field Name</w:t>
            </w:r>
          </w:p>
        </w:tc>
      </w:tr>
      <w:tr w:rsidR="002B3BA6" w:rsidRPr="002B3BA6" w14:paraId="6BC8FE2C" w14:textId="77777777" w:rsidTr="002B3BA6">
        <w:trPr>
          <w:trHeight w:val="320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78A16" w14:textId="77777777" w:rsidR="002B3BA6" w:rsidRPr="002B3BA6" w:rsidRDefault="002B3BA6" w:rsidP="002B3BA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1</w:t>
            </w: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97636" w14:textId="77777777" w:rsidR="002B3BA6" w:rsidRPr="002B3BA6" w:rsidRDefault="002B3BA6" w:rsidP="002B3BA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Login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8D826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Email</w:t>
            </w:r>
          </w:p>
        </w:tc>
      </w:tr>
      <w:tr w:rsidR="002B3BA6" w:rsidRPr="002B3BA6" w14:paraId="4970AB5C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BCC0F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0087B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236E4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Password</w:t>
            </w:r>
          </w:p>
        </w:tc>
      </w:tr>
      <w:tr w:rsidR="002B3BA6" w:rsidRPr="002B3BA6" w14:paraId="1A7D971D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ABCCC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97F74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B5876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OTP</w:t>
            </w:r>
          </w:p>
        </w:tc>
      </w:tr>
      <w:tr w:rsidR="002B3BA6" w:rsidRPr="002B3BA6" w14:paraId="668EC0CC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AEAC1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CE94C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ED3C3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Forgot Password</w:t>
            </w:r>
          </w:p>
        </w:tc>
      </w:tr>
      <w:tr w:rsidR="002B3BA6" w:rsidRPr="002B3BA6" w14:paraId="19FED3CF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72D9A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D181B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28F43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Remember Me</w:t>
            </w:r>
          </w:p>
        </w:tc>
      </w:tr>
      <w:tr w:rsidR="002B3BA6" w:rsidRPr="002B3BA6" w14:paraId="046FA1BA" w14:textId="77777777" w:rsidTr="002B3BA6">
        <w:trPr>
          <w:trHeight w:val="320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07733" w14:textId="77777777" w:rsidR="002B3BA6" w:rsidRPr="002B3BA6" w:rsidRDefault="002B3BA6" w:rsidP="002B3BA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2</w:t>
            </w: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9D8E9" w14:textId="77777777" w:rsidR="002B3BA6" w:rsidRPr="002B3BA6" w:rsidRDefault="002B3BA6" w:rsidP="002B3BA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Dashboard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3465F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Procurement events list</w:t>
            </w:r>
          </w:p>
        </w:tc>
      </w:tr>
      <w:tr w:rsidR="002B3BA6" w:rsidRPr="002B3BA6" w14:paraId="6C295AD2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C0FAC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20EAF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9F0D7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Alerts</w:t>
            </w:r>
          </w:p>
        </w:tc>
      </w:tr>
      <w:tr w:rsidR="002B3BA6" w:rsidRPr="002B3BA6" w14:paraId="6A2D69EA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E1EA8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AC9F5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274F3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Status</w:t>
            </w:r>
          </w:p>
        </w:tc>
      </w:tr>
      <w:tr w:rsidR="002B3BA6" w:rsidRPr="002B3BA6" w14:paraId="162171EB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51577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55FCE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93920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Create New</w:t>
            </w:r>
          </w:p>
        </w:tc>
      </w:tr>
      <w:tr w:rsidR="002B3BA6" w:rsidRPr="002B3BA6" w14:paraId="69FC5D6B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C106D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EE715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40763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View Details</w:t>
            </w:r>
          </w:p>
        </w:tc>
      </w:tr>
      <w:tr w:rsidR="002B3BA6" w:rsidRPr="002B3BA6" w14:paraId="2D3A2F8F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8C6D6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0C7F9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47930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Filters (Date, Type, Status)</w:t>
            </w:r>
          </w:p>
        </w:tc>
      </w:tr>
      <w:tr w:rsidR="002B3BA6" w:rsidRPr="002B3BA6" w14:paraId="143693E8" w14:textId="77777777" w:rsidTr="002B3BA6">
        <w:trPr>
          <w:trHeight w:val="320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F4403" w14:textId="77777777" w:rsidR="002B3BA6" w:rsidRPr="002B3BA6" w:rsidRDefault="002B3BA6" w:rsidP="002B3BA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3</w:t>
            </w: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0F05F" w14:textId="77777777" w:rsidR="002B3BA6" w:rsidRPr="002B3BA6" w:rsidRDefault="002B3BA6" w:rsidP="002B3BA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Vendor Discovery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238B7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Search Input</w:t>
            </w:r>
          </w:p>
        </w:tc>
      </w:tr>
      <w:tr w:rsidR="002B3BA6" w:rsidRPr="002B3BA6" w14:paraId="24899D5B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4F371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BE674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4D704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Filters (Location, Category, Certifications)</w:t>
            </w:r>
          </w:p>
        </w:tc>
      </w:tr>
      <w:tr w:rsidR="002B3BA6" w:rsidRPr="002B3BA6" w14:paraId="780AC018" w14:textId="77777777" w:rsidTr="002B3BA6">
        <w:trPr>
          <w:trHeight w:val="64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66AEC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0C8C9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393D2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Vendor Cards (Name, Rating, Invite, View Profile, Onboard)</w:t>
            </w:r>
          </w:p>
        </w:tc>
      </w:tr>
      <w:tr w:rsidR="002B3BA6" w:rsidRPr="002B3BA6" w14:paraId="14E660D9" w14:textId="77777777" w:rsidTr="002B3BA6">
        <w:trPr>
          <w:trHeight w:val="320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84CA2" w14:textId="77777777" w:rsidR="002B3BA6" w:rsidRPr="002B3BA6" w:rsidRDefault="002B3BA6" w:rsidP="002B3BA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4</w:t>
            </w: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0BCB1" w14:textId="77777777" w:rsidR="002B3BA6" w:rsidRPr="002B3BA6" w:rsidRDefault="002B3BA6" w:rsidP="002B3BA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Vendor Registration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3A3F9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Vendor Name</w:t>
            </w:r>
          </w:p>
        </w:tc>
      </w:tr>
      <w:tr w:rsidR="002B3BA6" w:rsidRPr="002B3BA6" w14:paraId="294A4588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E330E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99233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AA0DE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Contact Person</w:t>
            </w:r>
          </w:p>
        </w:tc>
      </w:tr>
      <w:tr w:rsidR="002B3BA6" w:rsidRPr="002B3BA6" w14:paraId="6A44B26F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A46ED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FC7BE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E8F1A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Email</w:t>
            </w:r>
          </w:p>
        </w:tc>
      </w:tr>
      <w:tr w:rsidR="002B3BA6" w:rsidRPr="002B3BA6" w14:paraId="5906EA08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E2BEE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840F9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15F6E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Phone</w:t>
            </w:r>
          </w:p>
        </w:tc>
      </w:tr>
      <w:tr w:rsidR="002B3BA6" w:rsidRPr="002B3BA6" w14:paraId="40139822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D2479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D218E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D1822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PAN</w:t>
            </w:r>
          </w:p>
        </w:tc>
      </w:tr>
      <w:tr w:rsidR="002B3BA6" w:rsidRPr="002B3BA6" w14:paraId="131137C7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02AA4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0AAB2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155B0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GST</w:t>
            </w:r>
          </w:p>
        </w:tc>
      </w:tr>
      <w:tr w:rsidR="002B3BA6" w:rsidRPr="002B3BA6" w14:paraId="032F7060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58412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8518D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D4BBD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TAN</w:t>
            </w:r>
          </w:p>
        </w:tc>
      </w:tr>
      <w:tr w:rsidR="002B3BA6" w:rsidRPr="002B3BA6" w14:paraId="2930A881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6C23B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6237C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C128E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Bank Details</w:t>
            </w:r>
          </w:p>
        </w:tc>
      </w:tr>
      <w:tr w:rsidR="002B3BA6" w:rsidRPr="002B3BA6" w14:paraId="2FA84E4C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D2B50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37CB8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484D3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Compliance Docs Upload</w:t>
            </w:r>
          </w:p>
        </w:tc>
      </w:tr>
      <w:tr w:rsidR="002B3BA6" w:rsidRPr="002B3BA6" w14:paraId="7C0889DB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08390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40FDD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18858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Categories</w:t>
            </w:r>
          </w:p>
        </w:tc>
      </w:tr>
      <w:tr w:rsidR="002B3BA6" w:rsidRPr="002B3BA6" w14:paraId="105AD8E8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D9A5B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78261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19DAC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Product/Service Descriptions</w:t>
            </w:r>
          </w:p>
        </w:tc>
      </w:tr>
      <w:tr w:rsidR="002B3BA6" w:rsidRPr="002B3BA6" w14:paraId="07E7C82E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FF4DB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12E5B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C26C2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Certifications</w:t>
            </w:r>
          </w:p>
        </w:tc>
      </w:tr>
      <w:tr w:rsidR="002B3BA6" w:rsidRPr="002B3BA6" w14:paraId="2555A518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74F2C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5293E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C1CB2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Years of Experience</w:t>
            </w:r>
          </w:p>
        </w:tc>
      </w:tr>
      <w:tr w:rsidR="002B3BA6" w:rsidRPr="002B3BA6" w14:paraId="1C4659F8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B47AF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9E6BC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56BD3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Office Locations</w:t>
            </w:r>
          </w:p>
        </w:tc>
      </w:tr>
      <w:tr w:rsidR="002B3BA6" w:rsidRPr="002B3BA6" w14:paraId="50F55FFE" w14:textId="77777777" w:rsidTr="002B3BA6">
        <w:trPr>
          <w:trHeight w:val="320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6412E" w14:textId="77777777" w:rsidR="002B3BA6" w:rsidRPr="002B3BA6" w:rsidRDefault="002B3BA6" w:rsidP="002B3BA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5</w:t>
            </w: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F637D" w14:textId="77777777" w:rsidR="002B3BA6" w:rsidRPr="002B3BA6" w:rsidRDefault="002B3BA6" w:rsidP="002B3BA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Material Master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8B431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Item Name</w:t>
            </w:r>
          </w:p>
        </w:tc>
      </w:tr>
      <w:tr w:rsidR="002B3BA6" w:rsidRPr="002B3BA6" w14:paraId="64B0F942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062D8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CF4ED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CF6B3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Internal Code</w:t>
            </w:r>
          </w:p>
        </w:tc>
      </w:tr>
      <w:tr w:rsidR="002B3BA6" w:rsidRPr="002B3BA6" w14:paraId="155D8BF8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736B6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AC6DF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C426F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External Code</w:t>
            </w:r>
          </w:p>
        </w:tc>
      </w:tr>
      <w:tr w:rsidR="002B3BA6" w:rsidRPr="002B3BA6" w14:paraId="05DA1DD9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F7572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973C6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B5935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Category</w:t>
            </w:r>
          </w:p>
        </w:tc>
      </w:tr>
      <w:tr w:rsidR="002B3BA6" w:rsidRPr="002B3BA6" w14:paraId="3278ED5F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7CE46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10EFF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935FD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Sub-category</w:t>
            </w:r>
          </w:p>
        </w:tc>
      </w:tr>
      <w:tr w:rsidR="002B3BA6" w:rsidRPr="002B3BA6" w14:paraId="6A03F452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733C5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9F9BD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E9416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UOM</w:t>
            </w:r>
          </w:p>
        </w:tc>
      </w:tr>
      <w:tr w:rsidR="002B3BA6" w:rsidRPr="002B3BA6" w14:paraId="7DB0B040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0CFF2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64ECE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A1125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Unit Price</w:t>
            </w:r>
          </w:p>
        </w:tc>
      </w:tr>
      <w:tr w:rsidR="002B3BA6" w:rsidRPr="002B3BA6" w14:paraId="423CD10B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6722B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6E39E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6F1F3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Price History</w:t>
            </w:r>
          </w:p>
        </w:tc>
      </w:tr>
      <w:tr w:rsidR="002B3BA6" w:rsidRPr="002B3BA6" w14:paraId="283D42E6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C5DB3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37989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A70FB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Min/Max Order Qty</w:t>
            </w:r>
          </w:p>
        </w:tc>
      </w:tr>
      <w:tr w:rsidR="002B3BA6" w:rsidRPr="002B3BA6" w14:paraId="2A6D89DD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C32BE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37DEA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23A26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Lead Time</w:t>
            </w:r>
          </w:p>
        </w:tc>
      </w:tr>
      <w:tr w:rsidR="002B3BA6" w:rsidRPr="002B3BA6" w14:paraId="07814BFE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EB6C1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5F14A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6824C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Vendor Mapping</w:t>
            </w:r>
          </w:p>
        </w:tc>
      </w:tr>
      <w:tr w:rsidR="002B3BA6" w:rsidRPr="002B3BA6" w14:paraId="438E2691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D1376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05495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9B33D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Specifications</w:t>
            </w:r>
          </w:p>
        </w:tc>
      </w:tr>
      <w:tr w:rsidR="002B3BA6" w:rsidRPr="002B3BA6" w14:paraId="280E994A" w14:textId="77777777" w:rsidTr="002B3BA6">
        <w:trPr>
          <w:trHeight w:val="320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A68CF" w14:textId="77777777" w:rsidR="002B3BA6" w:rsidRPr="002B3BA6" w:rsidRDefault="002B3BA6" w:rsidP="002B3BA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6</w:t>
            </w: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3A8C2" w14:textId="77777777" w:rsidR="002B3BA6" w:rsidRPr="002B3BA6" w:rsidRDefault="002B3BA6" w:rsidP="002B3BA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BOM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E1954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BOM Name</w:t>
            </w:r>
          </w:p>
        </w:tc>
      </w:tr>
      <w:tr w:rsidR="002B3BA6" w:rsidRPr="002B3BA6" w14:paraId="7322E358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B6367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1571C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7AE35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Version</w:t>
            </w:r>
          </w:p>
        </w:tc>
      </w:tr>
      <w:tr w:rsidR="002B3BA6" w:rsidRPr="002B3BA6" w14:paraId="0000B2B4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89ABD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4F896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1679C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Description</w:t>
            </w:r>
          </w:p>
        </w:tc>
      </w:tr>
      <w:tr w:rsidR="002B3BA6" w:rsidRPr="002B3BA6" w14:paraId="2DF81CCC" w14:textId="77777777" w:rsidTr="002B3BA6">
        <w:trPr>
          <w:trHeight w:val="64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44D80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E047D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F00A2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Material List (Code, Description, Qty, UOM, Unit Price, Total)</w:t>
            </w:r>
          </w:p>
        </w:tc>
      </w:tr>
      <w:tr w:rsidR="002B3BA6" w:rsidRPr="002B3BA6" w14:paraId="2B027704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57EB3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A6289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2DC84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BOM Category</w:t>
            </w:r>
          </w:p>
        </w:tc>
      </w:tr>
      <w:tr w:rsidR="002B3BA6" w:rsidRPr="002B3BA6" w14:paraId="0C56FE42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C9DBC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C0180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25AED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Editable Line Items</w:t>
            </w:r>
          </w:p>
        </w:tc>
      </w:tr>
      <w:tr w:rsidR="002B3BA6" w:rsidRPr="002B3BA6" w14:paraId="148B64F1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4DA62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AA21E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A1B6F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Valid From/To Dates</w:t>
            </w:r>
          </w:p>
        </w:tc>
      </w:tr>
      <w:tr w:rsidR="002B3BA6" w:rsidRPr="002B3BA6" w14:paraId="46F84920" w14:textId="77777777" w:rsidTr="002B3BA6">
        <w:trPr>
          <w:trHeight w:val="320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C2F84" w14:textId="77777777" w:rsidR="002B3BA6" w:rsidRPr="002B3BA6" w:rsidRDefault="002B3BA6" w:rsidP="002B3BA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7</w:t>
            </w: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7BD1B" w14:textId="77777777" w:rsidR="002B3BA6" w:rsidRPr="002B3BA6" w:rsidRDefault="002B3BA6" w:rsidP="002B3BA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RFI / RFP / RFQ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EB310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Title</w:t>
            </w:r>
          </w:p>
        </w:tc>
      </w:tr>
      <w:tr w:rsidR="002B3BA6" w:rsidRPr="002B3BA6" w14:paraId="208EF137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A2213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9F764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46B8E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Reference No.</w:t>
            </w:r>
          </w:p>
        </w:tc>
      </w:tr>
      <w:tr w:rsidR="002B3BA6" w:rsidRPr="002B3BA6" w14:paraId="78D4BADA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8A186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963A6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0CC92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Scope</w:t>
            </w:r>
          </w:p>
        </w:tc>
      </w:tr>
      <w:tr w:rsidR="002B3BA6" w:rsidRPr="002B3BA6" w14:paraId="1E319F89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137C8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5AD6C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B0A29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Criteria</w:t>
            </w:r>
          </w:p>
        </w:tc>
      </w:tr>
      <w:tr w:rsidR="002B3BA6" w:rsidRPr="002B3BA6" w14:paraId="69F99626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22009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3EE3B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73C1A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Due Date</w:t>
            </w:r>
          </w:p>
        </w:tc>
      </w:tr>
      <w:tr w:rsidR="002B3BA6" w:rsidRPr="002B3BA6" w14:paraId="32D360CD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20E71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0C857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2696D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Status</w:t>
            </w:r>
          </w:p>
        </w:tc>
      </w:tr>
      <w:tr w:rsidR="002B3BA6" w:rsidRPr="002B3BA6" w14:paraId="3185DDC3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56905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AC8C6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51364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Attachments</w:t>
            </w:r>
          </w:p>
        </w:tc>
      </w:tr>
      <w:tr w:rsidR="002B3BA6" w:rsidRPr="002B3BA6" w14:paraId="63CE0151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95408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9C113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0CDA4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Related BOM</w:t>
            </w:r>
          </w:p>
        </w:tc>
      </w:tr>
      <w:tr w:rsidR="002B3BA6" w:rsidRPr="002B3BA6" w14:paraId="49907E86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55A1D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EF4A2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BCC7C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Evaluation Parameters</w:t>
            </w:r>
          </w:p>
        </w:tc>
      </w:tr>
      <w:tr w:rsidR="002B3BA6" w:rsidRPr="002B3BA6" w14:paraId="276C3724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2AD7A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5F025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A9894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Submission Deadline</w:t>
            </w:r>
          </w:p>
        </w:tc>
      </w:tr>
      <w:tr w:rsidR="002B3BA6" w:rsidRPr="002B3BA6" w14:paraId="392C888C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C1D97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82EEF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D2AB6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Contact Person</w:t>
            </w:r>
          </w:p>
        </w:tc>
      </w:tr>
      <w:tr w:rsidR="002B3BA6" w:rsidRPr="002B3BA6" w14:paraId="2FAB1DC0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F2312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15CEE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6E5CF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Evaluation Weightage</w:t>
            </w:r>
          </w:p>
        </w:tc>
      </w:tr>
      <w:tr w:rsidR="002B3BA6" w:rsidRPr="002B3BA6" w14:paraId="184301CC" w14:textId="77777777" w:rsidTr="002B3BA6">
        <w:trPr>
          <w:trHeight w:val="320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129C9" w14:textId="77777777" w:rsidR="002B3BA6" w:rsidRPr="002B3BA6" w:rsidRDefault="002B3BA6" w:rsidP="002B3BA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8</w:t>
            </w: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CF876" w14:textId="77777777" w:rsidR="002B3BA6" w:rsidRPr="002B3BA6" w:rsidRDefault="002B3BA6" w:rsidP="002B3BA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Auction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484AF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Auction Name</w:t>
            </w:r>
          </w:p>
        </w:tc>
      </w:tr>
      <w:tr w:rsidR="002B3BA6" w:rsidRPr="002B3BA6" w14:paraId="0829E991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8A8E1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39B4D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9B176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Items</w:t>
            </w:r>
          </w:p>
        </w:tc>
      </w:tr>
      <w:tr w:rsidR="002B3BA6" w:rsidRPr="002B3BA6" w14:paraId="05168B41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21027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29603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1D5DF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Quantity</w:t>
            </w:r>
          </w:p>
        </w:tc>
      </w:tr>
      <w:tr w:rsidR="002B3BA6" w:rsidRPr="002B3BA6" w14:paraId="4BC1C3AE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8FBC7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FDFDB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B90DF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Start Time</w:t>
            </w:r>
          </w:p>
        </w:tc>
      </w:tr>
      <w:tr w:rsidR="002B3BA6" w:rsidRPr="002B3BA6" w14:paraId="0330584D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CD009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5E3B4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D4297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End Time</w:t>
            </w:r>
          </w:p>
        </w:tc>
      </w:tr>
      <w:tr w:rsidR="002B3BA6" w:rsidRPr="002B3BA6" w14:paraId="408744E1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8335A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6E911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82098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Reserve Price</w:t>
            </w:r>
          </w:p>
        </w:tc>
      </w:tr>
      <w:tr w:rsidR="002B3BA6" w:rsidRPr="002B3BA6" w14:paraId="1D585CC4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A4787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6CD14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6333C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Bid Rules (Increment, Minimum Price)</w:t>
            </w:r>
          </w:p>
        </w:tc>
      </w:tr>
      <w:tr w:rsidR="002B3BA6" w:rsidRPr="002B3BA6" w14:paraId="6BB81E8B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B881E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1DA97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B97B7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Participant List</w:t>
            </w:r>
          </w:p>
        </w:tc>
      </w:tr>
      <w:tr w:rsidR="002B3BA6" w:rsidRPr="002B3BA6" w14:paraId="2356C9E2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8BD40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0F260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F3A93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Current Bid</w:t>
            </w:r>
          </w:p>
        </w:tc>
      </w:tr>
      <w:tr w:rsidR="002B3BA6" w:rsidRPr="002B3BA6" w14:paraId="021E72A2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BAA95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BFAE9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57BE2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Bid History</w:t>
            </w:r>
          </w:p>
        </w:tc>
      </w:tr>
      <w:tr w:rsidR="002B3BA6" w:rsidRPr="002B3BA6" w14:paraId="12A70651" w14:textId="77777777" w:rsidTr="002B3BA6">
        <w:trPr>
          <w:trHeight w:val="320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0690C" w14:textId="77777777" w:rsidR="002B3BA6" w:rsidRPr="002B3BA6" w:rsidRDefault="002B3BA6" w:rsidP="002B3BA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9</w:t>
            </w: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AD40B" w14:textId="77777777" w:rsidR="002B3BA6" w:rsidRPr="002B3BA6" w:rsidRDefault="002B3BA6" w:rsidP="002B3BA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Quote Comparison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57CF1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Vendor Name</w:t>
            </w:r>
          </w:p>
        </w:tc>
      </w:tr>
      <w:tr w:rsidR="002B3BA6" w:rsidRPr="002B3BA6" w14:paraId="0E0C1EBC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9FFF5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D2C21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2A476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Quoted Price</w:t>
            </w:r>
          </w:p>
        </w:tc>
      </w:tr>
      <w:tr w:rsidR="002B3BA6" w:rsidRPr="002B3BA6" w14:paraId="13DB5F70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3B9F0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0E308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2A89E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Delivery Terms</w:t>
            </w:r>
          </w:p>
        </w:tc>
      </w:tr>
      <w:tr w:rsidR="002B3BA6" w:rsidRPr="002B3BA6" w14:paraId="667D0D14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8FB57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F2687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5CE6C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Payment Terms</w:t>
            </w:r>
          </w:p>
        </w:tc>
      </w:tr>
      <w:tr w:rsidR="002B3BA6" w:rsidRPr="002B3BA6" w14:paraId="26F7EEFA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B9E3E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29288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C355B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Taxes</w:t>
            </w:r>
          </w:p>
        </w:tc>
      </w:tr>
      <w:tr w:rsidR="002B3BA6" w:rsidRPr="002B3BA6" w14:paraId="59DD8C91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7BDAC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42296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FA9B0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Lead Time</w:t>
            </w:r>
          </w:p>
        </w:tc>
      </w:tr>
      <w:tr w:rsidR="002B3BA6" w:rsidRPr="002B3BA6" w14:paraId="42D8917F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68965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19EB1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1AC37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Total Cost</w:t>
            </w:r>
          </w:p>
        </w:tc>
      </w:tr>
      <w:tr w:rsidR="002B3BA6" w:rsidRPr="002B3BA6" w14:paraId="1C6466B5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294F9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9D425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C786B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Download/Export Option</w:t>
            </w:r>
          </w:p>
        </w:tc>
      </w:tr>
      <w:tr w:rsidR="002B3BA6" w:rsidRPr="002B3BA6" w14:paraId="13BB17C4" w14:textId="77777777" w:rsidTr="002B3BA6">
        <w:trPr>
          <w:trHeight w:val="320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4EC51" w14:textId="77777777" w:rsidR="002B3BA6" w:rsidRPr="002B3BA6" w:rsidRDefault="002B3BA6" w:rsidP="002B3BA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10</w:t>
            </w: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AD2F7" w14:textId="77777777" w:rsidR="002B3BA6" w:rsidRPr="002B3BA6" w:rsidRDefault="002B3BA6" w:rsidP="002B3BA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PO Creation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C2B05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PO Number</w:t>
            </w:r>
          </w:p>
        </w:tc>
      </w:tr>
      <w:tr w:rsidR="002B3BA6" w:rsidRPr="002B3BA6" w14:paraId="5B27D4F0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B6F7B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07AC7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30DDD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Date</w:t>
            </w:r>
          </w:p>
        </w:tc>
      </w:tr>
      <w:tr w:rsidR="002B3BA6" w:rsidRPr="002B3BA6" w14:paraId="1851EC35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0EC7B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CF6BC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27226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Vendor</w:t>
            </w:r>
          </w:p>
        </w:tc>
      </w:tr>
      <w:tr w:rsidR="002B3BA6" w:rsidRPr="002B3BA6" w14:paraId="31093CEA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F5CE9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C1E34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F7646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Line Items (Material, Qty, Rate, Taxes, Discounts)</w:t>
            </w:r>
          </w:p>
        </w:tc>
      </w:tr>
      <w:tr w:rsidR="002B3BA6" w:rsidRPr="002B3BA6" w14:paraId="47C9AEDF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29C9F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F61C5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68C85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Terms &amp; Conditions</w:t>
            </w:r>
          </w:p>
        </w:tc>
      </w:tr>
      <w:tr w:rsidR="002B3BA6" w:rsidRPr="002B3BA6" w14:paraId="69D7B931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671B6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51EA4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57D60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Delivery Schedule</w:t>
            </w:r>
          </w:p>
        </w:tc>
      </w:tr>
      <w:tr w:rsidR="002B3BA6" w:rsidRPr="002B3BA6" w14:paraId="42C9F60A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88D88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A5021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0E4E4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Attachments</w:t>
            </w:r>
          </w:p>
        </w:tc>
      </w:tr>
      <w:tr w:rsidR="002B3BA6" w:rsidRPr="002B3BA6" w14:paraId="7674C7F2" w14:textId="77777777" w:rsidTr="002B3BA6">
        <w:trPr>
          <w:trHeight w:val="320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0B719" w14:textId="77777777" w:rsidR="002B3BA6" w:rsidRPr="002B3BA6" w:rsidRDefault="002B3BA6" w:rsidP="002B3BA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11</w:t>
            </w: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D0F47" w14:textId="77777777" w:rsidR="002B3BA6" w:rsidRPr="002B3BA6" w:rsidRDefault="002B3BA6" w:rsidP="002B3BA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Fulfilment Tracking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FDE6C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PO Reference</w:t>
            </w:r>
          </w:p>
        </w:tc>
      </w:tr>
      <w:tr w:rsidR="002B3BA6" w:rsidRPr="002B3BA6" w14:paraId="0614CAC2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792B6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43D6F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5CC20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Vendor</w:t>
            </w:r>
          </w:p>
        </w:tc>
      </w:tr>
      <w:tr w:rsidR="002B3BA6" w:rsidRPr="002B3BA6" w14:paraId="3965739B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333DD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998C1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5D411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ASN Number</w:t>
            </w:r>
          </w:p>
        </w:tc>
      </w:tr>
      <w:tr w:rsidR="002B3BA6" w:rsidRPr="002B3BA6" w14:paraId="3CB32732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0DC93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AB006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F87A1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GRN Number</w:t>
            </w:r>
          </w:p>
        </w:tc>
      </w:tr>
      <w:tr w:rsidR="002B3BA6" w:rsidRPr="002B3BA6" w14:paraId="1E1CB710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37EBC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1B667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F91E5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Invoice Number</w:t>
            </w:r>
          </w:p>
        </w:tc>
      </w:tr>
      <w:tr w:rsidR="002B3BA6" w:rsidRPr="002B3BA6" w14:paraId="3159BADF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7B57B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A1344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1DA8A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Invoice Upload</w:t>
            </w:r>
          </w:p>
        </w:tc>
      </w:tr>
      <w:tr w:rsidR="002B3BA6" w:rsidRPr="002B3BA6" w14:paraId="67926A69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2D593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85D11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727E7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Delivery Status</w:t>
            </w:r>
          </w:p>
        </w:tc>
      </w:tr>
      <w:tr w:rsidR="002B3BA6" w:rsidRPr="002B3BA6" w14:paraId="5DBF9407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91F67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69A6B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ED934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Payment Status</w:t>
            </w:r>
          </w:p>
        </w:tc>
      </w:tr>
      <w:tr w:rsidR="002B3BA6" w:rsidRPr="002B3BA6" w14:paraId="6DA0D85C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EBF5D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01F0F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47F35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Remarks</w:t>
            </w:r>
          </w:p>
        </w:tc>
      </w:tr>
      <w:tr w:rsidR="002B3BA6" w:rsidRPr="002B3BA6" w14:paraId="6D4E5F48" w14:textId="77777777" w:rsidTr="002B3BA6">
        <w:trPr>
          <w:trHeight w:val="320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945E5" w14:textId="77777777" w:rsidR="002B3BA6" w:rsidRPr="002B3BA6" w:rsidRDefault="002B3BA6" w:rsidP="002B3BA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12</w:t>
            </w: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B416C" w14:textId="77777777" w:rsidR="002B3BA6" w:rsidRPr="002B3BA6" w:rsidRDefault="002B3BA6" w:rsidP="002B3BA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Reports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9C744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Filter by Date</w:t>
            </w:r>
          </w:p>
        </w:tc>
      </w:tr>
      <w:tr w:rsidR="002B3BA6" w:rsidRPr="002B3BA6" w14:paraId="3E435005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A365A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41BCD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B39C0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Vendor</w:t>
            </w:r>
          </w:p>
        </w:tc>
      </w:tr>
      <w:tr w:rsidR="002B3BA6" w:rsidRPr="002B3BA6" w14:paraId="7E61CD77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19E6B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7371A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9BE2F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Buyer</w:t>
            </w:r>
          </w:p>
        </w:tc>
      </w:tr>
      <w:tr w:rsidR="002B3BA6" w:rsidRPr="002B3BA6" w14:paraId="3765079D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43782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231A5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7625A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Category</w:t>
            </w:r>
          </w:p>
        </w:tc>
      </w:tr>
      <w:tr w:rsidR="002B3BA6" w:rsidRPr="002B3BA6" w14:paraId="1DA6EB33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1E19C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8F3C4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C74BA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Spend Analysis Chart</w:t>
            </w:r>
          </w:p>
        </w:tc>
      </w:tr>
      <w:tr w:rsidR="002B3BA6" w:rsidRPr="002B3BA6" w14:paraId="792B6C84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9BF19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4E511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4A5D9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PO Volume</w:t>
            </w:r>
          </w:p>
        </w:tc>
      </w:tr>
      <w:tr w:rsidR="002B3BA6" w:rsidRPr="002B3BA6" w14:paraId="4B68DD13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EF95E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156E7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FA7E5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Vendor Ranking</w:t>
            </w:r>
          </w:p>
        </w:tc>
      </w:tr>
      <w:tr w:rsidR="002B3BA6" w:rsidRPr="002B3BA6" w14:paraId="531757EA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5F66D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B62E1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D1CD1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Compliance Reports</w:t>
            </w:r>
          </w:p>
        </w:tc>
      </w:tr>
      <w:tr w:rsidR="002B3BA6" w:rsidRPr="002B3BA6" w14:paraId="2274809A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48B9E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CFD8B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7B2D6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Auction Performance</w:t>
            </w:r>
          </w:p>
        </w:tc>
      </w:tr>
      <w:tr w:rsidR="002B3BA6" w:rsidRPr="002B3BA6" w14:paraId="5EE5D106" w14:textId="77777777" w:rsidTr="002B3BA6">
        <w:trPr>
          <w:trHeight w:val="320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66B02" w14:textId="77777777" w:rsidR="002B3BA6" w:rsidRPr="002B3BA6" w:rsidRDefault="002B3BA6" w:rsidP="002B3BA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13</w:t>
            </w: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42E7A" w14:textId="77777777" w:rsidR="002B3BA6" w:rsidRPr="002B3BA6" w:rsidRDefault="002B3BA6" w:rsidP="002B3BA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Notifications / Logs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7D6BC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Notification Type</w:t>
            </w:r>
          </w:p>
        </w:tc>
      </w:tr>
      <w:tr w:rsidR="002B3BA6" w:rsidRPr="002B3BA6" w14:paraId="5DC437BD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0AE25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5888D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44B29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Message Content</w:t>
            </w:r>
          </w:p>
        </w:tc>
      </w:tr>
      <w:tr w:rsidR="002B3BA6" w:rsidRPr="002B3BA6" w14:paraId="459E0BAA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B3150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FBA3C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8400D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Timestamp</w:t>
            </w:r>
          </w:p>
        </w:tc>
      </w:tr>
      <w:tr w:rsidR="002B3BA6" w:rsidRPr="002B3BA6" w14:paraId="17E067D6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24389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5C340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037FB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User ID</w:t>
            </w:r>
          </w:p>
        </w:tc>
      </w:tr>
      <w:tr w:rsidR="002B3BA6" w:rsidRPr="002B3BA6" w14:paraId="3ABF656A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C3371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E4074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B8A25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Action Performed</w:t>
            </w:r>
          </w:p>
        </w:tc>
      </w:tr>
      <w:tr w:rsidR="002B3BA6" w:rsidRPr="002B3BA6" w14:paraId="3F2375B2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26148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AF5D2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5845C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Module</w:t>
            </w:r>
          </w:p>
        </w:tc>
      </w:tr>
      <w:tr w:rsidR="002B3BA6" w:rsidRPr="002B3BA6" w14:paraId="36A5DC16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6F0F3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67876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82D11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Status (Read/Unread)</w:t>
            </w:r>
          </w:p>
        </w:tc>
      </w:tr>
      <w:tr w:rsidR="002B3BA6" w:rsidRPr="002B3BA6" w14:paraId="3BC64822" w14:textId="77777777" w:rsidTr="002B3BA6">
        <w:trPr>
          <w:trHeight w:val="3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91BF3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1F897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AA55B" w14:textId="77777777" w:rsidR="002B3BA6" w:rsidRPr="002B3BA6" w:rsidRDefault="002B3BA6" w:rsidP="002B3BA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GB"/>
              </w:rPr>
            </w:pPr>
            <w:r w:rsidRPr="002B3BA6">
              <w:rPr>
                <w:rFonts w:eastAsia="Times New Roman"/>
                <w:color w:val="000000"/>
                <w:lang w:val="en-IN" w:eastAsia="en-GB"/>
              </w:rPr>
              <w:t>Export Option</w:t>
            </w:r>
          </w:p>
        </w:tc>
      </w:tr>
    </w:tbl>
    <w:p w14:paraId="11EACB54" w14:textId="77777777" w:rsidR="00AA12A8" w:rsidRDefault="00AA12A8" w:rsidP="00AA12A8">
      <w:pPr>
        <w:pStyle w:val="Heading1"/>
        <w:rPr>
          <w:rFonts w:ascii="Constantia" w:hAnsi="Constantia"/>
        </w:rPr>
      </w:pPr>
    </w:p>
    <w:p w14:paraId="00C578D6" w14:textId="73B5261A" w:rsidR="00352EC9" w:rsidRPr="00275EE0" w:rsidRDefault="00352EC9" w:rsidP="00275EE0"/>
    <w:sectPr w:rsidR="00352EC9" w:rsidRPr="00275EE0" w:rsidSect="00A0092F">
      <w:headerReference w:type="default" r:id="rId11"/>
      <w:footerReference w:type="default" r:id="rId12"/>
      <w:pgSz w:w="11900" w:h="16850"/>
      <w:pgMar w:top="1200" w:right="360" w:bottom="1420" w:left="1160" w:header="454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1FA841" w14:textId="77777777" w:rsidR="002F3919" w:rsidRDefault="002F3919">
      <w:r>
        <w:separator/>
      </w:r>
    </w:p>
  </w:endnote>
  <w:endnote w:type="continuationSeparator" w:id="0">
    <w:p w14:paraId="5CBC5E7F" w14:textId="77777777" w:rsidR="002F3919" w:rsidRDefault="002F3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58ACE4" w14:textId="73C06E92" w:rsidR="00D60032" w:rsidRDefault="00D60032" w:rsidP="00C2459E">
    <w:pPr>
      <w:pStyle w:val="BodyText"/>
      <w:spacing w:line="14" w:lineRule="auto"/>
      <w:jc w:val="center"/>
      <w:rPr>
        <w:sz w:val="20"/>
      </w:rPr>
    </w:pPr>
    <w:r>
      <w:rPr>
        <w:noProof/>
      </w:rPr>
      <w:drawing>
        <wp:inline distT="0" distB="0" distL="0" distR="0" wp14:anchorId="72ED9F76" wp14:editId="6AA6C4DA">
          <wp:extent cx="1394085" cy="784206"/>
          <wp:effectExtent l="0" t="0" r="3810" b="3175"/>
          <wp:docPr id="295214489" name="Picture 2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3845468" name="Picture 2" descr="A logo of a company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4085" cy="7842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0BFEA95" w14:textId="6479954D" w:rsidR="00AC64FD" w:rsidRDefault="00AC64FD" w:rsidP="00D60032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3B426" w14:textId="19C1A78E" w:rsidR="009D0419" w:rsidRDefault="00A0092F" w:rsidP="00A0092F">
    <w:pPr>
      <w:pStyle w:val="BodyText"/>
      <w:spacing w:line="14" w:lineRule="auto"/>
      <w:jc w:val="center"/>
      <w:rPr>
        <w:sz w:val="20"/>
      </w:rPr>
    </w:pPr>
    <w:r>
      <w:rPr>
        <w:noProof/>
      </w:rPr>
      <w:drawing>
        <wp:inline distT="0" distB="0" distL="0" distR="0" wp14:anchorId="0FFD879C" wp14:editId="25F54686">
          <wp:extent cx="1394085" cy="784206"/>
          <wp:effectExtent l="0" t="0" r="3175" b="3810"/>
          <wp:docPr id="1030727110" name="Picture 2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3845468" name="Picture 2" descr="A logo of a company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4257" cy="8068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60DE96" w14:textId="77777777" w:rsidR="002F3919" w:rsidRDefault="002F3919">
      <w:r>
        <w:separator/>
      </w:r>
    </w:p>
  </w:footnote>
  <w:footnote w:type="continuationSeparator" w:id="0">
    <w:p w14:paraId="4432CB57" w14:textId="77777777" w:rsidR="002F3919" w:rsidRDefault="002F39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E768BD" w14:textId="77777777" w:rsidR="00AC64FD" w:rsidRDefault="00AC64F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70752" behindDoc="1" locked="0" layoutInCell="1" allowOverlap="1" wp14:anchorId="3B79F5E1" wp14:editId="50DA8E9B">
              <wp:simplePos x="0" y="0"/>
              <wp:positionH relativeFrom="page">
                <wp:posOffset>5349411</wp:posOffset>
              </wp:positionH>
              <wp:positionV relativeFrom="page">
                <wp:posOffset>167811</wp:posOffset>
              </wp:positionV>
              <wp:extent cx="0" cy="583615"/>
              <wp:effectExtent l="0" t="0" r="12700" b="13335"/>
              <wp:wrapNone/>
              <wp:docPr id="25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58361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87CB9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0877FA" id="Line 11" o:spid="_x0000_s1026" style="position:absolute;z-index:-1594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1.2pt,13.2pt" to="421.2pt,5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" strokecolor="#487cb9"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2800" behindDoc="1" locked="0" layoutInCell="1" allowOverlap="1" wp14:anchorId="6B9DB04A" wp14:editId="1B80FAE0">
              <wp:simplePos x="0" y="0"/>
              <wp:positionH relativeFrom="page">
                <wp:posOffset>5383658</wp:posOffset>
              </wp:positionH>
              <wp:positionV relativeFrom="page">
                <wp:posOffset>167811</wp:posOffset>
              </wp:positionV>
              <wp:extent cx="2012315" cy="583615"/>
              <wp:effectExtent l="0" t="0" r="6985" b="635"/>
              <wp:wrapNone/>
              <wp:docPr id="2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12315" cy="583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239CFD" w14:textId="77777777" w:rsidR="00AC64FD" w:rsidRDefault="00AC64FD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color w:val="44526A"/>
                              <w:sz w:val="18"/>
                            </w:rPr>
                            <w:t>Caliper</w:t>
                          </w:r>
                          <w:r>
                            <w:rPr>
                              <w:b/>
                              <w:color w:val="44526A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4526A"/>
                              <w:sz w:val="18"/>
                            </w:rPr>
                            <w:t>Business</w:t>
                          </w:r>
                          <w:r>
                            <w:rPr>
                              <w:b/>
                              <w:color w:val="44526A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4526A"/>
                              <w:sz w:val="18"/>
                            </w:rPr>
                            <w:t>Solutions</w:t>
                          </w:r>
                          <w:r>
                            <w:rPr>
                              <w:b/>
                              <w:color w:val="44526A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4526A"/>
                              <w:sz w:val="18"/>
                            </w:rPr>
                            <w:t>Private</w:t>
                          </w:r>
                          <w:r>
                            <w:rPr>
                              <w:b/>
                              <w:color w:val="44526A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4526A"/>
                              <w:sz w:val="18"/>
                            </w:rPr>
                            <w:t>Limited</w:t>
                          </w:r>
                        </w:p>
                        <w:p w14:paraId="484A6C27" w14:textId="77777777" w:rsidR="00AC64FD" w:rsidRDefault="00AC64FD" w:rsidP="00F413BE">
                          <w:pPr>
                            <w:spacing w:before="63" w:line="276" w:lineRule="auto"/>
                            <w:ind w:left="20"/>
                            <w:rPr>
                              <w:color w:val="44526A"/>
                              <w:sz w:val="13"/>
                            </w:rPr>
                          </w:pPr>
                          <w:r>
                            <w:rPr>
                              <w:color w:val="44526A"/>
                              <w:sz w:val="13"/>
                            </w:rPr>
                            <w:t>Prospect Arcade, #2M-126, 2</w:t>
                          </w:r>
                          <w:r>
                            <w:rPr>
                              <w:color w:val="44526A"/>
                              <w:sz w:val="13"/>
                              <w:vertAlign w:val="superscript"/>
                            </w:rPr>
                            <w:t xml:space="preserve">Nd </w:t>
                          </w:r>
                          <w:r>
                            <w:rPr>
                              <w:color w:val="44526A"/>
                              <w:sz w:val="13"/>
                            </w:rPr>
                            <w:t>Main, 1</w:t>
                          </w:r>
                          <w:r>
                            <w:rPr>
                              <w:color w:val="44526A"/>
                              <w:sz w:val="13"/>
                              <w:vertAlign w:val="superscript"/>
                            </w:rPr>
                            <w:t xml:space="preserve">St </w:t>
                          </w:r>
                          <w:r>
                            <w:rPr>
                              <w:color w:val="44526A"/>
                              <w:sz w:val="13"/>
                            </w:rPr>
                            <w:t>Cross, Kasturi Nagar,Bangalore</w:t>
                          </w:r>
                          <w:r>
                            <w:rPr>
                              <w:color w:val="44526A"/>
                              <w:spacing w:val="-1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color w:val="44526A"/>
                              <w:sz w:val="13"/>
                            </w:rPr>
                            <w:t>560</w:t>
                          </w:r>
                          <w:r>
                            <w:rPr>
                              <w:color w:val="44526A"/>
                              <w:spacing w:val="1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color w:val="44526A"/>
                              <w:sz w:val="13"/>
                            </w:rPr>
                            <w:t>025</w:t>
                          </w:r>
                          <w:r>
                            <w:rPr>
                              <w:color w:val="44526A"/>
                              <w:spacing w:val="1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color w:val="44526A"/>
                              <w:sz w:val="13"/>
                            </w:rPr>
                            <w:t>India.</w:t>
                          </w:r>
                        </w:p>
                        <w:p w14:paraId="6A23F0A1" w14:textId="77777777" w:rsidR="00AC64FD" w:rsidRDefault="00AC64FD" w:rsidP="00F413BE">
                          <w:pPr>
                            <w:spacing w:before="63" w:line="276" w:lineRule="auto"/>
                            <w:ind w:left="20"/>
                            <w:rPr>
                              <w:sz w:val="13"/>
                            </w:rPr>
                          </w:pPr>
                          <w:r>
                            <w:rPr>
                              <w:color w:val="44526A"/>
                              <w:spacing w:val="1"/>
                              <w:sz w:val="13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44526A"/>
                                <w:sz w:val="13"/>
                              </w:rPr>
                              <w:t>info@caliperbusiness.com</w:t>
                            </w:r>
                          </w:hyperlink>
                        </w:p>
                        <w:p w14:paraId="7FD32FDE" w14:textId="77777777" w:rsidR="00AC64FD" w:rsidRDefault="00AC64FD">
                          <w:pPr>
                            <w:spacing w:before="63" w:line="276" w:lineRule="auto"/>
                            <w:ind w:left="20"/>
                            <w:rPr>
                              <w:sz w:val="13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DB04A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423.9pt;margin-top:13.2pt;width:158.45pt;height:45.95pt;z-index:-1594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" filled="f" stroked="f">
              <v:path arrowok="t"/>
              <v:textbox inset="0,0,0,0">
                <w:txbxContent>
                  <w:p w14:paraId="43239CFD" w14:textId="77777777" w:rsidR="00AC64FD" w:rsidRDefault="00AC64FD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44526A"/>
                        <w:sz w:val="18"/>
                      </w:rPr>
                      <w:t>Caliper</w:t>
                    </w:r>
                    <w:r>
                      <w:rPr>
                        <w:b/>
                        <w:color w:val="44526A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44526A"/>
                        <w:sz w:val="18"/>
                      </w:rPr>
                      <w:t>Business</w:t>
                    </w:r>
                    <w:r>
                      <w:rPr>
                        <w:b/>
                        <w:color w:val="44526A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44526A"/>
                        <w:sz w:val="18"/>
                      </w:rPr>
                      <w:t>Solutions</w:t>
                    </w:r>
                    <w:r>
                      <w:rPr>
                        <w:b/>
                        <w:color w:val="44526A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44526A"/>
                        <w:sz w:val="18"/>
                      </w:rPr>
                      <w:t>Private</w:t>
                    </w:r>
                    <w:r>
                      <w:rPr>
                        <w:b/>
                        <w:color w:val="44526A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44526A"/>
                        <w:sz w:val="18"/>
                      </w:rPr>
                      <w:t>Limited</w:t>
                    </w:r>
                  </w:p>
                  <w:p w14:paraId="484A6C27" w14:textId="77777777" w:rsidR="00AC64FD" w:rsidRDefault="00AC64FD" w:rsidP="00F413BE">
                    <w:pPr>
                      <w:spacing w:before="63" w:line="276" w:lineRule="auto"/>
                      <w:ind w:left="20"/>
                      <w:rPr>
                        <w:color w:val="44526A"/>
                        <w:sz w:val="13"/>
                      </w:rPr>
                    </w:pPr>
                    <w:r>
                      <w:rPr>
                        <w:color w:val="44526A"/>
                        <w:sz w:val="13"/>
                      </w:rPr>
                      <w:t>Prospect Arcade, #2M-126, 2</w:t>
                    </w:r>
                    <w:r>
                      <w:rPr>
                        <w:color w:val="44526A"/>
                        <w:sz w:val="13"/>
                        <w:vertAlign w:val="superscript"/>
                      </w:rPr>
                      <w:t xml:space="preserve">Nd </w:t>
                    </w:r>
                    <w:r>
                      <w:rPr>
                        <w:color w:val="44526A"/>
                        <w:sz w:val="13"/>
                      </w:rPr>
                      <w:t>Main, 1</w:t>
                    </w:r>
                    <w:r>
                      <w:rPr>
                        <w:color w:val="44526A"/>
                        <w:sz w:val="13"/>
                        <w:vertAlign w:val="superscript"/>
                      </w:rPr>
                      <w:t xml:space="preserve">St </w:t>
                    </w:r>
                    <w:r>
                      <w:rPr>
                        <w:color w:val="44526A"/>
                        <w:sz w:val="13"/>
                      </w:rPr>
                      <w:t>Cross, Kasturi Nagar,Bangalore</w:t>
                    </w:r>
                    <w:r>
                      <w:rPr>
                        <w:color w:val="44526A"/>
                        <w:spacing w:val="-1"/>
                        <w:sz w:val="13"/>
                      </w:rPr>
                      <w:t xml:space="preserve"> </w:t>
                    </w:r>
                    <w:r>
                      <w:rPr>
                        <w:color w:val="44526A"/>
                        <w:sz w:val="13"/>
                      </w:rPr>
                      <w:t>560</w:t>
                    </w:r>
                    <w:r>
                      <w:rPr>
                        <w:color w:val="44526A"/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color w:val="44526A"/>
                        <w:sz w:val="13"/>
                      </w:rPr>
                      <w:t>025</w:t>
                    </w:r>
                    <w:r>
                      <w:rPr>
                        <w:color w:val="44526A"/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color w:val="44526A"/>
                        <w:sz w:val="13"/>
                      </w:rPr>
                      <w:t>India.</w:t>
                    </w:r>
                  </w:p>
                  <w:p w14:paraId="6A23F0A1" w14:textId="77777777" w:rsidR="00AC64FD" w:rsidRDefault="00AC64FD" w:rsidP="00F413BE">
                    <w:pPr>
                      <w:spacing w:before="63" w:line="276" w:lineRule="auto"/>
                      <w:ind w:left="20"/>
                      <w:rPr>
                        <w:sz w:val="13"/>
                      </w:rPr>
                    </w:pPr>
                    <w:r>
                      <w:rPr>
                        <w:color w:val="44526A"/>
                        <w:spacing w:val="1"/>
                        <w:sz w:val="13"/>
                      </w:rPr>
                      <w:t xml:space="preserve"> </w:t>
                    </w:r>
                    <w:hyperlink r:id="rId2">
                      <w:r>
                        <w:rPr>
                          <w:color w:val="44526A"/>
                          <w:sz w:val="13"/>
                        </w:rPr>
                        <w:t>info@caliperbusiness.com</w:t>
                      </w:r>
                    </w:hyperlink>
                  </w:p>
                  <w:p w14:paraId="7FD32FDE" w14:textId="77777777" w:rsidR="00AC64FD" w:rsidRDefault="00AC64FD">
                    <w:pPr>
                      <w:spacing w:before="63" w:line="276" w:lineRule="auto"/>
                      <w:ind w:left="20"/>
                      <w:rPr>
                        <w:sz w:val="13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369728" behindDoc="1" locked="0" layoutInCell="1" allowOverlap="1" wp14:anchorId="3E251DBF" wp14:editId="30F2EEF8">
          <wp:simplePos x="0" y="0"/>
          <wp:positionH relativeFrom="page">
            <wp:posOffset>73025</wp:posOffset>
          </wp:positionH>
          <wp:positionV relativeFrom="page">
            <wp:posOffset>107949</wp:posOffset>
          </wp:positionV>
          <wp:extent cx="2051939" cy="665479"/>
          <wp:effectExtent l="0" t="0" r="0" b="0"/>
          <wp:wrapNone/>
          <wp:docPr id="1491252142" name="Picture 14912521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051939" cy="6654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71776" behindDoc="1" locked="0" layoutInCell="1" allowOverlap="1" wp14:anchorId="72C67DFA" wp14:editId="143EA65B">
              <wp:simplePos x="0" y="0"/>
              <wp:positionH relativeFrom="page">
                <wp:posOffset>0</wp:posOffset>
              </wp:positionH>
              <wp:positionV relativeFrom="page">
                <wp:posOffset>866775</wp:posOffset>
              </wp:positionV>
              <wp:extent cx="7526020" cy="0"/>
              <wp:effectExtent l="0" t="12700" r="17780" b="12700"/>
              <wp:wrapNone/>
              <wp:docPr id="24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52602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487CB9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E48FC5" id="Line 10" o:spid="_x0000_s1026" style="position:absolute;z-index:-159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68.25pt" to="592.6pt,6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" strokecolor="#487cb9" strokeweight="2pt">
              <o:lock v:ext="edit" shapetype="f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5949D" w14:textId="66F787AD" w:rsidR="009D0419" w:rsidRDefault="00127ED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0784" behindDoc="1" locked="0" layoutInCell="1" allowOverlap="1" wp14:anchorId="3FB0DFEE" wp14:editId="204025BE">
              <wp:simplePos x="0" y="0"/>
              <wp:positionH relativeFrom="page">
                <wp:posOffset>5350042</wp:posOffset>
              </wp:positionH>
              <wp:positionV relativeFrom="page">
                <wp:posOffset>168442</wp:posOffset>
              </wp:positionV>
              <wp:extent cx="0" cy="586139"/>
              <wp:effectExtent l="0" t="0" r="12700" b="10795"/>
              <wp:wrapNone/>
              <wp:docPr id="1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586139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87CB9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9A042" id="Line 3" o:spid="_x0000_s1026" style="position:absolute;z-index:-1596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1.25pt,13.25pt" to="421.25pt,5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" strokecolor="#487cb9"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51296" behindDoc="1" locked="0" layoutInCell="1" allowOverlap="1" wp14:anchorId="23FB275E" wp14:editId="0079FEF3">
              <wp:simplePos x="0" y="0"/>
              <wp:positionH relativeFrom="page">
                <wp:posOffset>5391384</wp:posOffset>
              </wp:positionH>
              <wp:positionV relativeFrom="page">
                <wp:posOffset>168275</wp:posOffset>
              </wp:positionV>
              <wp:extent cx="2012315" cy="516255"/>
              <wp:effectExtent l="0" t="0" r="6985" b="4445"/>
              <wp:wrapNone/>
              <wp:docPr id="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12315" cy="516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A95474" w14:textId="77777777" w:rsidR="009D0419" w:rsidRDefault="00000000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color w:val="44526A"/>
                              <w:sz w:val="18"/>
                            </w:rPr>
                            <w:t>Caliper</w:t>
                          </w:r>
                          <w:r>
                            <w:rPr>
                              <w:b/>
                              <w:color w:val="44526A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4526A"/>
                              <w:sz w:val="18"/>
                            </w:rPr>
                            <w:t>Business</w:t>
                          </w:r>
                          <w:r>
                            <w:rPr>
                              <w:b/>
                              <w:color w:val="44526A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4526A"/>
                              <w:sz w:val="18"/>
                            </w:rPr>
                            <w:t>Solutions</w:t>
                          </w:r>
                          <w:r>
                            <w:rPr>
                              <w:b/>
                              <w:color w:val="44526A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4526A"/>
                              <w:sz w:val="18"/>
                            </w:rPr>
                            <w:t>Private</w:t>
                          </w:r>
                          <w:r>
                            <w:rPr>
                              <w:b/>
                              <w:color w:val="44526A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4526A"/>
                              <w:sz w:val="18"/>
                            </w:rPr>
                            <w:t>Limited</w:t>
                          </w:r>
                        </w:p>
                        <w:p w14:paraId="6319A71A" w14:textId="77777777" w:rsidR="009D0419" w:rsidRDefault="00000000">
                          <w:pPr>
                            <w:spacing w:before="63" w:line="276" w:lineRule="auto"/>
                            <w:ind w:left="20"/>
                            <w:rPr>
                              <w:sz w:val="13"/>
                            </w:rPr>
                          </w:pPr>
                          <w:r>
                            <w:rPr>
                              <w:color w:val="44526A"/>
                              <w:sz w:val="13"/>
                            </w:rPr>
                            <w:t>91SpringBoard,</w:t>
                          </w:r>
                          <w:r>
                            <w:rPr>
                              <w:color w:val="44526A"/>
                              <w:spacing w:val="1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color w:val="44526A"/>
                              <w:sz w:val="13"/>
                            </w:rPr>
                            <w:t>1st</w:t>
                          </w:r>
                          <w:r>
                            <w:rPr>
                              <w:color w:val="44526A"/>
                              <w:spacing w:val="1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color w:val="44526A"/>
                              <w:sz w:val="13"/>
                            </w:rPr>
                            <w:t>Floor,</w:t>
                          </w:r>
                          <w:r>
                            <w:rPr>
                              <w:color w:val="44526A"/>
                              <w:spacing w:val="1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color w:val="44526A"/>
                              <w:sz w:val="13"/>
                            </w:rPr>
                            <w:t>Gopala</w:t>
                          </w:r>
                          <w:r>
                            <w:rPr>
                              <w:color w:val="44526A"/>
                              <w:spacing w:val="1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color w:val="44526A"/>
                              <w:sz w:val="13"/>
                            </w:rPr>
                            <w:t>Krishna</w:t>
                          </w:r>
                          <w:r>
                            <w:rPr>
                              <w:color w:val="44526A"/>
                              <w:spacing w:val="1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color w:val="44526A"/>
                              <w:sz w:val="13"/>
                            </w:rPr>
                            <w:t>Complex,</w:t>
                          </w:r>
                          <w:r>
                            <w:rPr>
                              <w:color w:val="44526A"/>
                              <w:spacing w:val="-27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color w:val="44526A"/>
                              <w:sz w:val="13"/>
                            </w:rPr>
                            <w:t>Residency Road</w:t>
                          </w:r>
                          <w:r>
                            <w:rPr>
                              <w:color w:val="44526A"/>
                              <w:spacing w:val="1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color w:val="44526A"/>
                              <w:sz w:val="13"/>
                            </w:rPr>
                            <w:t>Cross, Bangalore</w:t>
                          </w:r>
                          <w:r>
                            <w:rPr>
                              <w:color w:val="44526A"/>
                              <w:spacing w:val="-1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color w:val="44526A"/>
                              <w:sz w:val="13"/>
                            </w:rPr>
                            <w:t>560</w:t>
                          </w:r>
                          <w:r>
                            <w:rPr>
                              <w:color w:val="44526A"/>
                              <w:spacing w:val="1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color w:val="44526A"/>
                              <w:sz w:val="13"/>
                            </w:rPr>
                            <w:t>025</w:t>
                          </w:r>
                          <w:r>
                            <w:rPr>
                              <w:color w:val="44526A"/>
                              <w:spacing w:val="1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color w:val="44526A"/>
                              <w:sz w:val="13"/>
                            </w:rPr>
                            <w:t>India</w:t>
                          </w:r>
                          <w:r>
                            <w:rPr>
                              <w:color w:val="44526A"/>
                              <w:spacing w:val="1"/>
                              <w:sz w:val="13"/>
                            </w:rPr>
                            <w:t xml:space="preserve"> </w:t>
                          </w:r>
                          <w:hyperlink r:id="rId1">
                            <w:r w:rsidR="009D0419">
                              <w:rPr>
                                <w:color w:val="44526A"/>
                                <w:sz w:val="13"/>
                              </w:rPr>
                              <w:t>info@caliperbusiness.com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FB275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424.5pt;margin-top:13.25pt;width:158.45pt;height:40.65pt;z-index:-1596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" filled="f" stroked="f">
              <v:path arrowok="t"/>
              <v:textbox inset="0,0,0,0">
                <w:txbxContent>
                  <w:p w14:paraId="08A95474" w14:textId="77777777" w:rsidR="009D0419" w:rsidRDefault="00000000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44526A"/>
                        <w:sz w:val="18"/>
                      </w:rPr>
                      <w:t>Caliper</w:t>
                    </w:r>
                    <w:r>
                      <w:rPr>
                        <w:b/>
                        <w:color w:val="44526A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44526A"/>
                        <w:sz w:val="18"/>
                      </w:rPr>
                      <w:t>Business</w:t>
                    </w:r>
                    <w:r>
                      <w:rPr>
                        <w:b/>
                        <w:color w:val="44526A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44526A"/>
                        <w:sz w:val="18"/>
                      </w:rPr>
                      <w:t>Solutions</w:t>
                    </w:r>
                    <w:r>
                      <w:rPr>
                        <w:b/>
                        <w:color w:val="44526A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44526A"/>
                        <w:sz w:val="18"/>
                      </w:rPr>
                      <w:t>Private</w:t>
                    </w:r>
                    <w:r>
                      <w:rPr>
                        <w:b/>
                        <w:color w:val="44526A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44526A"/>
                        <w:sz w:val="18"/>
                      </w:rPr>
                      <w:t>Limited</w:t>
                    </w:r>
                  </w:p>
                  <w:p w14:paraId="6319A71A" w14:textId="77777777" w:rsidR="009D0419" w:rsidRDefault="00000000">
                    <w:pPr>
                      <w:spacing w:before="63" w:line="276" w:lineRule="auto"/>
                      <w:ind w:left="20"/>
                      <w:rPr>
                        <w:sz w:val="13"/>
                      </w:rPr>
                    </w:pPr>
                    <w:r>
                      <w:rPr>
                        <w:color w:val="44526A"/>
                        <w:sz w:val="13"/>
                      </w:rPr>
                      <w:t>91SpringBoard,</w:t>
                    </w:r>
                    <w:r>
                      <w:rPr>
                        <w:color w:val="44526A"/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color w:val="44526A"/>
                        <w:sz w:val="13"/>
                      </w:rPr>
                      <w:t>1st</w:t>
                    </w:r>
                    <w:r>
                      <w:rPr>
                        <w:color w:val="44526A"/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color w:val="44526A"/>
                        <w:sz w:val="13"/>
                      </w:rPr>
                      <w:t>Floor,</w:t>
                    </w:r>
                    <w:r>
                      <w:rPr>
                        <w:color w:val="44526A"/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color w:val="44526A"/>
                        <w:sz w:val="13"/>
                      </w:rPr>
                      <w:t>Gopala</w:t>
                    </w:r>
                    <w:r>
                      <w:rPr>
                        <w:color w:val="44526A"/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color w:val="44526A"/>
                        <w:sz w:val="13"/>
                      </w:rPr>
                      <w:t>Krishna</w:t>
                    </w:r>
                    <w:r>
                      <w:rPr>
                        <w:color w:val="44526A"/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color w:val="44526A"/>
                        <w:sz w:val="13"/>
                      </w:rPr>
                      <w:t>Complex,</w:t>
                    </w:r>
                    <w:r>
                      <w:rPr>
                        <w:color w:val="44526A"/>
                        <w:spacing w:val="-27"/>
                        <w:sz w:val="13"/>
                      </w:rPr>
                      <w:t xml:space="preserve"> </w:t>
                    </w:r>
                    <w:r>
                      <w:rPr>
                        <w:color w:val="44526A"/>
                        <w:sz w:val="13"/>
                      </w:rPr>
                      <w:t>Residency Road</w:t>
                    </w:r>
                    <w:r>
                      <w:rPr>
                        <w:color w:val="44526A"/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color w:val="44526A"/>
                        <w:sz w:val="13"/>
                      </w:rPr>
                      <w:t>Cross, Bangalore</w:t>
                    </w:r>
                    <w:r>
                      <w:rPr>
                        <w:color w:val="44526A"/>
                        <w:spacing w:val="-1"/>
                        <w:sz w:val="13"/>
                      </w:rPr>
                      <w:t xml:space="preserve"> </w:t>
                    </w:r>
                    <w:r>
                      <w:rPr>
                        <w:color w:val="44526A"/>
                        <w:sz w:val="13"/>
                      </w:rPr>
                      <w:t>560</w:t>
                    </w:r>
                    <w:r>
                      <w:rPr>
                        <w:color w:val="44526A"/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color w:val="44526A"/>
                        <w:sz w:val="13"/>
                      </w:rPr>
                      <w:t>025</w:t>
                    </w:r>
                    <w:r>
                      <w:rPr>
                        <w:color w:val="44526A"/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color w:val="44526A"/>
                        <w:sz w:val="13"/>
                      </w:rPr>
                      <w:t>India</w:t>
                    </w:r>
                    <w:r>
                      <w:rPr>
                        <w:color w:val="44526A"/>
                        <w:spacing w:val="1"/>
                        <w:sz w:val="13"/>
                      </w:rPr>
                      <w:t xml:space="preserve"> </w:t>
                    </w:r>
                    <w:hyperlink r:id="rId2">
                      <w:r w:rsidR="009D0419">
                        <w:rPr>
                          <w:color w:val="44526A"/>
                          <w:sz w:val="13"/>
                        </w:rPr>
                        <w:t>info@caliperbusiness.com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350272" behindDoc="1" locked="0" layoutInCell="1" allowOverlap="1" wp14:anchorId="7DDA116B" wp14:editId="78BC6F00">
          <wp:simplePos x="0" y="0"/>
          <wp:positionH relativeFrom="page">
            <wp:posOffset>65004</wp:posOffset>
          </wp:positionH>
          <wp:positionV relativeFrom="page">
            <wp:posOffset>33020</wp:posOffset>
          </wp:positionV>
          <wp:extent cx="2051685" cy="664845"/>
          <wp:effectExtent l="0" t="0" r="5715" b="0"/>
          <wp:wrapNone/>
          <wp:docPr id="53324013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051685" cy="664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67680" behindDoc="1" locked="0" layoutInCell="1" allowOverlap="1" wp14:anchorId="7379B3DF" wp14:editId="42B7A4D7">
              <wp:simplePos x="0" y="0"/>
              <wp:positionH relativeFrom="page">
                <wp:posOffset>14706</wp:posOffset>
              </wp:positionH>
              <wp:positionV relativeFrom="page">
                <wp:posOffset>743885</wp:posOffset>
              </wp:positionV>
              <wp:extent cx="7526020" cy="0"/>
              <wp:effectExtent l="0" t="12700" r="17780" b="12700"/>
              <wp:wrapNone/>
              <wp:docPr id="1823965395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52602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487CB9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B40252" id="Line 6" o:spid="_x0000_s1026" style="position:absolute;z-index:-1594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.15pt,58.55pt" to="593.75pt,5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" strokecolor="#487cb9" strokeweight="2pt">
              <o:lock v:ext="edit" shapetype="f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66552"/>
    <w:multiLevelType w:val="hybridMultilevel"/>
    <w:tmpl w:val="4CA6F42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832097"/>
    <w:multiLevelType w:val="hybridMultilevel"/>
    <w:tmpl w:val="6F242A4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5D7093"/>
    <w:multiLevelType w:val="hybridMultilevel"/>
    <w:tmpl w:val="26B4135C"/>
    <w:lvl w:ilvl="0" w:tplc="783042BA">
      <w:start w:val="1"/>
      <w:numFmt w:val="upperLetter"/>
      <w:lvlText w:val="%1."/>
      <w:lvlJc w:val="left"/>
      <w:pPr>
        <w:ind w:left="140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24" w:hanging="360"/>
      </w:pPr>
    </w:lvl>
    <w:lvl w:ilvl="2" w:tplc="0809001B" w:tentative="1">
      <w:start w:val="1"/>
      <w:numFmt w:val="lowerRoman"/>
      <w:lvlText w:val="%3."/>
      <w:lvlJc w:val="right"/>
      <w:pPr>
        <w:ind w:left="2844" w:hanging="180"/>
      </w:pPr>
    </w:lvl>
    <w:lvl w:ilvl="3" w:tplc="0809000F" w:tentative="1">
      <w:start w:val="1"/>
      <w:numFmt w:val="decimal"/>
      <w:lvlText w:val="%4."/>
      <w:lvlJc w:val="left"/>
      <w:pPr>
        <w:ind w:left="3564" w:hanging="360"/>
      </w:pPr>
    </w:lvl>
    <w:lvl w:ilvl="4" w:tplc="08090019" w:tentative="1">
      <w:start w:val="1"/>
      <w:numFmt w:val="lowerLetter"/>
      <w:lvlText w:val="%5."/>
      <w:lvlJc w:val="left"/>
      <w:pPr>
        <w:ind w:left="4284" w:hanging="360"/>
      </w:pPr>
    </w:lvl>
    <w:lvl w:ilvl="5" w:tplc="0809001B" w:tentative="1">
      <w:start w:val="1"/>
      <w:numFmt w:val="lowerRoman"/>
      <w:lvlText w:val="%6."/>
      <w:lvlJc w:val="right"/>
      <w:pPr>
        <w:ind w:left="5004" w:hanging="180"/>
      </w:pPr>
    </w:lvl>
    <w:lvl w:ilvl="6" w:tplc="0809000F" w:tentative="1">
      <w:start w:val="1"/>
      <w:numFmt w:val="decimal"/>
      <w:lvlText w:val="%7."/>
      <w:lvlJc w:val="left"/>
      <w:pPr>
        <w:ind w:left="5724" w:hanging="360"/>
      </w:pPr>
    </w:lvl>
    <w:lvl w:ilvl="7" w:tplc="08090019" w:tentative="1">
      <w:start w:val="1"/>
      <w:numFmt w:val="lowerLetter"/>
      <w:lvlText w:val="%8."/>
      <w:lvlJc w:val="left"/>
      <w:pPr>
        <w:ind w:left="6444" w:hanging="360"/>
      </w:pPr>
    </w:lvl>
    <w:lvl w:ilvl="8" w:tplc="0809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3" w15:restartNumberingAfterBreak="0">
    <w:nsid w:val="0A2A1278"/>
    <w:multiLevelType w:val="hybridMultilevel"/>
    <w:tmpl w:val="1C569A4A"/>
    <w:lvl w:ilvl="0" w:tplc="EB6E8210">
      <w:start w:val="50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D70EE"/>
    <w:multiLevelType w:val="hybridMultilevel"/>
    <w:tmpl w:val="75A6F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3025A"/>
    <w:multiLevelType w:val="multilevel"/>
    <w:tmpl w:val="5AA4C0E4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6" w15:restartNumberingAfterBreak="0">
    <w:nsid w:val="0B3232FA"/>
    <w:multiLevelType w:val="hybridMultilevel"/>
    <w:tmpl w:val="1FE0220C"/>
    <w:lvl w:ilvl="0" w:tplc="56FC76BA">
      <w:start w:val="1"/>
      <w:numFmt w:val="decimal"/>
      <w:lvlText w:val="%1."/>
      <w:lvlJc w:val="left"/>
      <w:pPr>
        <w:ind w:left="1400" w:hanging="360"/>
      </w:pPr>
      <w:rPr>
        <w:rFonts w:hint="default"/>
        <w:sz w:val="21"/>
      </w:rPr>
    </w:lvl>
    <w:lvl w:ilvl="1" w:tplc="08090019" w:tentative="1">
      <w:start w:val="1"/>
      <w:numFmt w:val="lowerLetter"/>
      <w:lvlText w:val="%2."/>
      <w:lvlJc w:val="left"/>
      <w:pPr>
        <w:ind w:left="2120" w:hanging="360"/>
      </w:pPr>
    </w:lvl>
    <w:lvl w:ilvl="2" w:tplc="0809001B" w:tentative="1">
      <w:start w:val="1"/>
      <w:numFmt w:val="lowerRoman"/>
      <w:lvlText w:val="%3."/>
      <w:lvlJc w:val="right"/>
      <w:pPr>
        <w:ind w:left="2840" w:hanging="180"/>
      </w:pPr>
    </w:lvl>
    <w:lvl w:ilvl="3" w:tplc="0809000F" w:tentative="1">
      <w:start w:val="1"/>
      <w:numFmt w:val="decimal"/>
      <w:lvlText w:val="%4."/>
      <w:lvlJc w:val="left"/>
      <w:pPr>
        <w:ind w:left="3560" w:hanging="360"/>
      </w:pPr>
    </w:lvl>
    <w:lvl w:ilvl="4" w:tplc="08090019" w:tentative="1">
      <w:start w:val="1"/>
      <w:numFmt w:val="lowerLetter"/>
      <w:lvlText w:val="%5."/>
      <w:lvlJc w:val="left"/>
      <w:pPr>
        <w:ind w:left="4280" w:hanging="360"/>
      </w:pPr>
    </w:lvl>
    <w:lvl w:ilvl="5" w:tplc="0809001B" w:tentative="1">
      <w:start w:val="1"/>
      <w:numFmt w:val="lowerRoman"/>
      <w:lvlText w:val="%6."/>
      <w:lvlJc w:val="right"/>
      <w:pPr>
        <w:ind w:left="5000" w:hanging="180"/>
      </w:pPr>
    </w:lvl>
    <w:lvl w:ilvl="6" w:tplc="0809000F" w:tentative="1">
      <w:start w:val="1"/>
      <w:numFmt w:val="decimal"/>
      <w:lvlText w:val="%7."/>
      <w:lvlJc w:val="left"/>
      <w:pPr>
        <w:ind w:left="5720" w:hanging="360"/>
      </w:pPr>
    </w:lvl>
    <w:lvl w:ilvl="7" w:tplc="08090019" w:tentative="1">
      <w:start w:val="1"/>
      <w:numFmt w:val="lowerLetter"/>
      <w:lvlText w:val="%8."/>
      <w:lvlJc w:val="left"/>
      <w:pPr>
        <w:ind w:left="6440" w:hanging="360"/>
      </w:pPr>
    </w:lvl>
    <w:lvl w:ilvl="8" w:tplc="08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7" w15:restartNumberingAfterBreak="0">
    <w:nsid w:val="0C390787"/>
    <w:multiLevelType w:val="multilevel"/>
    <w:tmpl w:val="FAFE7B54"/>
    <w:lvl w:ilvl="0">
      <w:start w:val="20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92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8" w15:restartNumberingAfterBreak="0">
    <w:nsid w:val="0E446EC0"/>
    <w:multiLevelType w:val="hybridMultilevel"/>
    <w:tmpl w:val="237E2466"/>
    <w:lvl w:ilvl="0" w:tplc="F5AC8940">
      <w:start w:val="1"/>
      <w:numFmt w:val="decimal"/>
      <w:lvlText w:val="%1."/>
      <w:lvlJc w:val="left"/>
      <w:pPr>
        <w:ind w:left="720" w:hanging="360"/>
      </w:pPr>
      <w:rPr>
        <w:rFonts w:ascii="Constantia" w:hAnsi="Constantia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98078A"/>
    <w:multiLevelType w:val="hybridMultilevel"/>
    <w:tmpl w:val="0B0630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283F3A"/>
    <w:multiLevelType w:val="multilevel"/>
    <w:tmpl w:val="C8E8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5D347C"/>
    <w:multiLevelType w:val="multilevel"/>
    <w:tmpl w:val="BE14BAEE"/>
    <w:lvl w:ilvl="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sz w:val="20"/>
      </w:rPr>
    </w:lvl>
    <w:lvl w:ilvl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1D6280"/>
    <w:multiLevelType w:val="hybridMultilevel"/>
    <w:tmpl w:val="9954AEEC"/>
    <w:lvl w:ilvl="0" w:tplc="207EDDF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F266A4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1E91558B"/>
    <w:multiLevelType w:val="multilevel"/>
    <w:tmpl w:val="3BBCFF24"/>
    <w:lvl w:ilvl="0">
      <w:start w:val="1"/>
      <w:numFmt w:val="decimal"/>
      <w:lvlText w:val="%1."/>
      <w:lvlJc w:val="left"/>
      <w:pPr>
        <w:ind w:left="539" w:hanging="363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8" w:hanging="629"/>
      </w:pPr>
      <w:rPr>
        <w:rFonts w:hint="default"/>
        <w:b/>
        <w:bCs/>
        <w:spacing w:val="-2"/>
        <w:w w:val="100"/>
        <w:lang w:val="en-US" w:eastAsia="en-US" w:bidi="ar-SA"/>
      </w:rPr>
    </w:lvl>
    <w:lvl w:ilvl="2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3">
      <w:numFmt w:val="bullet"/>
      <w:lvlText w:val="•"/>
      <w:lvlJc w:val="left"/>
      <w:pPr>
        <w:ind w:left="1100" w:hanging="6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60" w:hanging="6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260" w:hanging="6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83" w:hanging="6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907" w:hanging="6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31" w:hanging="629"/>
      </w:pPr>
      <w:rPr>
        <w:rFonts w:hint="default"/>
        <w:lang w:val="en-US" w:eastAsia="en-US" w:bidi="ar-SA"/>
      </w:rPr>
    </w:lvl>
  </w:abstractNum>
  <w:abstractNum w:abstractNumId="15" w15:restartNumberingAfterBreak="0">
    <w:nsid w:val="1ECB198C"/>
    <w:multiLevelType w:val="hybridMultilevel"/>
    <w:tmpl w:val="A5506CD4"/>
    <w:lvl w:ilvl="0" w:tplc="952899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32ABB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0C7FA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863F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FE272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607E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F493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B422C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DA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313E69"/>
    <w:multiLevelType w:val="multilevel"/>
    <w:tmpl w:val="2710D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D67368"/>
    <w:multiLevelType w:val="multilevel"/>
    <w:tmpl w:val="4FCCBD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12A7AD2"/>
    <w:multiLevelType w:val="multilevel"/>
    <w:tmpl w:val="1F8C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3A49B4"/>
    <w:multiLevelType w:val="hybridMultilevel"/>
    <w:tmpl w:val="B22817A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7E3886E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2EE2B18"/>
    <w:multiLevelType w:val="hybridMultilevel"/>
    <w:tmpl w:val="DC98656C"/>
    <w:lvl w:ilvl="0" w:tplc="8C62193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7E3886E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4A20703"/>
    <w:multiLevelType w:val="hybridMultilevel"/>
    <w:tmpl w:val="EFD8B5F0"/>
    <w:lvl w:ilvl="0" w:tplc="141607A6">
      <w:start w:val="504"/>
      <w:numFmt w:val="bullet"/>
      <w:lvlText w:val="-"/>
      <w:lvlJc w:val="left"/>
      <w:pPr>
        <w:ind w:left="699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59" w:hanging="360"/>
      </w:pPr>
      <w:rPr>
        <w:rFonts w:ascii="Wingdings" w:hAnsi="Wingdings" w:hint="default"/>
      </w:rPr>
    </w:lvl>
  </w:abstractNum>
  <w:abstractNum w:abstractNumId="22" w15:restartNumberingAfterBreak="0">
    <w:nsid w:val="24B61866"/>
    <w:multiLevelType w:val="multilevel"/>
    <w:tmpl w:val="F8382EB2"/>
    <w:lvl w:ilvl="0">
      <w:start w:val="1"/>
      <w:numFmt w:val="decimal"/>
      <w:lvlText w:val="%1."/>
      <w:lvlJc w:val="left"/>
      <w:pPr>
        <w:ind w:left="539" w:hanging="363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8" w:hanging="629"/>
      </w:pPr>
      <w:rPr>
        <w:rFonts w:hint="default"/>
        <w:b/>
        <w:bCs/>
        <w:spacing w:val="-2"/>
        <w:w w:val="100"/>
        <w:lang w:val="en-US" w:eastAsia="en-US" w:bidi="ar-SA"/>
      </w:rPr>
    </w:lvl>
    <w:lvl w:ilvl="2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3">
      <w:numFmt w:val="bullet"/>
      <w:lvlText w:val="•"/>
      <w:lvlJc w:val="left"/>
      <w:pPr>
        <w:ind w:left="1100" w:hanging="6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60" w:hanging="6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260" w:hanging="6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83" w:hanging="6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907" w:hanging="6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31" w:hanging="629"/>
      </w:pPr>
      <w:rPr>
        <w:rFonts w:hint="default"/>
        <w:lang w:val="en-US" w:eastAsia="en-US" w:bidi="ar-SA"/>
      </w:rPr>
    </w:lvl>
  </w:abstractNum>
  <w:abstractNum w:abstractNumId="23" w15:restartNumberingAfterBreak="0">
    <w:nsid w:val="251378A9"/>
    <w:multiLevelType w:val="multilevel"/>
    <w:tmpl w:val="5F803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65D7D4E"/>
    <w:multiLevelType w:val="hybridMultilevel"/>
    <w:tmpl w:val="7EC264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6A7314"/>
    <w:multiLevelType w:val="hybridMultilevel"/>
    <w:tmpl w:val="00BCA1A2"/>
    <w:lvl w:ilvl="0" w:tplc="C5E22384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75" w:hanging="360"/>
      </w:pPr>
    </w:lvl>
    <w:lvl w:ilvl="2" w:tplc="0809001B" w:tentative="1">
      <w:start w:val="1"/>
      <w:numFmt w:val="lowerRoman"/>
      <w:lvlText w:val="%3."/>
      <w:lvlJc w:val="right"/>
      <w:pPr>
        <w:ind w:left="1795" w:hanging="180"/>
      </w:pPr>
    </w:lvl>
    <w:lvl w:ilvl="3" w:tplc="0809000F" w:tentative="1">
      <w:start w:val="1"/>
      <w:numFmt w:val="decimal"/>
      <w:lvlText w:val="%4."/>
      <w:lvlJc w:val="left"/>
      <w:pPr>
        <w:ind w:left="2515" w:hanging="360"/>
      </w:pPr>
    </w:lvl>
    <w:lvl w:ilvl="4" w:tplc="08090019" w:tentative="1">
      <w:start w:val="1"/>
      <w:numFmt w:val="lowerLetter"/>
      <w:lvlText w:val="%5."/>
      <w:lvlJc w:val="left"/>
      <w:pPr>
        <w:ind w:left="3235" w:hanging="360"/>
      </w:pPr>
    </w:lvl>
    <w:lvl w:ilvl="5" w:tplc="0809001B" w:tentative="1">
      <w:start w:val="1"/>
      <w:numFmt w:val="lowerRoman"/>
      <w:lvlText w:val="%6."/>
      <w:lvlJc w:val="right"/>
      <w:pPr>
        <w:ind w:left="3955" w:hanging="180"/>
      </w:pPr>
    </w:lvl>
    <w:lvl w:ilvl="6" w:tplc="0809000F" w:tentative="1">
      <w:start w:val="1"/>
      <w:numFmt w:val="decimal"/>
      <w:lvlText w:val="%7."/>
      <w:lvlJc w:val="left"/>
      <w:pPr>
        <w:ind w:left="4675" w:hanging="360"/>
      </w:pPr>
    </w:lvl>
    <w:lvl w:ilvl="7" w:tplc="08090019" w:tentative="1">
      <w:start w:val="1"/>
      <w:numFmt w:val="lowerLetter"/>
      <w:lvlText w:val="%8."/>
      <w:lvlJc w:val="left"/>
      <w:pPr>
        <w:ind w:left="5395" w:hanging="360"/>
      </w:pPr>
    </w:lvl>
    <w:lvl w:ilvl="8" w:tplc="08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26" w15:restartNumberingAfterBreak="0">
    <w:nsid w:val="26CF1687"/>
    <w:multiLevelType w:val="hybridMultilevel"/>
    <w:tmpl w:val="FC502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090019">
      <w:start w:val="1"/>
      <w:numFmt w:val="lowerLetter"/>
      <w:lvlText w:val="%2."/>
      <w:lvlJc w:val="left"/>
      <w:pPr>
        <w:ind w:left="720" w:hanging="360"/>
      </w:pPr>
    </w:lvl>
    <w:lvl w:ilvl="2" w:tplc="0809001B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7" w15:restartNumberingAfterBreak="0">
    <w:nsid w:val="298C1DE1"/>
    <w:multiLevelType w:val="hybridMultilevel"/>
    <w:tmpl w:val="FA4CC228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2ACD3925"/>
    <w:multiLevelType w:val="multilevel"/>
    <w:tmpl w:val="3942FF3A"/>
    <w:lvl w:ilvl="0">
      <w:start w:val="1"/>
      <w:numFmt w:val="decimal"/>
      <w:lvlText w:val="%1."/>
      <w:lvlJc w:val="left"/>
      <w:pPr>
        <w:ind w:left="539" w:hanging="363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8" w:hanging="629"/>
      </w:pPr>
      <w:rPr>
        <w:rFonts w:hint="default"/>
        <w:b/>
        <w:bCs/>
        <w:spacing w:val="-2"/>
        <w:w w:val="100"/>
        <w:lang w:val="en-US" w:eastAsia="en-US" w:bidi="ar-SA"/>
      </w:rPr>
    </w:lvl>
    <w:lvl w:ilvl="2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3">
      <w:numFmt w:val="bullet"/>
      <w:lvlText w:val="•"/>
      <w:lvlJc w:val="left"/>
      <w:pPr>
        <w:ind w:left="1100" w:hanging="6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60" w:hanging="6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260" w:hanging="6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83" w:hanging="6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907" w:hanging="6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31" w:hanging="629"/>
      </w:pPr>
      <w:rPr>
        <w:rFonts w:hint="default"/>
        <w:lang w:val="en-US" w:eastAsia="en-US" w:bidi="ar-SA"/>
      </w:rPr>
    </w:lvl>
  </w:abstractNum>
  <w:abstractNum w:abstractNumId="29" w15:restartNumberingAfterBreak="0">
    <w:nsid w:val="2B081083"/>
    <w:multiLevelType w:val="hybridMultilevel"/>
    <w:tmpl w:val="29F296E8"/>
    <w:lvl w:ilvl="0" w:tplc="3CFAB9AC">
      <w:start w:val="504"/>
      <w:numFmt w:val="bullet"/>
      <w:lvlText w:val="-"/>
      <w:lvlJc w:val="left"/>
      <w:pPr>
        <w:ind w:left="699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CC71A3B"/>
    <w:multiLevelType w:val="hybridMultilevel"/>
    <w:tmpl w:val="FFF62CF2"/>
    <w:lvl w:ilvl="0" w:tplc="8C62193C">
      <w:numFmt w:val="bullet"/>
      <w:lvlText w:val=""/>
      <w:lvlJc w:val="left"/>
      <w:pPr>
        <w:ind w:left="116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53888C0">
      <w:numFmt w:val="bullet"/>
      <w:lvlText w:val="•"/>
      <w:lvlJc w:val="left"/>
      <w:pPr>
        <w:ind w:left="2081" w:hanging="360"/>
      </w:pPr>
      <w:rPr>
        <w:rFonts w:hint="default"/>
        <w:lang w:val="en-US" w:eastAsia="en-US" w:bidi="ar-SA"/>
      </w:rPr>
    </w:lvl>
    <w:lvl w:ilvl="2" w:tplc="D6F8A570">
      <w:numFmt w:val="bullet"/>
      <w:lvlText w:val="•"/>
      <w:lvlJc w:val="left"/>
      <w:pPr>
        <w:ind w:left="3003" w:hanging="360"/>
      </w:pPr>
      <w:rPr>
        <w:rFonts w:hint="default"/>
        <w:lang w:val="en-US" w:eastAsia="en-US" w:bidi="ar-SA"/>
      </w:rPr>
    </w:lvl>
    <w:lvl w:ilvl="3" w:tplc="2B969788">
      <w:numFmt w:val="bullet"/>
      <w:lvlText w:val="•"/>
      <w:lvlJc w:val="left"/>
      <w:pPr>
        <w:ind w:left="3925" w:hanging="360"/>
      </w:pPr>
      <w:rPr>
        <w:rFonts w:hint="default"/>
        <w:lang w:val="en-US" w:eastAsia="en-US" w:bidi="ar-SA"/>
      </w:rPr>
    </w:lvl>
    <w:lvl w:ilvl="4" w:tplc="AA3A1DBE">
      <w:numFmt w:val="bullet"/>
      <w:lvlText w:val="•"/>
      <w:lvlJc w:val="left"/>
      <w:pPr>
        <w:ind w:left="4847" w:hanging="360"/>
      </w:pPr>
      <w:rPr>
        <w:rFonts w:hint="default"/>
        <w:lang w:val="en-US" w:eastAsia="en-US" w:bidi="ar-SA"/>
      </w:rPr>
    </w:lvl>
    <w:lvl w:ilvl="5" w:tplc="5A062670">
      <w:numFmt w:val="bullet"/>
      <w:lvlText w:val="•"/>
      <w:lvlJc w:val="left"/>
      <w:pPr>
        <w:ind w:left="5769" w:hanging="360"/>
      </w:pPr>
      <w:rPr>
        <w:rFonts w:hint="default"/>
        <w:lang w:val="en-US" w:eastAsia="en-US" w:bidi="ar-SA"/>
      </w:rPr>
    </w:lvl>
    <w:lvl w:ilvl="6" w:tplc="F5E8560A">
      <w:numFmt w:val="bullet"/>
      <w:lvlText w:val="•"/>
      <w:lvlJc w:val="left"/>
      <w:pPr>
        <w:ind w:left="6691" w:hanging="360"/>
      </w:pPr>
      <w:rPr>
        <w:rFonts w:hint="default"/>
        <w:lang w:val="en-US" w:eastAsia="en-US" w:bidi="ar-SA"/>
      </w:rPr>
    </w:lvl>
    <w:lvl w:ilvl="7" w:tplc="1332DAF8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  <w:lvl w:ilvl="8" w:tplc="E65260B6">
      <w:numFmt w:val="bullet"/>
      <w:lvlText w:val="•"/>
      <w:lvlJc w:val="left"/>
      <w:pPr>
        <w:ind w:left="8535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2CD477CE"/>
    <w:multiLevelType w:val="multilevel"/>
    <w:tmpl w:val="CE28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01425AF"/>
    <w:multiLevelType w:val="multilevel"/>
    <w:tmpl w:val="CF0EC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50134BA"/>
    <w:multiLevelType w:val="hybridMultilevel"/>
    <w:tmpl w:val="76CAB050"/>
    <w:lvl w:ilvl="0" w:tplc="3CFAB9AC">
      <w:start w:val="504"/>
      <w:numFmt w:val="bullet"/>
      <w:lvlText w:val="-"/>
      <w:lvlJc w:val="left"/>
      <w:pPr>
        <w:ind w:left="699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59" w:hanging="360"/>
      </w:pPr>
      <w:rPr>
        <w:rFonts w:ascii="Wingdings" w:hAnsi="Wingdings" w:hint="default"/>
      </w:rPr>
    </w:lvl>
  </w:abstractNum>
  <w:abstractNum w:abstractNumId="34" w15:restartNumberingAfterBreak="0">
    <w:nsid w:val="36895EFB"/>
    <w:multiLevelType w:val="hybridMultilevel"/>
    <w:tmpl w:val="E564C15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7E3886E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38E558C1"/>
    <w:multiLevelType w:val="multilevel"/>
    <w:tmpl w:val="D278D0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A063F0F"/>
    <w:multiLevelType w:val="hybridMultilevel"/>
    <w:tmpl w:val="A45CCC9A"/>
    <w:lvl w:ilvl="0" w:tplc="5CA6C568">
      <w:start w:val="1"/>
      <w:numFmt w:val="upperLetter"/>
      <w:lvlText w:val="%1."/>
      <w:lvlJc w:val="left"/>
      <w:pPr>
        <w:ind w:left="13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6" w:hanging="360"/>
      </w:pPr>
    </w:lvl>
    <w:lvl w:ilvl="2" w:tplc="0809001B" w:tentative="1">
      <w:start w:val="1"/>
      <w:numFmt w:val="lowerRoman"/>
      <w:lvlText w:val="%3."/>
      <w:lvlJc w:val="right"/>
      <w:pPr>
        <w:ind w:left="2796" w:hanging="180"/>
      </w:pPr>
    </w:lvl>
    <w:lvl w:ilvl="3" w:tplc="0809000F" w:tentative="1">
      <w:start w:val="1"/>
      <w:numFmt w:val="decimal"/>
      <w:lvlText w:val="%4."/>
      <w:lvlJc w:val="left"/>
      <w:pPr>
        <w:ind w:left="3516" w:hanging="360"/>
      </w:pPr>
    </w:lvl>
    <w:lvl w:ilvl="4" w:tplc="08090019" w:tentative="1">
      <w:start w:val="1"/>
      <w:numFmt w:val="lowerLetter"/>
      <w:lvlText w:val="%5."/>
      <w:lvlJc w:val="left"/>
      <w:pPr>
        <w:ind w:left="4236" w:hanging="360"/>
      </w:pPr>
    </w:lvl>
    <w:lvl w:ilvl="5" w:tplc="0809001B" w:tentative="1">
      <w:start w:val="1"/>
      <w:numFmt w:val="lowerRoman"/>
      <w:lvlText w:val="%6."/>
      <w:lvlJc w:val="right"/>
      <w:pPr>
        <w:ind w:left="4956" w:hanging="180"/>
      </w:pPr>
    </w:lvl>
    <w:lvl w:ilvl="6" w:tplc="0809000F" w:tentative="1">
      <w:start w:val="1"/>
      <w:numFmt w:val="decimal"/>
      <w:lvlText w:val="%7."/>
      <w:lvlJc w:val="left"/>
      <w:pPr>
        <w:ind w:left="5676" w:hanging="360"/>
      </w:pPr>
    </w:lvl>
    <w:lvl w:ilvl="7" w:tplc="08090019" w:tentative="1">
      <w:start w:val="1"/>
      <w:numFmt w:val="lowerLetter"/>
      <w:lvlText w:val="%8."/>
      <w:lvlJc w:val="left"/>
      <w:pPr>
        <w:ind w:left="6396" w:hanging="360"/>
      </w:pPr>
    </w:lvl>
    <w:lvl w:ilvl="8" w:tplc="08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37" w15:restartNumberingAfterBreak="0">
    <w:nsid w:val="3A297B3C"/>
    <w:multiLevelType w:val="hybridMultilevel"/>
    <w:tmpl w:val="95429496"/>
    <w:lvl w:ilvl="0" w:tplc="8C62193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3AE06ADE"/>
    <w:multiLevelType w:val="hybridMultilevel"/>
    <w:tmpl w:val="3F24C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B9B6836"/>
    <w:multiLevelType w:val="multilevel"/>
    <w:tmpl w:val="61C41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C792F1A"/>
    <w:multiLevelType w:val="multilevel"/>
    <w:tmpl w:val="6840BC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pacing w:val="-2"/>
        <w:w w:val="1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w w:val="99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ar-SA"/>
      </w:rPr>
    </w:lvl>
  </w:abstractNum>
  <w:abstractNum w:abstractNumId="41" w15:restartNumberingAfterBreak="0">
    <w:nsid w:val="428A6276"/>
    <w:multiLevelType w:val="hybridMultilevel"/>
    <w:tmpl w:val="A992C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4B234D4"/>
    <w:multiLevelType w:val="multilevel"/>
    <w:tmpl w:val="5B149CE0"/>
    <w:lvl w:ilvl="0">
      <w:start w:val="1"/>
      <w:numFmt w:val="decimal"/>
      <w:lvlText w:val="%1."/>
      <w:lvlJc w:val="left"/>
      <w:pPr>
        <w:ind w:left="539" w:hanging="363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8" w:hanging="629"/>
      </w:pPr>
      <w:rPr>
        <w:rFonts w:hint="default"/>
        <w:b/>
        <w:bCs/>
        <w:spacing w:val="-2"/>
        <w:w w:val="100"/>
        <w:lang w:val="en-US" w:eastAsia="en-US" w:bidi="ar-SA"/>
      </w:rPr>
    </w:lvl>
    <w:lvl w:ilvl="2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3">
      <w:numFmt w:val="bullet"/>
      <w:lvlText w:val="•"/>
      <w:lvlJc w:val="left"/>
      <w:pPr>
        <w:ind w:left="1100" w:hanging="6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60" w:hanging="6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260" w:hanging="6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83" w:hanging="6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907" w:hanging="6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31" w:hanging="629"/>
      </w:pPr>
      <w:rPr>
        <w:rFonts w:hint="default"/>
        <w:lang w:val="en-US" w:eastAsia="en-US" w:bidi="ar-SA"/>
      </w:rPr>
    </w:lvl>
  </w:abstractNum>
  <w:abstractNum w:abstractNumId="43" w15:restartNumberingAfterBreak="0">
    <w:nsid w:val="4BC62758"/>
    <w:multiLevelType w:val="multilevel"/>
    <w:tmpl w:val="2F46ECD6"/>
    <w:lvl w:ilvl="0">
      <w:start w:val="20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504C289F"/>
    <w:multiLevelType w:val="multilevel"/>
    <w:tmpl w:val="F37ECFC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45" w15:restartNumberingAfterBreak="0">
    <w:nsid w:val="53315262"/>
    <w:multiLevelType w:val="multilevel"/>
    <w:tmpl w:val="5E0A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A7921CF"/>
    <w:multiLevelType w:val="multilevel"/>
    <w:tmpl w:val="A1F23E46"/>
    <w:lvl w:ilvl="0">
      <w:start w:val="1"/>
      <w:numFmt w:val="decimal"/>
      <w:lvlText w:val="%1."/>
      <w:lvlJc w:val="left"/>
      <w:pPr>
        <w:ind w:left="539" w:hanging="363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8" w:hanging="629"/>
      </w:pPr>
      <w:rPr>
        <w:rFonts w:hint="default"/>
        <w:b/>
        <w:bCs/>
        <w:spacing w:val="-2"/>
        <w:w w:val="100"/>
        <w:lang w:val="en-US" w:eastAsia="en-US" w:bidi="ar-SA"/>
      </w:rPr>
    </w:lvl>
    <w:lvl w:ilvl="2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3">
      <w:numFmt w:val="bullet"/>
      <w:lvlText w:val="•"/>
      <w:lvlJc w:val="left"/>
      <w:pPr>
        <w:ind w:left="1100" w:hanging="6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60" w:hanging="6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260" w:hanging="6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83" w:hanging="6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907" w:hanging="6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31" w:hanging="629"/>
      </w:pPr>
      <w:rPr>
        <w:rFonts w:hint="default"/>
        <w:lang w:val="en-US" w:eastAsia="en-US" w:bidi="ar-SA"/>
      </w:rPr>
    </w:lvl>
  </w:abstractNum>
  <w:abstractNum w:abstractNumId="47" w15:restartNumberingAfterBreak="0">
    <w:nsid w:val="5C131025"/>
    <w:multiLevelType w:val="hybridMultilevel"/>
    <w:tmpl w:val="0BD0A666"/>
    <w:lvl w:ilvl="0" w:tplc="27C2BC50">
      <w:numFmt w:val="bullet"/>
      <w:lvlText w:val=""/>
      <w:lvlJc w:val="left"/>
      <w:pPr>
        <w:ind w:left="720" w:hanging="360"/>
      </w:pPr>
      <w:rPr>
        <w:rFonts w:ascii="Symbol" w:eastAsia="Symbol" w:hAnsi="Symbol" w:cs="Symbol" w:hint="default"/>
        <w:color w:val="auto"/>
        <w:w w:val="100"/>
        <w:sz w:val="24"/>
        <w:szCs w:val="24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03801CC"/>
    <w:multiLevelType w:val="hybridMultilevel"/>
    <w:tmpl w:val="C1321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61D2163"/>
    <w:multiLevelType w:val="hybridMultilevel"/>
    <w:tmpl w:val="17AEB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88D3AA6"/>
    <w:multiLevelType w:val="hybridMultilevel"/>
    <w:tmpl w:val="3DDEE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B5328CC"/>
    <w:multiLevelType w:val="hybridMultilevel"/>
    <w:tmpl w:val="BA62F18C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2" w15:restartNumberingAfterBreak="0">
    <w:nsid w:val="70722641"/>
    <w:multiLevelType w:val="multilevel"/>
    <w:tmpl w:val="FFB09494"/>
    <w:lvl w:ilvl="0">
      <w:start w:val="1"/>
      <w:numFmt w:val="decimal"/>
      <w:lvlText w:val="%1."/>
      <w:lvlJc w:val="left"/>
      <w:pPr>
        <w:ind w:left="539" w:hanging="363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8" w:hanging="629"/>
      </w:pPr>
      <w:rPr>
        <w:rFonts w:hint="default"/>
        <w:b/>
        <w:bCs/>
        <w:spacing w:val="-2"/>
        <w:w w:val="100"/>
        <w:lang w:val="en-US" w:eastAsia="en-US" w:bidi="ar-SA"/>
      </w:rPr>
    </w:lvl>
    <w:lvl w:ilvl="2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3">
      <w:numFmt w:val="bullet"/>
      <w:lvlText w:val="•"/>
      <w:lvlJc w:val="left"/>
      <w:pPr>
        <w:ind w:left="1100" w:hanging="6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60" w:hanging="6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260" w:hanging="6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83" w:hanging="6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907" w:hanging="6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31" w:hanging="629"/>
      </w:pPr>
      <w:rPr>
        <w:rFonts w:hint="default"/>
        <w:lang w:val="en-US" w:eastAsia="en-US" w:bidi="ar-SA"/>
      </w:rPr>
    </w:lvl>
  </w:abstractNum>
  <w:abstractNum w:abstractNumId="53" w15:restartNumberingAfterBreak="0">
    <w:nsid w:val="70A70005"/>
    <w:multiLevelType w:val="multilevel"/>
    <w:tmpl w:val="232A52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4" w15:restartNumberingAfterBreak="0">
    <w:nsid w:val="711D3554"/>
    <w:multiLevelType w:val="multilevel"/>
    <w:tmpl w:val="406E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2060DFD"/>
    <w:multiLevelType w:val="hybridMultilevel"/>
    <w:tmpl w:val="58A052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5A7479A"/>
    <w:multiLevelType w:val="hybridMultilevel"/>
    <w:tmpl w:val="51823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62B2DD6"/>
    <w:multiLevelType w:val="multilevel"/>
    <w:tmpl w:val="57F01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92715E8"/>
    <w:multiLevelType w:val="hybridMultilevel"/>
    <w:tmpl w:val="809ED0FA"/>
    <w:lvl w:ilvl="0" w:tplc="1F8EE9F8">
      <w:start w:val="1"/>
      <w:numFmt w:val="lowerLetter"/>
      <w:lvlText w:val="%1."/>
      <w:lvlJc w:val="left"/>
      <w:pPr>
        <w:ind w:left="139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16" w:hanging="360"/>
      </w:pPr>
    </w:lvl>
    <w:lvl w:ilvl="2" w:tplc="0809001B" w:tentative="1">
      <w:start w:val="1"/>
      <w:numFmt w:val="lowerRoman"/>
      <w:lvlText w:val="%3."/>
      <w:lvlJc w:val="right"/>
      <w:pPr>
        <w:ind w:left="2836" w:hanging="180"/>
      </w:pPr>
    </w:lvl>
    <w:lvl w:ilvl="3" w:tplc="0809000F" w:tentative="1">
      <w:start w:val="1"/>
      <w:numFmt w:val="decimal"/>
      <w:lvlText w:val="%4."/>
      <w:lvlJc w:val="left"/>
      <w:pPr>
        <w:ind w:left="3556" w:hanging="360"/>
      </w:pPr>
    </w:lvl>
    <w:lvl w:ilvl="4" w:tplc="08090019" w:tentative="1">
      <w:start w:val="1"/>
      <w:numFmt w:val="lowerLetter"/>
      <w:lvlText w:val="%5."/>
      <w:lvlJc w:val="left"/>
      <w:pPr>
        <w:ind w:left="4276" w:hanging="360"/>
      </w:pPr>
    </w:lvl>
    <w:lvl w:ilvl="5" w:tplc="0809001B" w:tentative="1">
      <w:start w:val="1"/>
      <w:numFmt w:val="lowerRoman"/>
      <w:lvlText w:val="%6."/>
      <w:lvlJc w:val="right"/>
      <w:pPr>
        <w:ind w:left="4996" w:hanging="180"/>
      </w:pPr>
    </w:lvl>
    <w:lvl w:ilvl="6" w:tplc="0809000F" w:tentative="1">
      <w:start w:val="1"/>
      <w:numFmt w:val="decimal"/>
      <w:lvlText w:val="%7."/>
      <w:lvlJc w:val="left"/>
      <w:pPr>
        <w:ind w:left="5716" w:hanging="360"/>
      </w:pPr>
    </w:lvl>
    <w:lvl w:ilvl="7" w:tplc="08090019" w:tentative="1">
      <w:start w:val="1"/>
      <w:numFmt w:val="lowerLetter"/>
      <w:lvlText w:val="%8."/>
      <w:lvlJc w:val="left"/>
      <w:pPr>
        <w:ind w:left="6436" w:hanging="360"/>
      </w:pPr>
    </w:lvl>
    <w:lvl w:ilvl="8" w:tplc="08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59" w15:restartNumberingAfterBreak="0">
    <w:nsid w:val="79EC1640"/>
    <w:multiLevelType w:val="multilevel"/>
    <w:tmpl w:val="9CC6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A6677C7"/>
    <w:multiLevelType w:val="hybridMultilevel"/>
    <w:tmpl w:val="D7B4ABC2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1" w15:restartNumberingAfterBreak="0">
    <w:nsid w:val="7B0F4E46"/>
    <w:multiLevelType w:val="hybridMultilevel"/>
    <w:tmpl w:val="35CC63BA"/>
    <w:lvl w:ilvl="0" w:tplc="8C62193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7E4853FF"/>
    <w:multiLevelType w:val="hybridMultilevel"/>
    <w:tmpl w:val="32DEC9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E567461"/>
    <w:multiLevelType w:val="multilevel"/>
    <w:tmpl w:val="2FC2869A"/>
    <w:lvl w:ilvl="0">
      <w:start w:val="1"/>
      <w:numFmt w:val="decimal"/>
      <w:lvlText w:val="%1."/>
      <w:lvlJc w:val="left"/>
      <w:pPr>
        <w:ind w:left="539" w:hanging="363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8" w:hanging="629"/>
      </w:pPr>
      <w:rPr>
        <w:rFonts w:hint="default"/>
        <w:b/>
        <w:bCs/>
        <w:spacing w:val="-2"/>
        <w:w w:val="100"/>
        <w:lang w:val="en-US" w:eastAsia="en-US" w:bidi="ar-SA"/>
      </w:rPr>
    </w:lvl>
    <w:lvl w:ilvl="2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3">
      <w:numFmt w:val="bullet"/>
      <w:lvlText w:val="•"/>
      <w:lvlJc w:val="left"/>
      <w:pPr>
        <w:ind w:left="1100" w:hanging="6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60" w:hanging="6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260" w:hanging="6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83" w:hanging="6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907" w:hanging="6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31" w:hanging="629"/>
      </w:pPr>
      <w:rPr>
        <w:rFonts w:hint="default"/>
        <w:lang w:val="en-US" w:eastAsia="en-US" w:bidi="ar-SA"/>
      </w:rPr>
    </w:lvl>
  </w:abstractNum>
  <w:num w:numId="1" w16cid:durableId="157499378">
    <w:abstractNumId w:val="30"/>
  </w:num>
  <w:num w:numId="2" w16cid:durableId="1142888479">
    <w:abstractNumId w:val="40"/>
  </w:num>
  <w:num w:numId="3" w16cid:durableId="176701660">
    <w:abstractNumId w:val="46"/>
  </w:num>
  <w:num w:numId="4" w16cid:durableId="1987928447">
    <w:abstractNumId w:val="52"/>
  </w:num>
  <w:num w:numId="5" w16cid:durableId="407269552">
    <w:abstractNumId w:val="63"/>
  </w:num>
  <w:num w:numId="6" w16cid:durableId="1733499477">
    <w:abstractNumId w:val="14"/>
  </w:num>
  <w:num w:numId="7" w16cid:durableId="1410227117">
    <w:abstractNumId w:val="22"/>
  </w:num>
  <w:num w:numId="8" w16cid:durableId="1258714726">
    <w:abstractNumId w:val="28"/>
  </w:num>
  <w:num w:numId="9" w16cid:durableId="1990137000">
    <w:abstractNumId w:val="42"/>
  </w:num>
  <w:num w:numId="10" w16cid:durableId="669328613">
    <w:abstractNumId w:val="15"/>
  </w:num>
  <w:num w:numId="11" w16cid:durableId="590964905">
    <w:abstractNumId w:val="24"/>
  </w:num>
  <w:num w:numId="12" w16cid:durableId="287705973">
    <w:abstractNumId w:val="36"/>
  </w:num>
  <w:num w:numId="13" w16cid:durableId="721709136">
    <w:abstractNumId w:val="35"/>
  </w:num>
  <w:num w:numId="14" w16cid:durableId="95950553">
    <w:abstractNumId w:val="6"/>
  </w:num>
  <w:num w:numId="15" w16cid:durableId="2077586319">
    <w:abstractNumId w:val="58"/>
  </w:num>
  <w:num w:numId="16" w16cid:durableId="261957005">
    <w:abstractNumId w:val="2"/>
  </w:num>
  <w:num w:numId="17" w16cid:durableId="626621375">
    <w:abstractNumId w:val="4"/>
  </w:num>
  <w:num w:numId="18" w16cid:durableId="730737224">
    <w:abstractNumId w:val="43"/>
  </w:num>
  <w:num w:numId="19" w16cid:durableId="1390807789">
    <w:abstractNumId w:val="7"/>
  </w:num>
  <w:num w:numId="20" w16cid:durableId="643891291">
    <w:abstractNumId w:val="25"/>
  </w:num>
  <w:num w:numId="21" w16cid:durableId="675041651">
    <w:abstractNumId w:val="48"/>
  </w:num>
  <w:num w:numId="22" w16cid:durableId="1087846076">
    <w:abstractNumId w:val="56"/>
  </w:num>
  <w:num w:numId="23" w16cid:durableId="1517688999">
    <w:abstractNumId w:val="41"/>
  </w:num>
  <w:num w:numId="24" w16cid:durableId="1342313869">
    <w:abstractNumId w:val="49"/>
  </w:num>
  <w:num w:numId="25" w16cid:durableId="798304155">
    <w:abstractNumId w:val="50"/>
  </w:num>
  <w:num w:numId="26" w16cid:durableId="22445594">
    <w:abstractNumId w:val="21"/>
  </w:num>
  <w:num w:numId="27" w16cid:durableId="1037854447">
    <w:abstractNumId w:val="33"/>
  </w:num>
  <w:num w:numId="28" w16cid:durableId="1631787924">
    <w:abstractNumId w:val="29"/>
  </w:num>
  <w:num w:numId="29" w16cid:durableId="458837403">
    <w:abstractNumId w:val="3"/>
  </w:num>
  <w:num w:numId="30" w16cid:durableId="1198201470">
    <w:abstractNumId w:val="8"/>
  </w:num>
  <w:num w:numId="31" w16cid:durableId="322319051">
    <w:abstractNumId w:val="32"/>
  </w:num>
  <w:num w:numId="32" w16cid:durableId="154079716">
    <w:abstractNumId w:val="62"/>
  </w:num>
  <w:num w:numId="33" w16cid:durableId="2065635216">
    <w:abstractNumId w:val="55"/>
  </w:num>
  <w:num w:numId="34" w16cid:durableId="1985114625">
    <w:abstractNumId w:val="47"/>
  </w:num>
  <w:num w:numId="35" w16cid:durableId="1868106449">
    <w:abstractNumId w:val="57"/>
  </w:num>
  <w:num w:numId="36" w16cid:durableId="1954942397">
    <w:abstractNumId w:val="31"/>
  </w:num>
  <w:num w:numId="37" w16cid:durableId="1321613576">
    <w:abstractNumId w:val="20"/>
  </w:num>
  <w:num w:numId="38" w16cid:durableId="1876775397">
    <w:abstractNumId w:val="61"/>
  </w:num>
  <w:num w:numId="39" w16cid:durableId="1040283330">
    <w:abstractNumId w:val="37"/>
  </w:num>
  <w:num w:numId="40" w16cid:durableId="1561362130">
    <w:abstractNumId w:val="26"/>
  </w:num>
  <w:num w:numId="41" w16cid:durableId="1220433796">
    <w:abstractNumId w:val="27"/>
  </w:num>
  <w:num w:numId="42" w16cid:durableId="1230068217">
    <w:abstractNumId w:val="1"/>
  </w:num>
  <w:num w:numId="43" w16cid:durableId="955596084">
    <w:abstractNumId w:val="0"/>
  </w:num>
  <w:num w:numId="44" w16cid:durableId="1525436084">
    <w:abstractNumId w:val="23"/>
  </w:num>
  <w:num w:numId="45" w16cid:durableId="2012102472">
    <w:abstractNumId w:val="39"/>
  </w:num>
  <w:num w:numId="46" w16cid:durableId="1861889377">
    <w:abstractNumId w:val="17"/>
  </w:num>
  <w:num w:numId="47" w16cid:durableId="1219321072">
    <w:abstractNumId w:val="38"/>
  </w:num>
  <w:num w:numId="48" w16cid:durableId="816456392">
    <w:abstractNumId w:val="12"/>
  </w:num>
  <w:num w:numId="49" w16cid:durableId="1871724381">
    <w:abstractNumId w:val="9"/>
  </w:num>
  <w:num w:numId="50" w16cid:durableId="381448263">
    <w:abstractNumId w:val="13"/>
  </w:num>
  <w:num w:numId="51" w16cid:durableId="108941049">
    <w:abstractNumId w:val="44"/>
  </w:num>
  <w:num w:numId="52" w16cid:durableId="1670718190">
    <w:abstractNumId w:val="5"/>
  </w:num>
  <w:num w:numId="53" w16cid:durableId="5180630">
    <w:abstractNumId w:val="53"/>
  </w:num>
  <w:num w:numId="54" w16cid:durableId="442191526">
    <w:abstractNumId w:val="16"/>
  </w:num>
  <w:num w:numId="55" w16cid:durableId="57478930">
    <w:abstractNumId w:val="54"/>
  </w:num>
  <w:num w:numId="56" w16cid:durableId="750929229">
    <w:abstractNumId w:val="10"/>
  </w:num>
  <w:num w:numId="57" w16cid:durableId="1052538777">
    <w:abstractNumId w:val="45"/>
  </w:num>
  <w:num w:numId="58" w16cid:durableId="1926962079">
    <w:abstractNumId w:val="59"/>
  </w:num>
  <w:num w:numId="59" w16cid:durableId="1202287638">
    <w:abstractNumId w:val="11"/>
  </w:num>
  <w:num w:numId="60" w16cid:durableId="2115896874">
    <w:abstractNumId w:val="34"/>
  </w:num>
  <w:num w:numId="61" w16cid:durableId="2047944053">
    <w:abstractNumId w:val="19"/>
  </w:num>
  <w:num w:numId="62" w16cid:durableId="57637407">
    <w:abstractNumId w:val="18"/>
  </w:num>
  <w:num w:numId="63" w16cid:durableId="2040548119">
    <w:abstractNumId w:val="51"/>
  </w:num>
  <w:num w:numId="64" w16cid:durableId="1867056020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419"/>
    <w:rsid w:val="0003316B"/>
    <w:rsid w:val="000346B5"/>
    <w:rsid w:val="000408F5"/>
    <w:rsid w:val="00047030"/>
    <w:rsid w:val="00054902"/>
    <w:rsid w:val="00070BFD"/>
    <w:rsid w:val="0009557C"/>
    <w:rsid w:val="000B07C1"/>
    <w:rsid w:val="000C1B86"/>
    <w:rsid w:val="000E1B8C"/>
    <w:rsid w:val="000E61DD"/>
    <w:rsid w:val="000F2ABF"/>
    <w:rsid w:val="00120B4E"/>
    <w:rsid w:val="00121700"/>
    <w:rsid w:val="00121DFC"/>
    <w:rsid w:val="00127ED3"/>
    <w:rsid w:val="00135C24"/>
    <w:rsid w:val="001473B6"/>
    <w:rsid w:val="001727C3"/>
    <w:rsid w:val="00180702"/>
    <w:rsid w:val="00182090"/>
    <w:rsid w:val="001D654C"/>
    <w:rsid w:val="001E0F2A"/>
    <w:rsid w:val="001E271C"/>
    <w:rsid w:val="001F52D0"/>
    <w:rsid w:val="002158D4"/>
    <w:rsid w:val="00262788"/>
    <w:rsid w:val="00265B0B"/>
    <w:rsid w:val="00275EE0"/>
    <w:rsid w:val="00282612"/>
    <w:rsid w:val="00285001"/>
    <w:rsid w:val="002942C0"/>
    <w:rsid w:val="002A47DD"/>
    <w:rsid w:val="002B3BA6"/>
    <w:rsid w:val="002C1A18"/>
    <w:rsid w:val="002C2FF2"/>
    <w:rsid w:val="002C32DF"/>
    <w:rsid w:val="002E2EC6"/>
    <w:rsid w:val="002E4420"/>
    <w:rsid w:val="002F3919"/>
    <w:rsid w:val="00335CAA"/>
    <w:rsid w:val="00342B08"/>
    <w:rsid w:val="003440EE"/>
    <w:rsid w:val="00352EC9"/>
    <w:rsid w:val="00361C33"/>
    <w:rsid w:val="00362E1A"/>
    <w:rsid w:val="003671BD"/>
    <w:rsid w:val="003817E7"/>
    <w:rsid w:val="003B58A0"/>
    <w:rsid w:val="004139A6"/>
    <w:rsid w:val="00413E99"/>
    <w:rsid w:val="0042499C"/>
    <w:rsid w:val="00427C22"/>
    <w:rsid w:val="00440E2B"/>
    <w:rsid w:val="00476BA4"/>
    <w:rsid w:val="00481A0B"/>
    <w:rsid w:val="004871B2"/>
    <w:rsid w:val="004933FD"/>
    <w:rsid w:val="004A764F"/>
    <w:rsid w:val="004B197A"/>
    <w:rsid w:val="004B59D0"/>
    <w:rsid w:val="004D3CA4"/>
    <w:rsid w:val="00503141"/>
    <w:rsid w:val="00525047"/>
    <w:rsid w:val="00532EB3"/>
    <w:rsid w:val="00537D4F"/>
    <w:rsid w:val="00555047"/>
    <w:rsid w:val="005671D0"/>
    <w:rsid w:val="00572415"/>
    <w:rsid w:val="005934B1"/>
    <w:rsid w:val="00597697"/>
    <w:rsid w:val="005D18F8"/>
    <w:rsid w:val="005D494C"/>
    <w:rsid w:val="005F389C"/>
    <w:rsid w:val="006066B7"/>
    <w:rsid w:val="006102D8"/>
    <w:rsid w:val="0061040D"/>
    <w:rsid w:val="006759B2"/>
    <w:rsid w:val="006A10D9"/>
    <w:rsid w:val="006B6C15"/>
    <w:rsid w:val="006B7D5E"/>
    <w:rsid w:val="006D2ABF"/>
    <w:rsid w:val="00721B5C"/>
    <w:rsid w:val="007451FD"/>
    <w:rsid w:val="00764F15"/>
    <w:rsid w:val="00783F60"/>
    <w:rsid w:val="00784A18"/>
    <w:rsid w:val="007B1957"/>
    <w:rsid w:val="007C4FE1"/>
    <w:rsid w:val="007C54FF"/>
    <w:rsid w:val="007D3D84"/>
    <w:rsid w:val="007E64AF"/>
    <w:rsid w:val="00810256"/>
    <w:rsid w:val="00834464"/>
    <w:rsid w:val="00856D82"/>
    <w:rsid w:val="008730DD"/>
    <w:rsid w:val="00873729"/>
    <w:rsid w:val="008814C3"/>
    <w:rsid w:val="008850F2"/>
    <w:rsid w:val="008921B1"/>
    <w:rsid w:val="008D1C6F"/>
    <w:rsid w:val="008E5B59"/>
    <w:rsid w:val="00911DFB"/>
    <w:rsid w:val="00940247"/>
    <w:rsid w:val="009515C9"/>
    <w:rsid w:val="00955028"/>
    <w:rsid w:val="00965512"/>
    <w:rsid w:val="009A23B2"/>
    <w:rsid w:val="009B7105"/>
    <w:rsid w:val="009C452A"/>
    <w:rsid w:val="009C7359"/>
    <w:rsid w:val="009D0419"/>
    <w:rsid w:val="009D78D8"/>
    <w:rsid w:val="009E6993"/>
    <w:rsid w:val="00A0092F"/>
    <w:rsid w:val="00A3509E"/>
    <w:rsid w:val="00A477E1"/>
    <w:rsid w:val="00A604A6"/>
    <w:rsid w:val="00A65378"/>
    <w:rsid w:val="00AA12A8"/>
    <w:rsid w:val="00AB1D57"/>
    <w:rsid w:val="00AB4EA4"/>
    <w:rsid w:val="00AC64FD"/>
    <w:rsid w:val="00AD4125"/>
    <w:rsid w:val="00AE220A"/>
    <w:rsid w:val="00AE22EF"/>
    <w:rsid w:val="00AE2C30"/>
    <w:rsid w:val="00AF2F44"/>
    <w:rsid w:val="00B1031B"/>
    <w:rsid w:val="00B12B0A"/>
    <w:rsid w:val="00B376FB"/>
    <w:rsid w:val="00B41186"/>
    <w:rsid w:val="00B51176"/>
    <w:rsid w:val="00B54089"/>
    <w:rsid w:val="00B5677D"/>
    <w:rsid w:val="00B83E7C"/>
    <w:rsid w:val="00BA3D02"/>
    <w:rsid w:val="00BA4A50"/>
    <w:rsid w:val="00BA5FE9"/>
    <w:rsid w:val="00BA7B91"/>
    <w:rsid w:val="00BC6E85"/>
    <w:rsid w:val="00BD0306"/>
    <w:rsid w:val="00BF12C9"/>
    <w:rsid w:val="00C0047A"/>
    <w:rsid w:val="00C024CA"/>
    <w:rsid w:val="00C02E78"/>
    <w:rsid w:val="00C229E8"/>
    <w:rsid w:val="00C24579"/>
    <w:rsid w:val="00C2459E"/>
    <w:rsid w:val="00C558CC"/>
    <w:rsid w:val="00C93CC2"/>
    <w:rsid w:val="00CA6E03"/>
    <w:rsid w:val="00CC30AD"/>
    <w:rsid w:val="00CF0AC6"/>
    <w:rsid w:val="00D25B82"/>
    <w:rsid w:val="00D31971"/>
    <w:rsid w:val="00D3379A"/>
    <w:rsid w:val="00D60032"/>
    <w:rsid w:val="00D716D6"/>
    <w:rsid w:val="00DC2358"/>
    <w:rsid w:val="00DD0E19"/>
    <w:rsid w:val="00DE0512"/>
    <w:rsid w:val="00DE1594"/>
    <w:rsid w:val="00DF297D"/>
    <w:rsid w:val="00E124DC"/>
    <w:rsid w:val="00E15AB4"/>
    <w:rsid w:val="00E257B5"/>
    <w:rsid w:val="00E3456A"/>
    <w:rsid w:val="00E35ADA"/>
    <w:rsid w:val="00E36F0F"/>
    <w:rsid w:val="00E44986"/>
    <w:rsid w:val="00EE7744"/>
    <w:rsid w:val="00EF4BCB"/>
    <w:rsid w:val="00EF4F74"/>
    <w:rsid w:val="00F27E35"/>
    <w:rsid w:val="00F320EB"/>
    <w:rsid w:val="00F413BE"/>
    <w:rsid w:val="00F55C17"/>
    <w:rsid w:val="00FB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0847A"/>
  <w15:docId w15:val="{1A91C00E-662D-4D40-8057-691355544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539" w:hanging="363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5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2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"/>
      <w:ind w:left="1639" w:right="1860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aliases w:val="WinDForce-Letter,List Paragraph11,Report Para,List Paragraph1"/>
    <w:basedOn w:val="Normal"/>
    <w:link w:val="ListParagraphChar"/>
    <w:uiPriority w:val="34"/>
    <w:qFormat/>
    <w:pPr>
      <w:ind w:left="990" w:hanging="454"/>
    </w:pPr>
  </w:style>
  <w:style w:type="paragraph" w:customStyle="1" w:styleId="TableParagraph">
    <w:name w:val="Table Paragraph"/>
    <w:basedOn w:val="Normal"/>
    <w:uiPriority w:val="1"/>
    <w:qFormat/>
    <w:pPr>
      <w:spacing w:before="83"/>
      <w:ind w:left="87"/>
    </w:pPr>
  </w:style>
  <w:style w:type="character" w:customStyle="1" w:styleId="BodyTextChar">
    <w:name w:val="Body Text Char"/>
    <w:basedOn w:val="DefaultParagraphFont"/>
    <w:link w:val="BodyText"/>
    <w:uiPriority w:val="1"/>
    <w:rsid w:val="00E257B5"/>
    <w:rPr>
      <w:rFonts w:ascii="Calibri" w:eastAsia="Calibri" w:hAnsi="Calibri" w:cs="Calibri"/>
      <w:sz w:val="24"/>
      <w:szCs w:val="24"/>
    </w:rPr>
  </w:style>
  <w:style w:type="character" w:customStyle="1" w:styleId="apple-converted-space">
    <w:name w:val="apple-converted-space"/>
    <w:basedOn w:val="DefaultParagraphFont"/>
    <w:rsid w:val="00FB3B70"/>
  </w:style>
  <w:style w:type="character" w:styleId="Hyperlink">
    <w:name w:val="Hyperlink"/>
    <w:basedOn w:val="DefaultParagraphFont"/>
    <w:uiPriority w:val="99"/>
    <w:unhideWhenUsed/>
    <w:rsid w:val="004B59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9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59D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76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764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A76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64F"/>
    <w:rPr>
      <w:rFonts w:ascii="Calibri" w:eastAsia="Calibri" w:hAnsi="Calibri" w:cs="Calibri"/>
    </w:rPr>
  </w:style>
  <w:style w:type="character" w:customStyle="1" w:styleId="osrxxb">
    <w:name w:val="osrxxb"/>
    <w:basedOn w:val="DefaultParagraphFont"/>
    <w:rsid w:val="00127ED3"/>
  </w:style>
  <w:style w:type="table" w:styleId="TableGrid">
    <w:name w:val="Table Grid"/>
    <w:aliases w:val="checklist"/>
    <w:basedOn w:val="TableNormal"/>
    <w:uiPriority w:val="39"/>
    <w:rsid w:val="00335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WinDForce-Letter Char,List Paragraph11 Char,Report Para Char,List Paragraph1 Char"/>
    <w:link w:val="ListParagraph"/>
    <w:uiPriority w:val="34"/>
    <w:locked/>
    <w:rsid w:val="00AF2F44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413E9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Strong">
    <w:name w:val="Strong"/>
    <w:basedOn w:val="DefaultParagraphFont"/>
    <w:uiPriority w:val="22"/>
    <w:qFormat/>
    <w:rsid w:val="00D31971"/>
    <w:rPr>
      <w:b/>
      <w:bCs/>
    </w:rPr>
  </w:style>
  <w:style w:type="paragraph" w:styleId="TOC1">
    <w:name w:val="toc 1"/>
    <w:basedOn w:val="Normal"/>
    <w:next w:val="Normal"/>
    <w:autoRedefine/>
    <w:uiPriority w:val="39"/>
    <w:rsid w:val="00275EE0"/>
    <w:pPr>
      <w:tabs>
        <w:tab w:val="left" w:pos="440"/>
        <w:tab w:val="right" w:leader="dot" w:pos="10370"/>
      </w:tabs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810256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customStyle="1" w:styleId="BigHeadOne">
    <w:name w:val="BigHead One"/>
    <w:basedOn w:val="Normal"/>
    <w:rsid w:val="00810256"/>
    <w:pPr>
      <w:widowControl/>
      <w:pBdr>
        <w:bottom w:val="single" w:sz="4" w:space="1" w:color="auto"/>
      </w:pBdr>
      <w:overflowPunct w:val="0"/>
      <w:adjustRightInd w:val="0"/>
      <w:jc w:val="both"/>
      <w:textAlignment w:val="baseline"/>
    </w:pPr>
    <w:rPr>
      <w:rFonts w:ascii="Helvetica" w:eastAsia="Times New Roman" w:hAnsi="Helvetica" w:cs="Times New Roman"/>
      <w:smallCaps/>
      <w:sz w:val="40"/>
      <w:szCs w:val="20"/>
      <w:lang w:val="en-IN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810256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10256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10256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10256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10256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10256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10256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10256"/>
    <w:pPr>
      <w:ind w:left="1760"/>
    </w:pPr>
    <w:rPr>
      <w:rFonts w:asciiTheme="minorHAnsi" w:hAnsiTheme="minorHAnsi" w:cstheme="minorHAnsi"/>
      <w:sz w:val="20"/>
      <w:szCs w:val="20"/>
    </w:rPr>
  </w:style>
  <w:style w:type="paragraph" w:customStyle="1" w:styleId="p1">
    <w:name w:val="p1"/>
    <w:basedOn w:val="Normal"/>
    <w:rsid w:val="0009557C"/>
    <w:pPr>
      <w:widowControl/>
      <w:autoSpaceDE/>
      <w:autoSpaceDN/>
    </w:pPr>
    <w:rPr>
      <w:rFonts w:ascii=".AppleSystemUIFont" w:eastAsia="Times New Roman" w:hAnsi=".AppleSystemUIFont" w:cs="Times New Roman"/>
      <w:sz w:val="20"/>
      <w:szCs w:val="20"/>
      <w:lang w:val="en-IN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51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ui-provider">
    <w:name w:val="ui-provider"/>
    <w:basedOn w:val="DefaultParagraphFont"/>
    <w:rsid w:val="006A10D9"/>
  </w:style>
  <w:style w:type="character" w:customStyle="1" w:styleId="Heading4Char">
    <w:name w:val="Heading 4 Char"/>
    <w:basedOn w:val="DefaultParagraphFont"/>
    <w:link w:val="Heading4"/>
    <w:uiPriority w:val="9"/>
    <w:semiHidden/>
    <w:rsid w:val="00AE22EF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2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mailto:info@caliperbusiness.com" TargetMode="External"/><Relationship Id="rId1" Type="http://schemas.openxmlformats.org/officeDocument/2006/relationships/hyperlink" Target="mailto:info@caliperbusiness.com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mailto:info@caliperbusiness.com" TargetMode="External"/><Relationship Id="rId1" Type="http://schemas.openxmlformats.org/officeDocument/2006/relationships/hyperlink" Target="mailto:info@caliperbusines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7FA313-67AA-8444-A6E0-1655CFF0E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11</Pages>
  <Words>2102</Words>
  <Characters>11988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 Rachakonda</dc:creator>
  <cp:lastModifiedBy>Farshan Yussuff</cp:lastModifiedBy>
  <cp:revision>19</cp:revision>
  <cp:lastPrinted>2024-07-17T12:39:00Z</cp:lastPrinted>
  <dcterms:created xsi:type="dcterms:W3CDTF">2025-06-17T14:02:00Z</dcterms:created>
  <dcterms:modified xsi:type="dcterms:W3CDTF">2025-06-30T12:02:00Z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2023-02-01T00:00:00Z</vt:filetime>
  </property>
</Properties>
</file>