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3508C" w:rsidRPr="002910B0" w:rsidRDefault="0024198F" w:rsidP="002910B0">
      <w:pPr>
        <w:pStyle w:val="Title"/>
      </w:pPr>
      <w:r>
        <w:t xml:space="preserve">Asp Dot </w:t>
      </w:r>
      <w:r w:rsidR="004F138D">
        <w:t>Net Core</w:t>
      </w:r>
    </w:p>
    <w:p w:rsidR="00CC26E2" w:rsidRDefault="00C278E3"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C278E3"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C278E3"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C278E3"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C278E3"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820147" w:rsidRDefault="00820147" w:rsidP="00820147">
      <w:pPr>
        <w:pStyle w:val="ListParagraph"/>
        <w:numPr>
          <w:ilvl w:val="0"/>
          <w:numId w:val="3"/>
        </w:numPr>
        <w:rPr>
          <w:rStyle w:val="Hyperlink"/>
          <w:u w:val="none"/>
        </w:rPr>
      </w:pPr>
      <w:r w:rsidRPr="00820147">
        <w:rPr>
          <w:rStyle w:val="Hyperlink"/>
          <w:u w:val="none"/>
        </w:rPr>
        <w:t>ASP.NET Web API: Media-Type Formatters</w:t>
      </w:r>
    </w:p>
    <w:p w:rsidR="00484DE5" w:rsidRPr="00820147" w:rsidRDefault="00484DE5" w:rsidP="00820147">
      <w:pPr>
        <w:pStyle w:val="ListParagraph"/>
        <w:numPr>
          <w:ilvl w:val="0"/>
          <w:numId w:val="3"/>
        </w:numPr>
        <w:rPr>
          <w:rStyle w:val="Hyperlink"/>
          <w:u w:val="none"/>
        </w:rPr>
      </w:pPr>
      <w:r>
        <w:rPr>
          <w:rStyle w:val="Hyperlink"/>
          <w:u w:val="none"/>
        </w:rPr>
        <w:t>Asp.Net Core Http Request Pipeline</w:t>
      </w:r>
    </w:p>
    <w:p w:rsidR="00820147" w:rsidRPr="008B7BBD" w:rsidRDefault="00820147" w:rsidP="00820147">
      <w:pPr>
        <w:pStyle w:val="ListParagraph"/>
        <w:rPr>
          <w:rStyle w:val="Hyperlink"/>
          <w:u w:val="none"/>
        </w:rPr>
      </w:pPr>
    </w:p>
    <w:p w:rsidR="00CC26E2" w:rsidRDefault="00CC26E2" w:rsidP="00CC26E2">
      <w:pPr>
        <w:pStyle w:val="Heading1"/>
        <w:rPr>
          <w:rFonts w:eastAsia="Times New Roman"/>
          <w:shd w:val="clear" w:color="auto" w:fill="FCFCFC"/>
        </w:rPr>
      </w:pPr>
      <w:bookmarkStart w:id="0" w:name="_Why_Asp.Net_Core"/>
      <w:bookmarkEnd w:id="0"/>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Ability to deploy on more than one server like IIS, Kestrel, Nginx, Docker,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Default="00B10639" w:rsidP="00B10639">
      <w:pPr>
        <w:pStyle w:val="Subtitle"/>
      </w:pPr>
      <w:r w:rsidRPr="00B10639">
        <w:rPr>
          <w:rStyle w:val="Hyperlink"/>
          <w:color w:val="1155CC"/>
          <w:sz w:val="22"/>
          <w:szCs w:val="22"/>
          <w:shd w:val="clear" w:color="auto" w:fill="FFFFFF"/>
        </w:rPr>
        <w:t>(</w:t>
      </w:r>
      <w:hyperlink r:id="rId10" w:history="1">
        <w:r w:rsidR="007141B3" w:rsidRPr="00937635">
          <w:rPr>
            <w:rStyle w:val="Hyperlink"/>
            <w:rFonts w:ascii="Calibri" w:hAnsi="Calibri" w:cs="Calibri"/>
            <w:sz w:val="22"/>
            <w:szCs w:val="22"/>
            <w:shd w:val="clear" w:color="auto" w:fill="FFFFFF"/>
          </w:rPr>
          <w:t>https://www.dotnettricks.com/learn/webapi/content-negotiation-in-asp-net-web-ap</w:t>
        </w:r>
        <w:r w:rsidR="007141B3" w:rsidRPr="00937635">
          <w:rPr>
            <w:rStyle w:val="Hyperlink"/>
          </w:rPr>
          <w:t>i</w:t>
        </w:r>
      </w:hyperlink>
      <w:r>
        <w:t>)</w:t>
      </w:r>
    </w:p>
    <w:p w:rsidR="007141B3" w:rsidRDefault="00C278E3" w:rsidP="007141B3">
      <w:hyperlink r:id="rId11" w:history="1">
        <w:r w:rsidR="007141B3" w:rsidRPr="00937635">
          <w:rPr>
            <w:rStyle w:val="Hyperlink"/>
          </w:rPr>
          <w:t>https://code-maze.com/content-negotiation-dotnet-core/</w:t>
        </w:r>
      </w:hyperlink>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lang w:val="en-IN" w:eastAsia="en-IN"/>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2"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User 2 didn’t mention Content-Type but then received the response in desired format. I.e. XML.</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lastRenderedPageBreak/>
        <w:t></w:t>
      </w:r>
      <w:r w:rsidRPr="00176833">
        <w:rPr>
          <w:rFonts w:ascii="Times New Roman" w:eastAsia="Times New Roman" w:hAnsi="Times New Roman" w:cs="Times New Roman"/>
          <w:color w:val="222222"/>
          <w:sz w:val="14"/>
          <w:szCs w:val="14"/>
        </w:rPr>
        <w:t>         </w:t>
      </w:r>
      <w:r w:rsidR="00070356" w:rsidRPr="00070356">
        <w:rPr>
          <w:rFonts w:ascii="Times New Roman" w:eastAsia="Times New Roman" w:hAnsi="Times New Roman" w:cs="Times New Roman"/>
          <w:b/>
          <w:color w:val="222222"/>
          <w:sz w:val="24"/>
          <w:szCs w:val="24"/>
        </w:rPr>
        <w:t>Whereas</w:t>
      </w:r>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In short, JSON format is the default content negotiator in web api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C278E3" w:rsidP="00963537">
      <w:pPr>
        <w:shd w:val="clear" w:color="auto" w:fill="FFFFFF"/>
        <w:spacing w:after="0" w:line="240" w:lineRule="auto"/>
        <w:textAlignment w:val="center"/>
        <w:rPr>
          <w:rFonts w:ascii="Times New Roman" w:eastAsia="Times New Roman" w:hAnsi="Times New Roman" w:cs="Times New Roman"/>
          <w:color w:val="222222"/>
          <w:sz w:val="24"/>
          <w:szCs w:val="24"/>
        </w:rPr>
      </w:pPr>
      <w:hyperlink r:id="rId13" w:history="1">
        <w:r w:rsidR="00A3470E" w:rsidRPr="00937635">
          <w:rPr>
            <w:rStyle w:val="Hyperlink"/>
            <w:rFonts w:ascii="Times New Roman" w:eastAsia="Times New Roman" w:hAnsi="Times New Roman" w:cs="Times New Roman"/>
            <w:sz w:val="24"/>
            <w:szCs w:val="24"/>
          </w:rPr>
          <w:t>https://docs.microsoft.com/en-us/aspnet/core/security/cors?view=aspnetcore-5.0</w:t>
        </w:r>
      </w:hyperlink>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 xml:space="preserve">Two URLs have the same origin if they have identical </w:t>
      </w:r>
      <w:r w:rsidRPr="006D1728">
        <w:rPr>
          <w:rFonts w:ascii="Times New Roman" w:eastAsia="Times New Roman" w:hAnsi="Times New Roman" w:cs="Times New Roman"/>
          <w:b/>
          <w:color w:val="222222"/>
          <w:sz w:val="24"/>
          <w:szCs w:val="24"/>
          <w:highlight w:val="yellow"/>
        </w:rPr>
        <w:t>schemes</w:t>
      </w:r>
      <w:r w:rsidRPr="008B7BBD">
        <w:rPr>
          <w:rFonts w:ascii="Times New Roman" w:eastAsia="Times New Roman" w:hAnsi="Times New Roman" w:cs="Times New Roman"/>
          <w:color w:val="222222"/>
          <w:sz w:val="24"/>
          <w:szCs w:val="24"/>
          <w:highlight w:val="yellow"/>
        </w:rPr>
        <w:t xml:space="preserve">, </w:t>
      </w:r>
      <w:r w:rsidRPr="006D1728">
        <w:rPr>
          <w:rFonts w:ascii="Times New Roman" w:eastAsia="Times New Roman" w:hAnsi="Times New Roman" w:cs="Times New Roman"/>
          <w:b/>
          <w:color w:val="222222"/>
          <w:sz w:val="24"/>
          <w:szCs w:val="24"/>
          <w:highlight w:val="yellow"/>
        </w:rPr>
        <w:t>hosts</w:t>
      </w:r>
      <w:r w:rsidRPr="008B7BBD">
        <w:rPr>
          <w:rFonts w:ascii="Times New Roman" w:eastAsia="Times New Roman" w:hAnsi="Times New Roman" w:cs="Times New Roman"/>
          <w:color w:val="222222"/>
          <w:sz w:val="24"/>
          <w:szCs w:val="24"/>
          <w:highlight w:val="yellow"/>
        </w:rPr>
        <w:t xml:space="preserve">, and </w:t>
      </w:r>
      <w:r w:rsidRPr="006D1728">
        <w:rPr>
          <w:rFonts w:ascii="Times New Roman" w:eastAsia="Times New Roman" w:hAnsi="Times New Roman" w:cs="Times New Roman"/>
          <w:b/>
          <w:color w:val="222222"/>
          <w:sz w:val="24"/>
          <w:szCs w:val="24"/>
          <w:highlight w:val="yellow"/>
        </w:rPr>
        <w:t>ports</w:t>
      </w:r>
      <w:r w:rsidRPr="008B7BBD">
        <w:rPr>
          <w:rFonts w:ascii="Times New Roman" w:eastAsia="Times New Roman" w:hAnsi="Times New Roman" w:cs="Times New Roman"/>
          <w:color w:val="222222"/>
          <w:sz w:val="24"/>
          <w:szCs w:val="24"/>
          <w:highlight w:val="yellow"/>
        </w:rPr>
        <w:t>.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Enable CORS</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There are three ways to enable CORS:</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In middleware using a </w:t>
      </w:r>
      <w:hyperlink r:id="rId14" w:anchor="np" w:history="1">
        <w:r>
          <w:rPr>
            <w:rStyle w:val="Hyperlink"/>
            <w:rFonts w:ascii="Segoe UI" w:hAnsi="Segoe UI" w:cs="Segoe UI"/>
          </w:rPr>
          <w:t>named policy</w:t>
        </w:r>
      </w:hyperlink>
      <w:r>
        <w:rPr>
          <w:rFonts w:ascii="Segoe UI" w:hAnsi="Segoe UI" w:cs="Segoe UI"/>
          <w:color w:val="171717"/>
        </w:rPr>
        <w:t> or </w:t>
      </w:r>
      <w:hyperlink r:id="rId15" w:anchor="dp" w:history="1">
        <w:r>
          <w:rPr>
            <w:rStyle w:val="Hyperlink"/>
            <w:rFonts w:ascii="Segoe UI" w:hAnsi="Segoe UI" w:cs="Segoe UI"/>
          </w:rPr>
          <w:t>default policy</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Using </w:t>
      </w:r>
      <w:hyperlink r:id="rId16" w:anchor="ecors" w:history="1">
        <w:r>
          <w:rPr>
            <w:rStyle w:val="Hyperlink"/>
            <w:rFonts w:ascii="Segoe UI" w:hAnsi="Segoe UI" w:cs="Segoe UI"/>
          </w:rPr>
          <w:t>endpoint routing</w:t>
        </w:r>
      </w:hyperlink>
      <w:r>
        <w:rPr>
          <w:rFonts w:ascii="Segoe UI" w:hAnsi="Segoe UI" w:cs="Segoe UI"/>
          <w:color w:val="171717"/>
        </w:rPr>
        <w:t>.</w:t>
      </w:r>
    </w:p>
    <w:p w:rsidR="00134B0C" w:rsidRDefault="00134B0C" w:rsidP="00134B0C">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With the </w:t>
      </w:r>
      <w:hyperlink r:id="rId17" w:anchor="attr" w:history="1">
        <w:r>
          <w:rPr>
            <w:rStyle w:val="Hyperlink"/>
            <w:rFonts w:ascii="Segoe UI" w:hAnsi="Segoe UI" w:cs="Segoe UI"/>
          </w:rPr>
          <w:t>[EnableCors]</w:t>
        </w:r>
      </w:hyperlink>
      <w:r>
        <w:rPr>
          <w:rFonts w:ascii="Segoe UI" w:hAnsi="Segoe UI" w:cs="Segoe UI"/>
          <w:color w:val="171717"/>
        </w:rPr>
        <w:t> attribute.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Using the </w:t>
      </w:r>
      <w:hyperlink r:id="rId18" w:anchor="attr" w:history="1">
        <w:r>
          <w:rPr>
            <w:rStyle w:val="Hyperlink"/>
            <w:rFonts w:ascii="Segoe UI" w:hAnsi="Segoe UI" w:cs="Segoe UI"/>
          </w:rPr>
          <w:t>[EnableCors]</w:t>
        </w:r>
      </w:hyperlink>
      <w:r>
        <w:rPr>
          <w:rFonts w:ascii="Segoe UI" w:hAnsi="Segoe UI" w:cs="Segoe UI"/>
          <w:color w:val="171717"/>
        </w:rPr>
        <w:t> attribute with a named policy provides the finest control in limiting endpoints that support CORS.</w:t>
      </w:r>
    </w:p>
    <w:p w:rsidR="00134B0C" w:rsidRDefault="00134B0C" w:rsidP="00134B0C">
      <w:pPr>
        <w:pStyle w:val="Heading2"/>
        <w:shd w:val="clear" w:color="auto" w:fill="FFFFFF"/>
        <w:rPr>
          <w:rFonts w:ascii="Segoe UI" w:hAnsi="Segoe UI" w:cs="Segoe UI"/>
          <w:color w:val="171717"/>
        </w:rPr>
      </w:pPr>
      <w:r>
        <w:rPr>
          <w:rFonts w:ascii="Segoe UI" w:hAnsi="Segoe UI" w:cs="Segoe UI"/>
          <w:color w:val="171717"/>
        </w:rPr>
        <w:t>CORS with named policy and middleware</w:t>
      </w:r>
    </w:p>
    <w:p w:rsidR="00134B0C" w:rsidRDefault="00134B0C" w:rsidP="00134B0C">
      <w:pPr>
        <w:pStyle w:val="NormalWeb"/>
        <w:shd w:val="clear" w:color="auto" w:fill="FFFFFF"/>
        <w:rPr>
          <w:rFonts w:ascii="Segoe UI" w:hAnsi="Segoe UI" w:cs="Segoe UI"/>
          <w:color w:val="171717"/>
        </w:rPr>
      </w:pPr>
      <w:r>
        <w:rPr>
          <w:rFonts w:ascii="Segoe UI" w:hAnsi="Segoe UI" w:cs="Segoe UI"/>
          <w:color w:val="171717"/>
        </w:rPr>
        <w:t>CORS Middleware handles cross-origin requests. The following code applies a CORS policy to all the app's endpoints with the specified origins:</w:t>
      </w:r>
    </w:p>
    <w:p w:rsidR="00134B0C" w:rsidRDefault="00134B0C" w:rsidP="00134B0C">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134B0C" w:rsidRDefault="00134B0C" w:rsidP="00134B0C">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Startup</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MyAllowSpecificOrigins = </w:t>
      </w:r>
      <w:r>
        <w:rPr>
          <w:rStyle w:val="hljs-string"/>
          <w:rFonts w:ascii="Consolas" w:hAnsi="Consolas"/>
          <w:color w:val="A31515"/>
          <w:bdr w:val="none" w:sz="0" w:space="0" w:color="auto" w:frame="1"/>
        </w:rPr>
        <w:t>"_myAllowSpecificOrigins"</w:t>
      </w:r>
      <w:r>
        <w:rPr>
          <w:rStyle w:val="HTMLCode"/>
          <w:rFonts w:ascii="Consolas"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ConfigureServices</w:t>
      </w:r>
      <w:r>
        <w:rPr>
          <w:rStyle w:val="hljs-function"/>
          <w:rFonts w:ascii="Consolas" w:eastAsiaTheme="majorEastAsia" w:hAnsi="Consolas"/>
          <w:color w:val="171717"/>
          <w:bdr w:val="none" w:sz="0" w:space="0" w:color="auto" w:frame="1"/>
        </w:rPr>
        <w:t>(</w:t>
      </w:r>
      <w:r>
        <w:rPr>
          <w:rStyle w:val="hljs-params"/>
          <w:rFonts w:ascii="Consolas" w:eastAsiaTheme="majorEastAsia" w:hAnsi="Consolas"/>
          <w:color w:val="171717"/>
          <w:bdr w:val="none" w:sz="0" w:space="0" w:color="auto" w:frame="1"/>
        </w:rPr>
        <w:t>IServiceCollection services</w:t>
      </w:r>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Pr>
          <w:rStyle w:val="HTMLCode"/>
          <w:rFonts w:ascii="Consolas" w:hAnsi="Consolas"/>
          <w:color w:val="171717"/>
          <w:bdr w:val="none" w:sz="0" w:space="0" w:color="auto" w:frame="1"/>
        </w:rPr>
        <w:t xml:space="preserve">        </w:t>
      </w:r>
      <w:r w:rsidRPr="00134B0C">
        <w:rPr>
          <w:rStyle w:val="HTMLCode"/>
          <w:rFonts w:ascii="Consolas" w:hAnsi="Consolas"/>
          <w:color w:val="171717"/>
          <w:highlight w:val="yellow"/>
          <w:bdr w:val="none" w:sz="0" w:space="0" w:color="auto" w:frame="1"/>
        </w:rPr>
        <w:t>services.AddCors(options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options.AddPolicy(name: MyAllowSpecificOrigins,</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builder =&gt;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builder.WithOrigins(</w:t>
      </w:r>
      <w:r w:rsidRPr="00134B0C">
        <w:rPr>
          <w:rStyle w:val="hljs-string"/>
          <w:rFonts w:ascii="Consolas" w:hAnsi="Consolas"/>
          <w:color w:val="A31515"/>
          <w:highlight w:val="yellow"/>
          <w:bdr w:val="none" w:sz="0" w:space="0" w:color="auto" w:frame="1"/>
        </w:rPr>
        <w:t>"http://example.com"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r w:rsidRPr="00134B0C">
        <w:rPr>
          <w:rStyle w:val="hljs-string"/>
          <w:rFonts w:ascii="Consolas" w:hAnsi="Consolas"/>
          <w:color w:val="A31515"/>
          <w:highlight w:val="yellow"/>
          <w:bdr w:val="none" w:sz="0" w:space="0" w:color="auto" w:frame="1"/>
        </w:rPr>
        <w:t>"http://www.contoso.com"</w:t>
      </w:r>
      <w:r w:rsidRPr="00134B0C">
        <w:rPr>
          <w:rStyle w:val="HTMLCode"/>
          <w:rFonts w:ascii="Consolas" w:hAnsi="Consolas"/>
          <w:color w:val="171717"/>
          <w:highlight w:val="yellow"/>
          <w:bdr w:val="none" w:sz="0" w:space="0" w:color="auto" w:frame="1"/>
        </w:rPr>
        <w:t>);</w:t>
      </w:r>
    </w:p>
    <w:p w:rsidR="00134B0C" w:rsidRPr="00134B0C" w:rsidRDefault="00134B0C" w:rsidP="00134B0C">
      <w:pPr>
        <w:pStyle w:val="HTMLPreformatted"/>
        <w:rPr>
          <w:rStyle w:val="HTMLCode"/>
          <w:rFonts w:ascii="Consolas" w:hAnsi="Consolas"/>
          <w:color w:val="171717"/>
          <w:highlight w:val="yellow"/>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sidRPr="00134B0C">
        <w:rPr>
          <w:rStyle w:val="HTMLCode"/>
          <w:rFonts w:ascii="Consolas" w:hAnsi="Consolas"/>
          <w:color w:val="171717"/>
          <w:highlight w:val="yellow"/>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services.AddResponseCaching();</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services.AddControllers();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w:t>
      </w:r>
      <w:r>
        <w:rPr>
          <w:rStyle w:val="hljs-function"/>
          <w:rFonts w:ascii="Consolas" w:eastAsiaTheme="majorEastAsia" w:hAnsi="Consolas"/>
          <w:color w:val="171717"/>
          <w:bdr w:val="none" w:sz="0" w:space="0" w:color="auto" w:frame="1"/>
        </w:rPr>
        <w:t>(</w:t>
      </w:r>
      <w:r>
        <w:rPr>
          <w:rStyle w:val="hljs-params"/>
          <w:rFonts w:ascii="Consolas" w:eastAsiaTheme="majorEastAsia" w:hAnsi="Consolas"/>
          <w:color w:val="171717"/>
          <w:bdr w:val="none" w:sz="0" w:space="0" w:color="auto" w:frame="1"/>
        </w:rPr>
        <w:t>IApplicationBuilder app, IWebHostEnvironment env</w:t>
      </w:r>
      <w:r>
        <w:rPr>
          <w:rStyle w:val="hljs-function"/>
          <w:rFonts w:ascii="Consolas" w:eastAsiaTheme="majorEastAsia" w:hAnsi="Consolas"/>
          <w:color w:val="171717"/>
          <w:bdr w:val="none" w:sz="0" w:space="0" w:color="auto" w:frame="1"/>
        </w:rPr>
        <w: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(env.IsDevelopment())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app.UseDeveloperExceptionPage();</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app.UseHttpsRedirection();</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app.UseStaticFiles();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app.UseRouting();</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sidRPr="00134B0C">
        <w:rPr>
          <w:rStyle w:val="HTMLCode"/>
          <w:rFonts w:ascii="Consolas" w:hAnsi="Consolas"/>
          <w:color w:val="171717"/>
          <w:highlight w:val="yellow"/>
          <w:bdr w:val="none" w:sz="0" w:space="0" w:color="auto" w:frame="1"/>
        </w:rPr>
        <w:t>app.UseCors(MyAllowSpecificOrigins);</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app.UseResponseCaching();</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app.UseAuthorization();</w:t>
      </w:r>
    </w:p>
    <w:p w:rsidR="00134B0C" w:rsidRDefault="00134B0C" w:rsidP="00134B0C">
      <w:pPr>
        <w:pStyle w:val="HTMLPreformatted"/>
        <w:rPr>
          <w:rStyle w:val="HTMLCode"/>
          <w:rFonts w:ascii="Consolas" w:hAnsi="Consolas"/>
          <w:color w:val="171717"/>
          <w:bdr w:val="none" w:sz="0" w:space="0" w:color="auto" w:frame="1"/>
        </w:rPr>
      </w:pP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app.UseEndpoints(endpoints =&gt;</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endpoints.MapControllers();</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34B0C" w:rsidRDefault="00134B0C" w:rsidP="00134B0C">
      <w:pPr>
        <w:pStyle w:val="HTMLPreformatted"/>
        <w:rPr>
          <w:color w:val="171717"/>
        </w:rPr>
      </w:pPr>
      <w:r>
        <w:rPr>
          <w:rStyle w:val="HTMLCode"/>
          <w:rFonts w:ascii="Consolas" w:hAnsi="Consolas"/>
          <w:color w:val="171717"/>
          <w:bdr w:val="none" w:sz="0" w:space="0" w:color="auto" w:frame="1"/>
        </w:rPr>
        <w:t>}</w:t>
      </w:r>
    </w:p>
    <w:p w:rsidR="00134B0C" w:rsidRDefault="00134B0C"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w:t>
      </w:r>
      <w:r w:rsidRPr="00284B6A">
        <w:rPr>
          <w:rFonts w:ascii="Times New Roman" w:eastAsia="Times New Roman" w:hAnsi="Times New Roman" w:cs="Times New Roman"/>
          <w:b/>
          <w:i/>
          <w:color w:val="222222"/>
          <w:sz w:val="24"/>
          <w:szCs w:val="24"/>
          <w:highlight w:val="yellow"/>
        </w:rPr>
        <w:t>. For example, in arithmetic, adding zero to a number is an idempotent operation</w:t>
      </w:r>
      <w:r w:rsidRPr="00DA1FB5">
        <w:rPr>
          <w:rFonts w:ascii="Times New Roman" w:eastAsia="Times New Roman" w:hAnsi="Times New Roman" w:cs="Times New Roman"/>
          <w:b/>
          <w:i/>
          <w:color w:val="222222"/>
          <w:sz w:val="24"/>
          <w:szCs w:val="24"/>
        </w:rPr>
        <w:t>."</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POST APIs are used to create a new resource on server. So when you invoke the same POST request N times, you will have N new resources on the server. </w:t>
      </w:r>
      <w:r w:rsidRPr="00EE5651">
        <w:rPr>
          <w:rFonts w:ascii="Times New Roman" w:eastAsia="Times New Roman" w:hAnsi="Times New Roman" w:cs="Times New Roman"/>
          <w:color w:val="222222"/>
          <w:sz w:val="24"/>
          <w:szCs w:val="24"/>
          <w:highlight w:val="yellow"/>
        </w:rPr>
        <w:t>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meta data at that point of time. </w:t>
      </w:r>
      <w:r w:rsidRPr="00EE5651">
        <w:rPr>
          <w:rFonts w:ascii="Times New Roman" w:eastAsia="Times New Roman" w:hAnsi="Times New Roman" w:cs="Times New Roman"/>
          <w:color w:val="222222"/>
          <w:sz w:val="24"/>
          <w:szCs w:val="24"/>
          <w:highlight w:val="yellow"/>
        </w:rPr>
        <w:t>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Generally – not necessarily – PUT APIs are used to update the resource state. If you invoke a PUT API N times, the very first request will update the resource; then rest N-1 requests will just overwrite the same resource state again and again – effectively not changing anything. Hence, </w:t>
      </w:r>
      <w:r w:rsidRPr="00212881">
        <w:rPr>
          <w:rFonts w:ascii="Times New Roman" w:eastAsia="Times New Roman" w:hAnsi="Times New Roman" w:cs="Times New Roman"/>
          <w:color w:val="222222"/>
          <w:sz w:val="24"/>
          <w:szCs w:val="24"/>
          <w:highlight w:val="yellow"/>
        </w:rPr>
        <w:t>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lang w:val="en-IN" w:eastAsia="en-IN"/>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9"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lang w:val="en-IN" w:eastAsia="en-IN"/>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r w:rsidRPr="00FA2BD2">
        <w:rPr>
          <w:rFonts w:eastAsia="Times New Roman"/>
        </w:rPr>
        <w:t>app.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public void Configure(IApplicationBuilder app, IWebHostEnvironment env)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r w:rsidRPr="00FC4263">
        <w:rPr>
          <w:rFonts w:ascii="Times New Roman" w:eastAsia="Times New Roman" w:hAnsi="Times New Roman" w:cs="Times New Roman"/>
          <w:color w:val="7030A0"/>
          <w:sz w:val="24"/>
          <w:szCs w:val="24"/>
          <w:highlight w:val="yellow"/>
        </w:rPr>
        <w:t xml:space="preserve">app.Map("/m1", HandleMapOne);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app.Map("/m2", appMap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appMap.Run(async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2nd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lastRenderedPageBreak/>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private static void HandleMapOne(IApplicationBuilder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1st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pStyle w:val="Heading2"/>
        <w:rPr>
          <w:rFonts w:eastAsia="Times New Roman"/>
        </w:rPr>
      </w:pPr>
      <w:r w:rsidRPr="004B76C0">
        <w:rPr>
          <w:rFonts w:eastAsia="Times New Roman"/>
        </w:rPr>
        <w:t>Branching the HTTP pipeline in ASP.Net Core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 xml:space="preserve">The Map extension methods, i.e. </w:t>
      </w:r>
      <w:r w:rsidRPr="001B415A">
        <w:rPr>
          <w:rFonts w:ascii="Georgia" w:eastAsia="Times New Roman" w:hAnsi="Georgia" w:cs="Times New Roman"/>
          <w:color w:val="222222"/>
          <w:highlight w:val="yellow"/>
        </w:rPr>
        <w:t>Map and MapWhen</w:t>
      </w:r>
      <w:r w:rsidRPr="004B76C0">
        <w:rPr>
          <w:rFonts w:ascii="Georgia" w:eastAsia="Times New Roman" w:hAnsi="Georgia" w:cs="Times New Roman"/>
          <w:color w:val="222222"/>
        </w:rPr>
        <w:t>, are used for branching the pipeline. While Map is used to branch based on a given request path, MapWhen is used to branch based on the result of a given predicate.</w:t>
      </w:r>
    </w:p>
    <w:p w:rsidR="004B76C0" w:rsidRPr="004B76C0" w:rsidRDefault="004B76C0" w:rsidP="004B76C0">
      <w:pPr>
        <w:shd w:val="clear" w:color="auto" w:fill="FFFFFF"/>
        <w:spacing w:after="0" w:line="240" w:lineRule="auto"/>
        <w:rPr>
          <w:rFonts w:ascii="Georgia" w:eastAsia="Times New Roman" w:hAnsi="Georgia" w:cs="Times New Roman"/>
          <w:color w:val="222222"/>
        </w:rPr>
      </w:pPr>
      <w:r w:rsidRPr="004B76C0">
        <w:rPr>
          <w:rFonts w:ascii="Georgia" w:eastAsia="Times New Roman" w:hAnsi="Georgia" w:cs="Times New Roman"/>
          <w:color w:val="222222"/>
        </w:rPr>
        <w:t>The following code snippet illustrates how the Map method can be used for branching the request pipeline.</w:t>
      </w:r>
    </w:p>
    <w:p w:rsidR="004B76C0" w:rsidRDefault="004B76C0" w:rsidP="002D56BC">
      <w:pPr>
        <w:shd w:val="clear" w:color="auto" w:fill="FFFFFF"/>
        <w:spacing w:after="0" w:line="240" w:lineRule="auto"/>
        <w:rPr>
          <w:rFonts w:ascii="Times New Roman" w:eastAsia="Times New Roman" w:hAnsi="Times New Roman" w:cs="Times New Roman"/>
          <w:color w:val="7030A0"/>
          <w:sz w:val="24"/>
          <w:szCs w:val="24"/>
        </w:rPr>
      </w:pPr>
    </w:p>
    <w:p w:rsidR="001B415A" w:rsidRPr="001B415A" w:rsidRDefault="001B415A" w:rsidP="001B415A">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class</w:t>
      </w:r>
      <w:r w:rsidRPr="001B415A">
        <w:rPr>
          <w:rStyle w:val="pln"/>
          <w:rFonts w:eastAsiaTheme="majorEastAsia"/>
          <w:color w:val="000000"/>
        </w:rPr>
        <w:t xml:space="preserve"> </w:t>
      </w:r>
      <w:r w:rsidRPr="001B415A">
        <w:rPr>
          <w:rStyle w:val="typ"/>
          <w:rFonts w:eastAsiaTheme="majorEastAsia"/>
          <w:b/>
          <w:bCs/>
          <w:color w:val="660066"/>
        </w:rPr>
        <w:t>Startup</w:t>
      </w:r>
      <w:r w:rsidRPr="001B415A">
        <w:rPr>
          <w:color w:val="4E4242"/>
        </w:rPr>
        <w:br/>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MapRequestA</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MapRequestA"</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MapRequestB</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MapRequestB"</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private</w:t>
      </w:r>
      <w:r w:rsidRPr="001B415A">
        <w:rPr>
          <w:rStyle w:val="pln"/>
          <w:rFonts w:eastAsiaTheme="majorEastAsia"/>
          <w:color w:val="000000"/>
        </w:rPr>
        <w:t xml:space="preserve"> </w:t>
      </w:r>
      <w:r w:rsidRPr="001B415A">
        <w:rPr>
          <w:rStyle w:val="kwd"/>
          <w:b/>
          <w:bCs/>
          <w:color w:val="000088"/>
        </w:rPr>
        <w:t>static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MapRequestC</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"This is MapRequestC"</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kwd"/>
          <w:b/>
          <w:bCs/>
          <w:color w:val="000088"/>
        </w:rPr>
        <w:t>public</w:t>
      </w:r>
      <w:r w:rsidRPr="001B415A">
        <w:rPr>
          <w:rStyle w:val="pln"/>
          <w:rFonts w:eastAsiaTheme="majorEastAsia"/>
          <w:color w:val="000000"/>
        </w:rPr>
        <w:t xml:space="preserve"> </w:t>
      </w:r>
      <w:r w:rsidRPr="001B415A">
        <w:rPr>
          <w:rStyle w:val="kwd"/>
          <w:b/>
          <w:bCs/>
          <w:color w:val="000088"/>
        </w:rPr>
        <w:t>void</w:t>
      </w:r>
      <w:r w:rsidRPr="001B415A">
        <w:rPr>
          <w:rStyle w:val="pln"/>
          <w:rFonts w:eastAsiaTheme="majorEastAsia"/>
          <w:color w:val="000000"/>
        </w:rPr>
        <w:t xml:space="preserve"> </w:t>
      </w:r>
      <w:r w:rsidRPr="001B415A">
        <w:rPr>
          <w:rStyle w:val="typ"/>
          <w:rFonts w:eastAsiaTheme="majorEastAsia"/>
          <w:b/>
          <w:bCs/>
          <w:color w:val="660066"/>
        </w:rPr>
        <w:t>Configure</w:t>
      </w:r>
      <w:r w:rsidRPr="001B415A">
        <w:rPr>
          <w:rStyle w:val="pun"/>
          <w:color w:val="666600"/>
        </w:rPr>
        <w:t>(</w:t>
      </w:r>
      <w:r w:rsidRPr="001B415A">
        <w:rPr>
          <w:rStyle w:val="typ"/>
          <w:rFonts w:eastAsiaTheme="majorEastAsia"/>
          <w:b/>
          <w:bCs/>
          <w:color w:val="660066"/>
        </w:rPr>
        <w:t>IApplicationBuilder</w:t>
      </w:r>
      <w:r w:rsidRPr="001B415A">
        <w:rPr>
          <w:rStyle w:val="pln"/>
          <w:rFonts w:eastAsiaTheme="majorEastAsia"/>
          <w:color w:val="000000"/>
        </w:rPr>
        <w:t xml:space="preserve"> app</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"/mapRequestPathA"</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MapRequestA</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"/mapRequestPathB"</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MapRequestB</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Map</w:t>
      </w:r>
      <w:r w:rsidRPr="001B415A">
        <w:rPr>
          <w:rStyle w:val="pun"/>
          <w:color w:val="666600"/>
        </w:rPr>
        <w:t>(</w:t>
      </w:r>
      <w:r w:rsidRPr="001B415A">
        <w:rPr>
          <w:rStyle w:val="str"/>
          <w:color w:val="008800"/>
        </w:rPr>
        <w:t>"/mapRequestPathB"</w:t>
      </w:r>
      <w:r w:rsidRPr="001B415A">
        <w:rPr>
          <w:rStyle w:val="pun"/>
          <w:color w:val="666600"/>
        </w:rPr>
        <w:t>,</w:t>
      </w:r>
      <w:r w:rsidRPr="001B415A">
        <w:rPr>
          <w:rStyle w:val="pln"/>
          <w:rFonts w:eastAsiaTheme="majorEastAsia"/>
          <w:color w:val="000000"/>
        </w:rPr>
        <w:t xml:space="preserve"> </w:t>
      </w:r>
      <w:r w:rsidRPr="001B415A">
        <w:rPr>
          <w:rStyle w:val="typ"/>
          <w:rFonts w:eastAsiaTheme="majorEastAsia"/>
          <w:b/>
          <w:bCs/>
          <w:color w:val="660066"/>
        </w:rPr>
        <w:t>MapRequestC</w:t>
      </w:r>
      <w:r w:rsidRPr="001B415A">
        <w:rPr>
          <w:rStyle w:val="pun"/>
          <w:color w:val="666600"/>
        </w:rPr>
        <w:t>);</w:t>
      </w:r>
      <w:r w:rsidRPr="001B415A">
        <w:rPr>
          <w:color w:val="4E4242"/>
        </w:rPr>
        <w:br/>
      </w:r>
      <w:r w:rsidRPr="001B415A">
        <w:rPr>
          <w:rStyle w:val="pln"/>
          <w:rFonts w:eastAsiaTheme="majorEastAsia"/>
          <w:color w:val="000000"/>
        </w:rPr>
        <w:t>        app</w:t>
      </w:r>
      <w:r w:rsidRPr="001B415A">
        <w:rPr>
          <w:rStyle w:val="pun"/>
          <w:color w:val="666600"/>
        </w:rPr>
        <w:t>.</w:t>
      </w:r>
      <w:r w:rsidRPr="001B415A">
        <w:rPr>
          <w:rStyle w:val="typ"/>
          <w:rFonts w:eastAsiaTheme="majorEastAsia"/>
          <w:b/>
          <w:bCs/>
          <w:color w:val="660066"/>
        </w:rPr>
        <w:t>Run</w:t>
      </w:r>
      <w:r w:rsidRPr="001B415A">
        <w:rPr>
          <w:rStyle w:val="pun"/>
          <w:color w:val="666600"/>
        </w:rPr>
        <w:t>(</w:t>
      </w:r>
      <w:r w:rsidRPr="001B415A">
        <w:rPr>
          <w:rStyle w:val="pln"/>
          <w:rFonts w:eastAsiaTheme="majorEastAsia"/>
          <w:color w:val="000000"/>
        </w:rPr>
        <w:t xml:space="preserve">async context </w:t>
      </w:r>
      <w:r w:rsidRPr="001B415A">
        <w:rPr>
          <w:rStyle w:val="pun"/>
          <w:color w:val="666600"/>
        </w:rPr>
        <w:t>=&gt;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await context</w:t>
      </w:r>
      <w:r w:rsidRPr="001B415A">
        <w:rPr>
          <w:rStyle w:val="pun"/>
          <w:color w:val="666600"/>
        </w:rPr>
        <w:t>.</w:t>
      </w:r>
      <w:r w:rsidRPr="001B415A">
        <w:rPr>
          <w:rStyle w:val="typ"/>
          <w:rFonts w:eastAsiaTheme="majorEastAsia"/>
          <w:b/>
          <w:bCs/>
          <w:color w:val="660066"/>
        </w:rPr>
        <w:t>Response</w:t>
      </w:r>
      <w:r w:rsidRPr="001B415A">
        <w:rPr>
          <w:rStyle w:val="pun"/>
          <w:color w:val="666600"/>
        </w:rPr>
        <w:t>.</w:t>
      </w:r>
      <w:r w:rsidRPr="001B415A">
        <w:rPr>
          <w:rStyle w:val="typ"/>
          <w:rFonts w:eastAsiaTheme="majorEastAsia"/>
          <w:b/>
          <w:bCs/>
          <w:color w:val="660066"/>
        </w:rPr>
        <w:t>WriteAsync</w:t>
      </w:r>
      <w:r w:rsidRPr="001B415A">
        <w:rPr>
          <w:rStyle w:val="pun"/>
          <w:color w:val="666600"/>
        </w:rPr>
        <w:t>(</w:t>
      </w:r>
      <w:r w:rsidRPr="001B415A">
        <w:rPr>
          <w:rStyle w:val="str"/>
          <w:color w:val="008800"/>
        </w:rPr>
        <w:t>"Hello World!"</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pun"/>
          <w:color w:val="666600"/>
        </w:rPr>
        <w:t>}</w:t>
      </w:r>
      <w:r w:rsidRPr="001B415A">
        <w:rPr>
          <w:color w:val="4E4242"/>
        </w:rPr>
        <w:br/>
      </w:r>
      <w:r w:rsidRPr="001B415A">
        <w:rPr>
          <w:rStyle w:val="pln"/>
          <w:rFonts w:eastAsiaTheme="majorEastAsia"/>
          <w:color w:val="000000"/>
        </w:rPr>
        <w:t xml:space="preserve">   </w:t>
      </w:r>
      <w:r w:rsidRPr="001B415A">
        <w:rPr>
          <w:rStyle w:val="com"/>
          <w:i/>
          <w:iCs/>
          <w:color w:val="880000"/>
        </w:rPr>
        <w:t>//Other methods</w:t>
      </w:r>
      <w:r w:rsidRPr="001B415A">
        <w:rPr>
          <w:color w:val="4E4242"/>
        </w:rPr>
        <w:br/>
      </w:r>
      <w:r w:rsidRPr="001B415A">
        <w:rPr>
          <w:rStyle w:val="pun"/>
          <w:color w:val="666600"/>
        </w:rPr>
        <w:t>}</w:t>
      </w:r>
    </w:p>
    <w:p w:rsidR="00F840BF" w:rsidRDefault="00F840BF" w:rsidP="006526B1">
      <w:pPr>
        <w:pStyle w:val="Heading2"/>
        <w:rPr>
          <w:rFonts w:eastAsia="Times New Roman"/>
        </w:rPr>
      </w:pPr>
    </w:p>
    <w:p w:rsidR="006526B1" w:rsidRDefault="006526B1" w:rsidP="006526B1">
      <w:pPr>
        <w:pStyle w:val="Heading2"/>
        <w:rPr>
          <w:rFonts w:eastAsia="Times New Roman"/>
        </w:rPr>
      </w:pPr>
      <w:r w:rsidRPr="006526B1">
        <w:rPr>
          <w:rFonts w:eastAsia="Times New Roman"/>
        </w:rPr>
        <w:t xml:space="preserve">The </w:t>
      </w:r>
      <w:r w:rsidRPr="006526B1">
        <w:rPr>
          <w:rFonts w:eastAsia="Times New Roman"/>
          <w:highlight w:val="yellow"/>
        </w:rPr>
        <w:t>UseWhen</w:t>
      </w:r>
      <w:r w:rsidRPr="006526B1">
        <w:rPr>
          <w:rFonts w:eastAsia="Times New Roman"/>
        </w:rPr>
        <w:t xml:space="preserve"> method in ASP.Net Core</w:t>
      </w:r>
    </w:p>
    <w:p w:rsidR="00DC546F" w:rsidRPr="00DC546F" w:rsidRDefault="00DC546F" w:rsidP="00DC546F"/>
    <w:p w:rsidR="006526B1" w:rsidRPr="006526B1" w:rsidRDefault="006526B1" w:rsidP="006526B1">
      <w:pPr>
        <w:shd w:val="clear" w:color="auto" w:fill="FFFFFF"/>
        <w:spacing w:after="0" w:line="240" w:lineRule="auto"/>
        <w:rPr>
          <w:rFonts w:ascii="Georgia" w:eastAsia="Times New Roman" w:hAnsi="Georgia" w:cs="Times New Roman"/>
          <w:color w:val="222222"/>
        </w:rPr>
      </w:pPr>
      <w:r w:rsidRPr="00D24D60">
        <w:rPr>
          <w:rFonts w:ascii="Georgia" w:eastAsia="Times New Roman" w:hAnsi="Georgia" w:cs="Times New Roman"/>
          <w:color w:val="222222"/>
          <w:highlight w:val="yellow"/>
        </w:rPr>
        <w:t>The UseWhen method can be used to execute middleware conditionally</w:t>
      </w:r>
      <w:r w:rsidRPr="006526B1">
        <w:rPr>
          <w:rFonts w:ascii="Georgia" w:eastAsia="Times New Roman" w:hAnsi="Georgia" w:cs="Times New Roman"/>
          <w:color w:val="222222"/>
        </w:rPr>
        <w:t>. The following code snippet illustrates how the UseWhen method can be used to execute a middleware component if the request path starts with "/api".</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r w:rsidRPr="006526B1">
        <w:rPr>
          <w:rStyle w:val="pun"/>
          <w:color w:val="666600"/>
        </w:rPr>
        <w:t>(</w:t>
      </w:r>
      <w:r w:rsidRPr="006526B1">
        <w:rPr>
          <w:rStyle w:val="str"/>
          <w:color w:val="008800"/>
        </w:rPr>
        <w:t>"/api"</w:t>
      </w:r>
      <w:r w:rsidRPr="006526B1">
        <w:rPr>
          <w:rStyle w:val="pun"/>
          <w:color w:val="666600"/>
        </w:rPr>
        <w:t>),</w:t>
      </w:r>
      <w:r w:rsidRPr="006526B1">
        <w:rPr>
          <w:rStyle w:val="pln"/>
          <w:rFonts w:eastAsiaTheme="majorEastAsia"/>
          <w:color w:val="000000"/>
        </w:rPr>
        <w:t xml:space="preserve"> applicationBuilder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applicationBuilder</w:t>
      </w:r>
      <w:r w:rsidRPr="006526B1">
        <w:rPr>
          <w:rStyle w:val="pun"/>
          <w:color w:val="666600"/>
        </w:rPr>
        <w:t>.</w:t>
      </w:r>
      <w:r w:rsidRPr="006526B1">
        <w:rPr>
          <w:rStyle w:val="typ"/>
          <w:b/>
          <w:bCs/>
          <w:color w:val="660066"/>
        </w:rPr>
        <w:t>UseCustomMiddleware</w:t>
      </w:r>
      <w:r w:rsidRPr="006526B1">
        <w:rPr>
          <w:rStyle w:val="pun"/>
          <w:color w:val="666600"/>
        </w:rPr>
        <w:t>();</w:t>
      </w:r>
      <w:r w:rsidRPr="006526B1">
        <w:rPr>
          <w:color w:val="4E4242"/>
        </w:rPr>
        <w:br/>
      </w:r>
      <w:r w:rsidRPr="006526B1">
        <w:rPr>
          <w:rStyle w:val="pun"/>
          <w:color w:val="666600"/>
        </w:rPr>
        <w:t>});</w:t>
      </w:r>
    </w:p>
    <w:p w:rsidR="006526B1" w:rsidRPr="006526B1" w:rsidRDefault="006526B1" w:rsidP="006526B1">
      <w:pPr>
        <w:pStyle w:val="NormalWeb"/>
        <w:shd w:val="clear" w:color="auto" w:fill="FFFFFF"/>
        <w:spacing w:before="0" w:beforeAutospacing="0" w:after="240" w:afterAutospacing="0"/>
        <w:rPr>
          <w:rFonts w:ascii="Helvetica" w:hAnsi="Helvetica" w:cs="Helvetica"/>
          <w:color w:val="4E4242"/>
          <w:sz w:val="20"/>
          <w:szCs w:val="20"/>
        </w:rPr>
      </w:pPr>
      <w:r w:rsidRPr="006526B1">
        <w:rPr>
          <w:rFonts w:ascii="Georgia" w:hAnsi="Georgia"/>
          <w:color w:val="222222"/>
          <w:sz w:val="22"/>
          <w:szCs w:val="22"/>
        </w:rPr>
        <w:t>Note that unlike MapWhen, the UseWhen method continues to execute the later middleware irrespective of whether the UseWhen predicate was true or false. Let’s understand this with an example. Consider the following piece of code:</w:t>
      </w:r>
    </w:p>
    <w:p w:rsidR="006526B1" w:rsidRPr="006526B1" w:rsidRDefault="006526B1" w:rsidP="006526B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rPr>
      </w:pPr>
      <w:r w:rsidRPr="006526B1">
        <w:rPr>
          <w:rStyle w:val="pln"/>
          <w:rFonts w:eastAsiaTheme="majorEastAsia"/>
          <w:color w:val="000000"/>
        </w:rPr>
        <w:t>app</w:t>
      </w:r>
      <w:r w:rsidRPr="006526B1">
        <w:rPr>
          <w:rStyle w:val="pun"/>
          <w:color w:val="666600"/>
        </w:rPr>
        <w:t>.</w:t>
      </w:r>
      <w:r w:rsidRPr="006526B1">
        <w:rPr>
          <w:rStyle w:val="typ"/>
          <w:b/>
          <w:bCs/>
          <w:color w:val="660066"/>
        </w:rPr>
        <w:t>UseMiddlewareA</w:t>
      </w:r>
      <w:r w:rsidRPr="006526B1">
        <w:rPr>
          <w:rStyle w:val="pun"/>
          <w:color w:val="666600"/>
        </w:rPr>
        <w:t>();</w:t>
      </w:r>
      <w:r w:rsidRPr="006526B1">
        <w:rPr>
          <w:color w:val="4E4242"/>
        </w:rPr>
        <w:br/>
      </w:r>
      <w:r w:rsidRPr="008A0746">
        <w:rPr>
          <w:rStyle w:val="pln"/>
          <w:rFonts w:eastAsiaTheme="majorEastAsia"/>
          <w:color w:val="000000"/>
          <w:highlight w:val="yellow"/>
        </w:rPr>
        <w:t>app</w:t>
      </w:r>
      <w:r w:rsidRPr="008A0746">
        <w:rPr>
          <w:rStyle w:val="pun"/>
          <w:color w:val="666600"/>
          <w:highlight w:val="yellow"/>
        </w:rPr>
        <w:t>.</w:t>
      </w:r>
      <w:r w:rsidRPr="008A0746">
        <w:rPr>
          <w:rStyle w:val="typ"/>
          <w:b/>
          <w:bCs/>
          <w:color w:val="660066"/>
          <w:highlight w:val="yellow"/>
        </w:rPr>
        <w:t>UseWhen</w:t>
      </w:r>
      <w:r w:rsidRPr="006526B1">
        <w:rPr>
          <w:rStyle w:val="pun"/>
          <w:color w:val="666600"/>
        </w:rPr>
        <w:t>(</w:t>
      </w:r>
      <w:r w:rsidRPr="006526B1">
        <w:rPr>
          <w:rStyle w:val="pln"/>
          <w:rFonts w:eastAsiaTheme="majorEastAsia"/>
          <w:color w:val="000000"/>
        </w:rPr>
        <w:t xml:space="preserve">context </w:t>
      </w:r>
      <w:r w:rsidRPr="006526B1">
        <w:rPr>
          <w:rStyle w:val="pun"/>
          <w:color w:val="666600"/>
        </w:rPr>
        <w:t>=&gt;</w:t>
      </w:r>
      <w:r w:rsidRPr="006526B1">
        <w:rPr>
          <w:rStyle w:val="pln"/>
          <w:rFonts w:eastAsiaTheme="majorEastAsia"/>
          <w:color w:val="000000"/>
        </w:rPr>
        <w:t xml:space="preserve"> context</w:t>
      </w:r>
      <w:r w:rsidRPr="006526B1">
        <w:rPr>
          <w:rStyle w:val="pun"/>
          <w:color w:val="666600"/>
        </w:rPr>
        <w:t>.</w:t>
      </w:r>
      <w:r w:rsidRPr="006526B1">
        <w:rPr>
          <w:rStyle w:val="typ"/>
          <w:b/>
          <w:bCs/>
          <w:color w:val="660066"/>
        </w:rPr>
        <w:t>Request</w:t>
      </w:r>
      <w:r w:rsidRPr="006526B1">
        <w:rPr>
          <w:rStyle w:val="pun"/>
          <w:color w:val="666600"/>
        </w:rPr>
        <w:t>.</w:t>
      </w:r>
      <w:r w:rsidRPr="006526B1">
        <w:rPr>
          <w:rStyle w:val="typ"/>
          <w:b/>
          <w:bCs/>
          <w:color w:val="660066"/>
        </w:rPr>
        <w:t>Path</w:t>
      </w:r>
      <w:r w:rsidRPr="006526B1">
        <w:rPr>
          <w:rStyle w:val="pun"/>
          <w:color w:val="666600"/>
        </w:rPr>
        <w:t>.</w:t>
      </w:r>
      <w:r w:rsidRPr="006526B1">
        <w:rPr>
          <w:rStyle w:val="typ"/>
          <w:b/>
          <w:bCs/>
          <w:color w:val="660066"/>
        </w:rPr>
        <w:t>StartsWithSegments</w:t>
      </w:r>
      <w:r w:rsidRPr="006526B1">
        <w:rPr>
          <w:rStyle w:val="pun"/>
          <w:color w:val="666600"/>
        </w:rPr>
        <w:t>(</w:t>
      </w:r>
      <w:r w:rsidRPr="006526B1">
        <w:rPr>
          <w:rStyle w:val="str"/>
          <w:color w:val="008800"/>
        </w:rPr>
        <w:t>"/api"</w:t>
      </w:r>
      <w:r w:rsidRPr="006526B1">
        <w:rPr>
          <w:rStyle w:val="pun"/>
          <w:color w:val="666600"/>
        </w:rPr>
        <w:t>),</w:t>
      </w:r>
      <w:r w:rsidRPr="006526B1">
        <w:rPr>
          <w:rStyle w:val="pln"/>
          <w:rFonts w:eastAsiaTheme="majorEastAsia"/>
          <w:color w:val="000000"/>
        </w:rPr>
        <w:t xml:space="preserve"> applicationBuilder </w:t>
      </w:r>
      <w:r w:rsidRPr="006526B1">
        <w:rPr>
          <w:rStyle w:val="pun"/>
          <w:color w:val="666600"/>
        </w:rPr>
        <w:t>=&gt;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    applicationBuilder</w:t>
      </w:r>
      <w:r w:rsidRPr="006526B1">
        <w:rPr>
          <w:rStyle w:val="pun"/>
          <w:color w:val="666600"/>
        </w:rPr>
        <w:t>.</w:t>
      </w:r>
      <w:r w:rsidRPr="006526B1">
        <w:rPr>
          <w:rStyle w:val="typ"/>
          <w:b/>
          <w:bCs/>
          <w:color w:val="660066"/>
        </w:rPr>
        <w:t>UseMiddlewareB</w:t>
      </w:r>
      <w:r w:rsidRPr="006526B1">
        <w:rPr>
          <w:rStyle w:val="pun"/>
          <w:color w:val="666600"/>
        </w:rPr>
        <w:t>();</w:t>
      </w:r>
      <w:r w:rsidRPr="006526B1">
        <w:rPr>
          <w:color w:val="4E4242"/>
        </w:rPr>
        <w:br/>
      </w:r>
      <w:r w:rsidRPr="006526B1">
        <w:rPr>
          <w:rStyle w:val="pun"/>
          <w:color w:val="666600"/>
        </w:rPr>
        <w:t>});</w:t>
      </w:r>
      <w:r w:rsidRPr="006526B1">
        <w:rPr>
          <w:color w:val="4E4242"/>
        </w:rPr>
        <w:br/>
      </w:r>
      <w:r w:rsidRPr="006526B1">
        <w:rPr>
          <w:rStyle w:val="pln"/>
          <w:rFonts w:eastAsiaTheme="majorEastAsia"/>
          <w:color w:val="000000"/>
        </w:rPr>
        <w:t>app</w:t>
      </w:r>
      <w:r w:rsidRPr="006526B1">
        <w:rPr>
          <w:rStyle w:val="pun"/>
          <w:color w:val="666600"/>
        </w:rPr>
        <w:t>.</w:t>
      </w:r>
      <w:r w:rsidRPr="006526B1">
        <w:rPr>
          <w:rStyle w:val="typ"/>
          <w:b/>
          <w:bCs/>
          <w:color w:val="660066"/>
        </w:rPr>
        <w:t>UseMiddlewareC</w:t>
      </w:r>
      <w:r w:rsidRPr="006526B1">
        <w:rPr>
          <w:rStyle w:val="pun"/>
          <w:color w:val="666600"/>
        </w:rPr>
        <w:t>();</w:t>
      </w:r>
    </w:p>
    <w:p w:rsidR="001B415A" w:rsidRPr="006526B1" w:rsidRDefault="001B415A" w:rsidP="002D56BC">
      <w:pPr>
        <w:shd w:val="clear" w:color="auto" w:fill="FFFFFF"/>
        <w:spacing w:after="0" w:line="240" w:lineRule="auto"/>
        <w:rPr>
          <w:rFonts w:ascii="Times New Roman" w:eastAsia="Times New Roman" w:hAnsi="Times New Roman" w:cs="Times New Roman"/>
          <w:color w:val="7030A0"/>
          <w:sz w:val="20"/>
          <w:szCs w:val="20"/>
        </w:rPr>
      </w:pPr>
    </w:p>
    <w:p w:rsidR="00AB38B1" w:rsidRDefault="00AB38B1" w:rsidP="00AB38B1">
      <w:pPr>
        <w:pStyle w:val="Heading2"/>
        <w:rPr>
          <w:rFonts w:eastAsia="Times New Roman"/>
        </w:rPr>
      </w:pPr>
      <w:r>
        <w:rPr>
          <w:rFonts w:eastAsia="Times New Roman"/>
        </w:rPr>
        <w:lastRenderedPageBreak/>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Microsoft.AspNetCore.Http;</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System.Globalization;</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System.Threading.Tasks;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namespace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RequestCultureMiddleware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private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readonly</w:t>
      </w:r>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06881"/>
          <w:sz w:val="20"/>
          <w:szCs w:val="20"/>
        </w:rPr>
        <w:t>RequestCultureMiddleware</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101FD"/>
          <w:sz w:val="20"/>
          <w:szCs w:val="20"/>
        </w:rPr>
        <w:t>async</w:t>
      </w:r>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HttpContext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cultureQuery = context.Request.Query[</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if</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CultureInfo(cultureQuery);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CultureInfo.CurrentUICulture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highlight w:val="yellow"/>
        </w:rPr>
        <w:t>await</w:t>
      </w:r>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using</w:t>
      </w:r>
      <w:r w:rsidRPr="002809F5">
        <w:rPr>
          <w:rFonts w:ascii="Consolas" w:eastAsia="Times New Roman" w:hAnsi="Consolas" w:cs="Times New Roman"/>
          <w:color w:val="171717"/>
          <w:sz w:val="20"/>
          <w:szCs w:val="20"/>
          <w:shd w:val="clear" w:color="auto" w:fill="F2F2F2"/>
        </w:rPr>
        <w:t xml:space="preserve"> Microsoft.AspNetCore.Builder;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namespace</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RequestCultureMiddlewareExtensions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171717"/>
          <w:sz w:val="20"/>
          <w:szCs w:val="20"/>
          <w:highlight w:val="yellow"/>
        </w:rPr>
        <w:t>IApplicationBuilder</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UseRequestCulture</w:t>
      </w:r>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this</w:t>
      </w:r>
      <w:r w:rsidRPr="002809F5">
        <w:rPr>
          <w:rFonts w:ascii="Consolas" w:eastAsia="Times New Roman" w:hAnsi="Consolas" w:cs="Times New Roman"/>
          <w:color w:val="171717"/>
          <w:sz w:val="20"/>
          <w:szCs w:val="20"/>
        </w:rPr>
        <w:t xml:space="preserve"> IApplicationBuilder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return</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171717"/>
          <w:sz w:val="20"/>
          <w:szCs w:val="20"/>
          <w:highlight w:val="yellow"/>
          <w:shd w:val="clear" w:color="auto" w:fill="F2F2F2"/>
        </w:rPr>
        <w:t>builder.UseMiddleware&lt;RequestCultureMiddleware&gt;();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(IApplicationBuilder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sidRPr="002809F5">
        <w:rPr>
          <w:rFonts w:ascii="Times New Roman" w:eastAsia="Times New Roman" w:hAnsi="Times New Roman" w:cs="Times New Roman"/>
          <w:sz w:val="20"/>
          <w:szCs w:val="20"/>
          <w:highlight w:val="yellow"/>
        </w:rPr>
        <w:t>app.UseRequestCulture();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app.Run(</w:t>
      </w:r>
      <w:r w:rsidRPr="002809F5">
        <w:rPr>
          <w:rFonts w:ascii="Consolas" w:eastAsia="Times New Roman" w:hAnsi="Consolas" w:cs="Times New Roman"/>
          <w:color w:val="0101FD"/>
          <w:sz w:val="20"/>
          <w:szCs w:val="20"/>
        </w:rPr>
        <w:t>async</w:t>
      </w:r>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await</w:t>
      </w:r>
      <w:r w:rsidRPr="002809F5">
        <w:rPr>
          <w:rFonts w:ascii="Consolas" w:eastAsia="Times New Roman" w:hAnsi="Consolas" w:cs="Times New Roman"/>
          <w:color w:val="171717"/>
          <w:sz w:val="20"/>
          <w:szCs w:val="20"/>
          <w:shd w:val="clear" w:color="auto" w:fill="F2F2F2"/>
        </w:rPr>
        <w:t xml:space="preserve"> context.Response.WriteAsync(</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{CultureInfo.CurrentCulture.DisplayName}"</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F51920" w:rsidRDefault="00F51920" w:rsidP="002809F5">
      <w:pPr>
        <w:rPr>
          <w:rFonts w:ascii="Consolas" w:eastAsia="Times New Roman" w:hAnsi="Consolas" w:cs="Times New Roman"/>
          <w:color w:val="171717"/>
          <w:sz w:val="20"/>
          <w:szCs w:val="20"/>
          <w:shd w:val="clear" w:color="auto" w:fill="F2F2F2"/>
        </w:rPr>
      </w:pPr>
    </w:p>
    <w:p w:rsidR="00F51920" w:rsidRDefault="00F51920" w:rsidP="00F51920">
      <w:pPr>
        <w:pStyle w:val="Heading2"/>
        <w:shd w:val="clear" w:color="auto" w:fill="FFFFFF"/>
        <w:rPr>
          <w:rFonts w:ascii="Segoe UI" w:hAnsi="Segoe UI" w:cs="Segoe UI"/>
          <w:color w:val="171717"/>
        </w:rPr>
      </w:pPr>
      <w:r>
        <w:rPr>
          <w:rFonts w:ascii="Segoe UI" w:hAnsi="Segoe UI" w:cs="Segoe UI"/>
          <w:color w:val="171717"/>
        </w:rPr>
        <w:t>Built-in middleware</w:t>
      </w:r>
    </w:p>
    <w:p w:rsidR="00F51920" w:rsidRDefault="00F51920" w:rsidP="00F51920">
      <w:pPr>
        <w:pStyle w:val="NormalWeb"/>
        <w:shd w:val="clear" w:color="auto" w:fill="FFFFFF"/>
        <w:rPr>
          <w:rFonts w:ascii="Segoe UI" w:hAnsi="Segoe UI" w:cs="Segoe UI"/>
          <w:color w:val="171717"/>
        </w:rPr>
      </w:pPr>
      <w:r>
        <w:rPr>
          <w:rFonts w:ascii="Segoe UI" w:hAnsi="Segoe UI" w:cs="Segoe UI"/>
          <w:color w:val="171717"/>
        </w:rPr>
        <w:t>ASP.NET Core ships with the following middleware components. The </w:t>
      </w:r>
      <w:r>
        <w:rPr>
          <w:rStyle w:val="Emphasis"/>
          <w:rFonts w:ascii="Segoe UI" w:eastAsiaTheme="majorEastAsia" w:hAnsi="Segoe UI" w:cs="Segoe UI"/>
          <w:color w:val="171717"/>
        </w:rPr>
        <w:t>Order</w:t>
      </w:r>
      <w:r>
        <w:rPr>
          <w:rFonts w:ascii="Segoe UI" w:hAnsi="Segoe UI" w:cs="Segoe UI"/>
          <w:color w:val="171717"/>
        </w:rPr>
        <w:t> column provides notes on middleware placement in the request processing pipeline and under what conditions the middleware may terminate request processing. When a middleware short-circuits the request processing pipeline and prevents further downstream middleware from processing a request, it's called a </w:t>
      </w:r>
      <w:r>
        <w:rPr>
          <w:rStyle w:val="Emphasis"/>
          <w:rFonts w:ascii="Segoe UI" w:eastAsiaTheme="majorEastAsia" w:hAnsi="Segoe UI" w:cs="Segoe UI"/>
          <w:color w:val="171717"/>
        </w:rPr>
        <w:t>terminal middleware</w:t>
      </w:r>
      <w:r>
        <w:rPr>
          <w:rFonts w:ascii="Segoe UI" w:hAnsi="Segoe UI" w:cs="Segoe UI"/>
          <w:color w:val="171717"/>
        </w:rPr>
        <w:t>. For more information on short-circuiting, see the </w:t>
      </w:r>
      <w:hyperlink r:id="rId21" w:anchor="create-a-middleware-pipeline-with-iapplicationbuilder" w:history="1">
        <w:r>
          <w:rPr>
            <w:rStyle w:val="Hyperlink"/>
            <w:rFonts w:ascii="Segoe UI" w:eastAsiaTheme="majorEastAsia" w:hAnsi="Segoe UI" w:cs="Segoe UI"/>
          </w:rPr>
          <w:t xml:space="preserve">Create a middleware </w:t>
        </w:r>
        <w:bookmarkStart w:id="6" w:name="_GoBack"/>
        <w:bookmarkEnd w:id="6"/>
        <w:r>
          <w:rPr>
            <w:rStyle w:val="Hyperlink"/>
            <w:rFonts w:ascii="Segoe UI" w:eastAsiaTheme="majorEastAsia" w:hAnsi="Segoe UI" w:cs="Segoe UI"/>
          </w:rPr>
          <w:t>p</w:t>
        </w:r>
        <w:r>
          <w:rPr>
            <w:rStyle w:val="Hyperlink"/>
            <w:rFonts w:ascii="Segoe UI" w:eastAsiaTheme="majorEastAsia" w:hAnsi="Segoe UI" w:cs="Segoe UI"/>
          </w:rPr>
          <w:t>ipeline with IApplicationBuilder</w:t>
        </w:r>
      </w:hyperlink>
      <w:r>
        <w:rPr>
          <w:rFonts w:ascii="Segoe UI" w:hAnsi="Segoe UI" w:cs="Segoe UI"/>
          <w:color w:val="171717"/>
        </w:rPr>
        <w:t> section.</w:t>
      </w:r>
    </w:p>
    <w:tbl>
      <w:tblPr>
        <w:tblW w:w="14557" w:type="dxa"/>
        <w:tblCellMar>
          <w:top w:w="15" w:type="dxa"/>
          <w:left w:w="15" w:type="dxa"/>
          <w:bottom w:w="15" w:type="dxa"/>
          <w:right w:w="15" w:type="dxa"/>
        </w:tblCellMar>
        <w:tblLook w:val="04A0" w:firstRow="1" w:lastRow="0" w:firstColumn="1" w:lastColumn="0" w:noHBand="0" w:noVBand="1"/>
      </w:tblPr>
      <w:tblGrid>
        <w:gridCol w:w="2046"/>
        <w:gridCol w:w="6089"/>
        <w:gridCol w:w="6422"/>
      </w:tblGrid>
      <w:tr w:rsidR="00F51920" w:rsidTr="00056C49">
        <w:trPr>
          <w:trHeight w:val="525"/>
          <w:tblHeader/>
        </w:trPr>
        <w:tc>
          <w:tcPr>
            <w:tcW w:w="0" w:type="auto"/>
            <w:gridSpan w:val="3"/>
            <w:tcBorders>
              <w:top w:val="nil"/>
              <w:left w:val="nil"/>
              <w:bottom w:val="nil"/>
              <w:right w:val="nil"/>
            </w:tcBorders>
            <w:vAlign w:val="center"/>
            <w:hideMark/>
          </w:tcPr>
          <w:p w:rsidR="00F51920" w:rsidRDefault="00F5192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BUILT-IN MIDDLEWARE</w:t>
            </w:r>
          </w:p>
        </w:tc>
      </w:tr>
      <w:tr w:rsidR="00F51920" w:rsidTr="00056C49">
        <w:trPr>
          <w:trHeight w:val="510"/>
          <w:tblHeader/>
        </w:trPr>
        <w:tc>
          <w:tcPr>
            <w:tcW w:w="0" w:type="auto"/>
            <w:tcBorders>
              <w:top w:val="nil"/>
              <w:left w:val="single" w:sz="2" w:space="0" w:color="auto"/>
              <w:bottom w:val="nil"/>
              <w:right w:val="single" w:sz="2" w:space="0" w:color="auto"/>
            </w:tcBorders>
            <w:hideMark/>
          </w:tcPr>
          <w:p w:rsidR="00F51920" w:rsidRDefault="00F51920">
            <w:pPr>
              <w:rPr>
                <w:b/>
                <w:bCs/>
              </w:rPr>
            </w:pPr>
            <w:r>
              <w:rPr>
                <w:b/>
                <w:bCs/>
              </w:rPr>
              <w:t>Middleware</w:t>
            </w:r>
          </w:p>
        </w:tc>
        <w:tc>
          <w:tcPr>
            <w:tcW w:w="0" w:type="auto"/>
            <w:tcBorders>
              <w:top w:val="nil"/>
              <w:left w:val="single" w:sz="2" w:space="0" w:color="auto"/>
              <w:bottom w:val="nil"/>
              <w:right w:val="single" w:sz="2" w:space="0" w:color="auto"/>
            </w:tcBorders>
            <w:hideMark/>
          </w:tcPr>
          <w:p w:rsidR="00F51920" w:rsidRDefault="00F51920">
            <w:pPr>
              <w:rPr>
                <w:b/>
                <w:bCs/>
              </w:rPr>
            </w:pPr>
            <w:r>
              <w:rPr>
                <w:b/>
                <w:bCs/>
              </w:rPr>
              <w:t>Description</w:t>
            </w:r>
          </w:p>
        </w:tc>
        <w:tc>
          <w:tcPr>
            <w:tcW w:w="0" w:type="auto"/>
            <w:tcBorders>
              <w:top w:val="nil"/>
              <w:left w:val="single" w:sz="2" w:space="0" w:color="auto"/>
              <w:bottom w:val="nil"/>
              <w:right w:val="single" w:sz="2" w:space="0" w:color="auto"/>
            </w:tcBorders>
            <w:hideMark/>
          </w:tcPr>
          <w:p w:rsidR="00F51920" w:rsidRDefault="00F51920">
            <w:pPr>
              <w:rPr>
                <w:b/>
                <w:bCs/>
              </w:rPr>
            </w:pPr>
            <w:r>
              <w:rPr>
                <w:b/>
                <w:bCs/>
              </w:rPr>
              <w:t>Order</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2" w:history="1">
              <w:r>
                <w:rPr>
                  <w:rStyle w:val="Hyperlink"/>
                </w:rPr>
                <w:t>Authentication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authentication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w:t>
            </w:r>
            <w:r>
              <w:rPr>
                <w:rStyle w:val="HTMLCode"/>
                <w:rFonts w:ascii="Consolas" w:eastAsiaTheme="minorHAnsi" w:hAnsi="Consolas"/>
                <w:sz w:val="18"/>
                <w:szCs w:val="18"/>
              </w:rPr>
              <w:t>HttpContext.User</w:t>
            </w:r>
            <w:r>
              <w:t> is needed. Terminal for OAuth callbacks.</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3" w:history="1">
              <w:r>
                <w:rPr>
                  <w:rStyle w:val="Hyperlink"/>
                </w:rPr>
                <w:t>Authorization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authorization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Immediately after the Authentication Middleware.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4" w:history="1">
              <w:r>
                <w:rPr>
                  <w:rStyle w:val="Hyperlink"/>
                </w:rPr>
                <w:t>Cookie Policy</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Tracks consent from users for storing personal information and enforces minimum standards for cookie fields, such as </w:t>
            </w:r>
            <w:r>
              <w:rPr>
                <w:rStyle w:val="HTMLCode"/>
                <w:rFonts w:ascii="Consolas" w:eastAsiaTheme="minorHAnsi" w:hAnsi="Consolas"/>
                <w:sz w:val="18"/>
                <w:szCs w:val="18"/>
              </w:rPr>
              <w:t>secure</w:t>
            </w:r>
            <w:r>
              <w:t> and </w:t>
            </w:r>
            <w:r>
              <w:rPr>
                <w:rStyle w:val="HTMLCode"/>
                <w:rFonts w:ascii="Consolas" w:eastAsiaTheme="minorHAnsi" w:hAnsi="Consolas"/>
                <w:sz w:val="18"/>
                <w:szCs w:val="18"/>
              </w:rPr>
              <w:t>SameSite</w:t>
            </w:r>
            <w:r>
              <w: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middleware that issues cookies. Examples: Authentication, Session, MVC (TempData).</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5" w:history="1">
              <w:r>
                <w:rPr>
                  <w:rStyle w:val="Hyperlink"/>
                </w:rPr>
                <w:t>CORS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Configures Cross-Origin Resource Sharing.</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use CORS. </w:t>
            </w:r>
            <w:r>
              <w:rPr>
                <w:rStyle w:val="HTMLCode"/>
                <w:rFonts w:ascii="Consolas" w:eastAsiaTheme="minorHAnsi" w:hAnsi="Consolas"/>
                <w:sz w:val="18"/>
                <w:szCs w:val="18"/>
              </w:rPr>
              <w:t>UseCors</w:t>
            </w:r>
            <w:r>
              <w:t> currently must go before </w:t>
            </w:r>
            <w:r>
              <w:rPr>
                <w:rStyle w:val="HTMLCode"/>
                <w:rFonts w:ascii="Consolas" w:eastAsiaTheme="minorHAnsi" w:hAnsi="Consolas"/>
                <w:sz w:val="18"/>
                <w:szCs w:val="18"/>
              </w:rPr>
              <w:t>UseResponseCaching</w:t>
            </w:r>
            <w:r>
              <w:t> due to </w:t>
            </w:r>
            <w:hyperlink r:id="rId26" w:history="1">
              <w:r>
                <w:rPr>
                  <w:rStyle w:val="Hyperlink"/>
                </w:rPr>
                <w:t>this bug</w:t>
              </w:r>
            </w:hyperlink>
            <w:r>
              <w:t>.</w:t>
            </w:r>
          </w:p>
        </w:tc>
      </w:tr>
      <w:tr w:rsidR="00F51920" w:rsidTr="00056C49">
        <w:trPr>
          <w:trHeight w:val="1141"/>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7" w:history="1">
              <w:r>
                <w:rPr>
                  <w:rStyle w:val="Hyperlink"/>
                </w:rPr>
                <w:t>Diagnostics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Several separate middlewares that provide a developer exception page, exception handling, status code pages, and the default web page for new apps.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generate errors. Terminal for exceptions or serving the default web page for new apps.</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8" w:history="1">
              <w:r>
                <w:rPr>
                  <w:rStyle w:val="Hyperlink"/>
                </w:rPr>
                <w:t>Forwarded Headers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Forwards proxied headers onto the current request.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updated fields. Examples: scheme, host, client IP, method.</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29" w:history="1">
              <w:r>
                <w:rPr>
                  <w:rStyle w:val="Hyperlink"/>
                </w:rPr>
                <w:t>Health Check</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Checks the health of an ASP.NET Core app and its dependencies, such as checking database availability.</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health check endpoint.</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0" w:anchor="header-propagation-middleware" w:history="1">
              <w:r>
                <w:rPr>
                  <w:rStyle w:val="Hyperlink"/>
                </w:rPr>
                <w:t>Header Propagation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Propagates HTTP headers from the incoming request to the outgoing HTTP Client requests.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pPr>
              <w:rPr>
                <w:sz w:val="24"/>
                <w:szCs w:val="24"/>
              </w:rPr>
            </w:pPr>
            <w:hyperlink r:id="rId31" w:history="1">
              <w:r>
                <w:rPr>
                  <w:rStyle w:val="Hyperlink"/>
                </w:rPr>
                <w:t>HTTP Method Override</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Allows an incoming POST request to override the method.</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updated method.</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2" w:anchor="require-https" w:history="1">
              <w:r>
                <w:rPr>
                  <w:rStyle w:val="Hyperlink"/>
                </w:rPr>
                <w:t>HTTPS Redirection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Redirect all HTTP requests to HTTPS.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URL.</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3" w:anchor="http-strict-transport-security-protocol-hsts" w:history="1">
              <w:r>
                <w:rPr>
                  <w:rStyle w:val="Hyperlink"/>
                </w:rPr>
                <w:t>HTTP Strict Transport Security (HSTS)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Security enhancement middleware that adds a special response header.</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responses are sent and after components that modify requests. Examples: Forwarded Headers, URL Rewriting.</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4" w:history="1">
              <w:r>
                <w:rPr>
                  <w:rStyle w:val="Hyperlink"/>
                </w:rPr>
                <w:t>MVC</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Processes requests with MVC/Razor Pages.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route.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5" w:history="1">
              <w:r>
                <w:rPr>
                  <w:rStyle w:val="Hyperlink"/>
                </w:rPr>
                <w:t>OWIN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Interop with OWIN-based apps, servers, and middleware.</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the OWIN Middleware fully processes the request.</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6" w:history="1">
              <w:r>
                <w:rPr>
                  <w:rStyle w:val="Hyperlink"/>
                </w:rPr>
                <w:t>Response Caching</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caching responses.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caching. </w:t>
            </w:r>
            <w:r>
              <w:rPr>
                <w:rStyle w:val="HTMLCode"/>
                <w:rFonts w:ascii="Consolas" w:eastAsiaTheme="minorHAnsi" w:hAnsi="Consolas"/>
                <w:sz w:val="18"/>
                <w:szCs w:val="18"/>
              </w:rPr>
              <w:t>UseCORS</w:t>
            </w:r>
            <w:r>
              <w:t> must come before </w:t>
            </w:r>
            <w:r>
              <w:rPr>
                <w:rStyle w:val="HTMLCode"/>
                <w:rFonts w:ascii="Consolas" w:eastAsiaTheme="minorHAnsi" w:hAnsi="Consolas"/>
                <w:sz w:val="18"/>
                <w:szCs w:val="18"/>
              </w:rPr>
              <w:t>UseResponseCaching</w:t>
            </w:r>
            <w:r>
              <w:t>.</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7" w:history="1">
              <w:r>
                <w:rPr>
                  <w:rStyle w:val="Hyperlink"/>
                </w:rPr>
                <w:t>Response Compression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compressing responses.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compression.</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38" w:history="1">
              <w:r>
                <w:rPr>
                  <w:rStyle w:val="Hyperlink"/>
                </w:rPr>
                <w:t>Request Localization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localization support.</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localization sensitive components. Must appear after Routing Middleware when using </w:t>
            </w:r>
            <w:hyperlink r:id="rId39" w:history="1">
              <w:r>
                <w:rPr>
                  <w:rStyle w:val="Hyperlink"/>
                </w:rPr>
                <w:t>RouteDataRequestCultureProvider</w:t>
              </w:r>
            </w:hyperlink>
            <w:r>
              <w:t>.</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0" w:history="1">
              <w:r>
                <w:rPr>
                  <w:rStyle w:val="Hyperlink"/>
                </w:rPr>
                <w:t>Endpoint Routing</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Defines and constrains request routes.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for matching routes.</w:t>
            </w:r>
          </w:p>
        </w:tc>
      </w:tr>
      <w:tr w:rsidR="00F51920" w:rsidTr="00056C49">
        <w:trPr>
          <w:trHeight w:val="1126"/>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1" w:history="1">
              <w:r>
                <w:rPr>
                  <w:rStyle w:val="Hyperlink"/>
                </w:rPr>
                <w:t>SPA</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Handles all requests from this point in the middleware chain by returning the default page for the Single Page Application (SPA)</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Late in the chain, so that other middleware for serving static files, MVC actions, etc., takes precedence.</w:t>
            </w:r>
          </w:p>
        </w:tc>
      </w:tr>
      <w:tr w:rsidR="00F51920" w:rsidTr="00056C49">
        <w:trPr>
          <w:trHeight w:val="5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2" w:history="1">
              <w:r>
                <w:rPr>
                  <w:rStyle w:val="Hyperlink"/>
                </w:rPr>
                <w:t>Session</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managing user sessions.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require Session.</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3" w:history="1">
              <w:r>
                <w:rPr>
                  <w:rStyle w:val="Hyperlink"/>
                </w:rPr>
                <w:t>Static Files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serving static files and directory browsing.</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Terminal if a request matches a file.</w:t>
            </w:r>
          </w:p>
        </w:tc>
      </w:tr>
      <w:tr w:rsidR="00F51920" w:rsidTr="00056C49">
        <w:trPr>
          <w:trHeight w:val="810"/>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4" w:history="1">
              <w:r>
                <w:rPr>
                  <w:rStyle w:val="Hyperlink"/>
                </w:rPr>
                <w:t>URL Rewrite</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Provides support for rewriting URLs and redirecting requests.</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consume the URL.</w:t>
            </w:r>
          </w:p>
        </w:tc>
      </w:tr>
      <w:tr w:rsidR="00F51920" w:rsidTr="00056C49">
        <w:trPr>
          <w:trHeight w:val="825"/>
        </w:trPr>
        <w:tc>
          <w:tcPr>
            <w:tcW w:w="0" w:type="auto"/>
            <w:tcBorders>
              <w:top w:val="single" w:sz="24" w:space="0" w:color="auto"/>
              <w:left w:val="single" w:sz="2" w:space="0" w:color="auto"/>
              <w:bottom w:val="single" w:sz="2" w:space="0" w:color="auto"/>
              <w:right w:val="single" w:sz="2" w:space="0" w:color="auto"/>
            </w:tcBorders>
            <w:hideMark/>
          </w:tcPr>
          <w:p w:rsidR="00F51920" w:rsidRDefault="00F51920">
            <w:hyperlink r:id="rId45" w:history="1">
              <w:r>
                <w:rPr>
                  <w:rStyle w:val="Hyperlink"/>
                </w:rPr>
                <w:t>WebSockets</w:t>
              </w:r>
            </w:hyperlink>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Enables the WebSockets protocol.</w:t>
            </w:r>
          </w:p>
        </w:tc>
        <w:tc>
          <w:tcPr>
            <w:tcW w:w="0" w:type="auto"/>
            <w:tcBorders>
              <w:top w:val="single" w:sz="24" w:space="0" w:color="auto"/>
              <w:left w:val="single" w:sz="2" w:space="0" w:color="auto"/>
              <w:bottom w:val="single" w:sz="2" w:space="0" w:color="auto"/>
              <w:right w:val="single" w:sz="2" w:space="0" w:color="auto"/>
            </w:tcBorders>
            <w:hideMark/>
          </w:tcPr>
          <w:p w:rsidR="00F51920" w:rsidRDefault="00F51920">
            <w:r>
              <w:t>Before components that are required to accept WebSocket requests.</w:t>
            </w:r>
          </w:p>
        </w:tc>
      </w:tr>
    </w:tbl>
    <w:p w:rsidR="00F51920" w:rsidRDefault="00F51920" w:rsidP="002809F5">
      <w:pPr>
        <w:rPr>
          <w:rFonts w:ascii="Consolas" w:eastAsia="Times New Roman" w:hAnsi="Consolas" w:cs="Times New Roman"/>
          <w:color w:val="171717"/>
          <w:sz w:val="20"/>
          <w:szCs w:val="20"/>
          <w:shd w:val="clear" w:color="auto" w:fill="F2F2F2"/>
        </w:rPr>
      </w:pP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C278E3" w:rsidP="002D43F1">
      <w:hyperlink r:id="rId46"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lang w:val="en-IN" w:eastAsia="en-IN"/>
        </w:rPr>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C278E3" w:rsidP="00927C4F">
      <w:pPr>
        <w:pStyle w:val="NormalWeb"/>
        <w:numPr>
          <w:ilvl w:val="0"/>
          <w:numId w:val="8"/>
        </w:numPr>
        <w:shd w:val="clear" w:color="auto" w:fill="FFFFFF"/>
        <w:ind w:left="570"/>
        <w:rPr>
          <w:rFonts w:ascii="Georgia" w:hAnsi="Georgia" w:cs="Segoe UI"/>
          <w:color w:val="171717"/>
        </w:rPr>
      </w:pPr>
      <w:hyperlink r:id="rId48"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C278E3" w:rsidP="00927C4F">
      <w:pPr>
        <w:pStyle w:val="NormalWeb"/>
        <w:numPr>
          <w:ilvl w:val="0"/>
          <w:numId w:val="8"/>
        </w:numPr>
        <w:shd w:val="clear" w:color="auto" w:fill="FFFFFF"/>
        <w:ind w:left="570"/>
        <w:rPr>
          <w:rFonts w:ascii="Georgia" w:hAnsi="Georgia" w:cs="Segoe UI"/>
          <w:color w:val="171717"/>
        </w:rPr>
      </w:pPr>
      <w:hyperlink r:id="rId49"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C278E3" w:rsidP="00927C4F">
      <w:pPr>
        <w:numPr>
          <w:ilvl w:val="1"/>
          <w:numId w:val="8"/>
        </w:numPr>
        <w:shd w:val="clear" w:color="auto" w:fill="FFFFFF"/>
        <w:spacing w:after="0" w:line="240" w:lineRule="auto"/>
        <w:ind w:left="870"/>
        <w:rPr>
          <w:rFonts w:ascii="Georgia" w:hAnsi="Georgia" w:cs="Segoe UI"/>
          <w:color w:val="171717"/>
        </w:rPr>
      </w:pPr>
      <w:hyperlink r:id="rId50" w:history="1">
        <w:r w:rsidR="00927C4F" w:rsidRPr="00A75A7C">
          <w:rPr>
            <w:rStyle w:val="Hyperlink"/>
            <w:rFonts w:ascii="Georgia" w:hAnsi="Georgia" w:cs="Segoe UI"/>
          </w:rPr>
          <w:t>OnResourceExecuting</w:t>
        </w:r>
      </w:hyperlink>
      <w:r w:rsidR="00927C4F" w:rsidRPr="00A75A7C">
        <w:rPr>
          <w:rFonts w:ascii="Georgia" w:hAnsi="Georgia" w:cs="Segoe UI"/>
          <w:color w:val="171717"/>
        </w:rPr>
        <w:t> runs code before the rest of the filter pipeline. For example, </w:t>
      </w:r>
      <w:r w:rsidR="00927C4F" w:rsidRPr="00A75A7C">
        <w:rPr>
          <w:rStyle w:val="HTMLCode"/>
          <w:rFonts w:ascii="Georgia" w:eastAsiaTheme="minorHAnsi" w:hAnsi="Georgia"/>
          <w:color w:val="171717"/>
        </w:rPr>
        <w:t>OnResourceExecuting</w:t>
      </w:r>
      <w:r w:rsidR="00927C4F" w:rsidRPr="00A75A7C">
        <w:rPr>
          <w:rFonts w:ascii="Georgia" w:hAnsi="Georgia" w:cs="Segoe UI"/>
          <w:color w:val="171717"/>
        </w:rPr>
        <w:t> runs code before model binding.</w:t>
      </w:r>
    </w:p>
    <w:p w:rsidR="00927C4F" w:rsidRPr="00A75A7C" w:rsidRDefault="00C278E3" w:rsidP="00927C4F">
      <w:pPr>
        <w:numPr>
          <w:ilvl w:val="1"/>
          <w:numId w:val="8"/>
        </w:numPr>
        <w:shd w:val="clear" w:color="auto" w:fill="FFFFFF"/>
        <w:spacing w:after="0" w:line="240" w:lineRule="auto"/>
        <w:ind w:left="870"/>
        <w:rPr>
          <w:rFonts w:ascii="Georgia" w:hAnsi="Georgia" w:cs="Segoe UI"/>
          <w:color w:val="171717"/>
        </w:rPr>
      </w:pPr>
      <w:hyperlink r:id="rId51" w:history="1">
        <w:r w:rsidR="00927C4F" w:rsidRPr="00A75A7C">
          <w:rPr>
            <w:rStyle w:val="Hyperlink"/>
            <w:rFonts w:ascii="Georgia" w:hAnsi="Georgia" w:cs="Segoe UI"/>
          </w:rPr>
          <w:t>OnResourceExecuted</w:t>
        </w:r>
      </w:hyperlink>
      <w:r w:rsidR="00927C4F" w:rsidRPr="00A75A7C">
        <w:rPr>
          <w:rFonts w:ascii="Georgia" w:hAnsi="Georgia" w:cs="Segoe UI"/>
          <w:color w:val="171717"/>
        </w:rPr>
        <w:t> runs code after the rest of the pipeline has completed.</w:t>
      </w:r>
    </w:p>
    <w:p w:rsidR="00927C4F" w:rsidRPr="00A75A7C" w:rsidRDefault="00C278E3" w:rsidP="00927C4F">
      <w:pPr>
        <w:pStyle w:val="NormalWeb"/>
        <w:numPr>
          <w:ilvl w:val="0"/>
          <w:numId w:val="8"/>
        </w:numPr>
        <w:shd w:val="clear" w:color="auto" w:fill="FFFFFF"/>
        <w:ind w:left="570"/>
        <w:rPr>
          <w:rFonts w:ascii="Georgia" w:hAnsi="Georgia" w:cs="Segoe UI"/>
          <w:color w:val="171717"/>
        </w:rPr>
      </w:pPr>
      <w:hyperlink r:id="rId52"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C278E3" w:rsidP="00927C4F">
      <w:pPr>
        <w:pStyle w:val="NormalWeb"/>
        <w:numPr>
          <w:ilvl w:val="0"/>
          <w:numId w:val="8"/>
        </w:numPr>
        <w:shd w:val="clear" w:color="auto" w:fill="FFFFFF"/>
        <w:ind w:left="570"/>
        <w:rPr>
          <w:rFonts w:ascii="Georgia" w:hAnsi="Georgia" w:cs="Segoe UI"/>
          <w:color w:val="171717"/>
          <w:highlight w:val="yellow"/>
        </w:rPr>
      </w:pPr>
      <w:hyperlink r:id="rId53"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C278E3" w:rsidP="00C010A1">
      <w:pPr>
        <w:pStyle w:val="NormalWeb"/>
        <w:numPr>
          <w:ilvl w:val="0"/>
          <w:numId w:val="8"/>
        </w:numPr>
        <w:shd w:val="clear" w:color="auto" w:fill="FFFFFF"/>
        <w:ind w:left="570"/>
        <w:rPr>
          <w:rFonts w:ascii="Georgia" w:hAnsi="Georgia" w:cs="Segoe UI"/>
          <w:color w:val="171717"/>
        </w:rPr>
      </w:pPr>
      <w:hyperlink r:id="rId54"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B12AC8" w:rsidP="00927C4F">
      <w:pPr>
        <w:pStyle w:val="NormalWeb"/>
        <w:shd w:val="clear" w:color="auto" w:fill="FFFFFF"/>
        <w:rPr>
          <w:rFonts w:ascii="Segoe UI" w:hAnsi="Segoe UI" w:cs="Segoe UI"/>
          <w:color w:val="171717"/>
        </w:rPr>
      </w:pPr>
      <w:r>
        <w:rPr>
          <w:rFonts w:ascii="Segoe UI" w:hAnsi="Segoe UI" w:cs="Segoe UI"/>
          <w:color w:val="171717"/>
        </w:rPr>
        <w:lastRenderedPageBreak/>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00C278E3">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rsidR="00C278E3">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lang w:val="en-IN" w:eastAsia="en-IN"/>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t>Synchronous filters run code before and after their pipeline stage. For example, </w:t>
      </w:r>
      <w:hyperlink r:id="rId56" w:history="1">
        <w:r>
          <w:rPr>
            <w:rStyle w:val="Hyperlink"/>
            <w:rFonts w:ascii="Segoe UI" w:hAnsi="Segoe UI" w:cs="Segoe UI"/>
          </w:rPr>
          <w:t>OnActionExecuting</w:t>
        </w:r>
      </w:hyperlink>
      <w:r>
        <w:rPr>
          <w:rFonts w:ascii="Segoe UI" w:hAnsi="Segoe UI" w:cs="Segoe UI"/>
          <w:color w:val="171717"/>
        </w:rPr>
        <w:t> is called before the action method is called. </w:t>
      </w:r>
      <w:hyperlink r:id="rId57" w:history="1">
        <w:r>
          <w:rPr>
            <w:rStyle w:val="Hyperlink"/>
            <w:rFonts w:ascii="Segoe UI" w:hAnsi="Segoe UI" w:cs="Segoe UI"/>
          </w:rPr>
          <w:t>OnActionExecuted</w:t>
        </w:r>
      </w:hyperlink>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6881"/>
          <w:sz w:val="21"/>
          <w:szCs w:val="21"/>
          <w:shd w:val="clear" w:color="auto" w:fill="F2F2F2"/>
        </w:rPr>
        <w:t>MySampleActionFilter</w:t>
      </w:r>
      <w:r w:rsidRPr="006B22A1">
        <w:rPr>
          <w:rFonts w:ascii="Consolas" w:eastAsia="Times New Roman" w:hAnsi="Consolas" w:cs="Times New Roman"/>
          <w:color w:val="171717"/>
          <w:sz w:val="21"/>
          <w:szCs w:val="21"/>
          <w:shd w:val="clear" w:color="auto" w:fill="F2F2F2"/>
        </w:rPr>
        <w:t xml:space="preserve"> : </w:t>
      </w:r>
      <w:r w:rsidRPr="00D8150D">
        <w:rPr>
          <w:rFonts w:ascii="Consolas" w:eastAsia="Times New Roman" w:hAnsi="Consolas" w:cs="Times New Roman"/>
          <w:color w:val="006881"/>
          <w:sz w:val="21"/>
          <w:szCs w:val="21"/>
          <w:highlight w:val="yellow"/>
          <w:shd w:val="clear" w:color="auto" w:fill="F2F2F2"/>
        </w:rPr>
        <w:t>IActionFilter</w:t>
      </w: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OnActionExecuting</w:t>
      </w:r>
      <w:r w:rsidRPr="006B22A1">
        <w:rPr>
          <w:rFonts w:ascii="Consolas" w:eastAsia="Times New Roman" w:hAnsi="Consolas" w:cs="Times New Roman"/>
          <w:color w:val="171717"/>
          <w:sz w:val="21"/>
          <w:szCs w:val="21"/>
          <w:shd w:val="clear" w:color="auto" w:fill="F2F2F2"/>
        </w:rPr>
        <w:t>(ActionExecutingContext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OnActionExecuted</w:t>
      </w:r>
      <w:r w:rsidRPr="006B22A1">
        <w:rPr>
          <w:rFonts w:ascii="Consolas" w:eastAsia="Times New Roman" w:hAnsi="Consolas" w:cs="Times New Roman"/>
          <w:color w:val="171717"/>
          <w:sz w:val="21"/>
          <w:szCs w:val="21"/>
          <w:shd w:val="clear" w:color="auto" w:fill="F2F2F2"/>
        </w:rPr>
        <w:t>(ActionExecutedContext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On-Stage-ExecutionAsync</w:t>
      </w:r>
      <w:r>
        <w:rPr>
          <w:rFonts w:ascii="Segoe UI" w:hAnsi="Segoe UI" w:cs="Segoe UI"/>
          <w:color w:val="171717"/>
        </w:rPr>
        <w:t> method. For example, </w:t>
      </w:r>
      <w:hyperlink r:id="rId58" w:history="1">
        <w:r>
          <w:rPr>
            <w:rStyle w:val="Hyperlink"/>
            <w:rFonts w:ascii="Segoe UI" w:eastAsiaTheme="majorEastAsia" w:hAnsi="Segoe UI" w:cs="Segoe UI"/>
          </w:rPr>
          <w:t>OnActionExecutionAsync</w:t>
        </w:r>
      </w:hyperlink>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SampleAsyncActionFilter</w:t>
      </w:r>
      <w:r>
        <w:rPr>
          <w:rStyle w:val="HTMLCode"/>
          <w:rFonts w:ascii="Consolas" w:hAnsi="Consolas"/>
          <w:color w:val="171717"/>
          <w:bdr w:val="none" w:sz="0" w:space="0" w:color="auto" w:frame="1"/>
        </w:rPr>
        <w:t xml:space="preserve"> : </w:t>
      </w:r>
      <w:r w:rsidRPr="00D8150D">
        <w:rPr>
          <w:rStyle w:val="hljs-title"/>
          <w:rFonts w:ascii="Consolas" w:hAnsi="Consolas"/>
          <w:color w:val="006881"/>
          <w:highlight w:val="yellow"/>
          <w:bdr w:val="none" w:sz="0" w:space="0" w:color="auto" w:frame="1"/>
        </w:rPr>
        <w:t>IAsyncActionFilter</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eastAsiaTheme="majorEastAsia" w:hAnsi="Consolas"/>
          <w:color w:val="171717"/>
          <w:bdr w:val="none" w:sz="0" w:space="0" w:color="auto" w:frame="1"/>
        </w:rPr>
        <w:t xml:space="preserve"> Task </w:t>
      </w:r>
      <w:r w:rsidRPr="00D8150D">
        <w:rPr>
          <w:rStyle w:val="hljs-title"/>
          <w:rFonts w:ascii="Consolas" w:hAnsi="Consolas"/>
          <w:color w:val="006881"/>
          <w:highlight w:val="yellow"/>
          <w:bdr w:val="none" w:sz="0" w:space="0" w:color="auto" w:frame="1"/>
        </w:rPr>
        <w:t>OnActionExecutionAsync</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ActionExecutingContext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r w:rsidRPr="002944D8">
        <w:rPr>
          <w:rStyle w:val="hljs-params"/>
          <w:rFonts w:ascii="Consolas" w:eastAsiaTheme="majorEastAsia" w:hAnsi="Consolas"/>
          <w:color w:val="171717"/>
          <w:highlight w:val="yellow"/>
          <w:bdr w:val="none" w:sz="0" w:space="0" w:color="auto" w:frame="1"/>
        </w:rPr>
        <w:t>ActionExecutionDelegate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next()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sidRPr="00D8150D">
        <w:rPr>
          <w:rStyle w:val="hljs-keyword"/>
          <w:rFonts w:ascii="Consolas" w:hAnsi="Consolas"/>
          <w:color w:val="0101FD"/>
          <w:highlight w:val="yellow"/>
          <w:bdr w:val="none" w:sz="0" w:space="0" w:color="auto" w:frame="1"/>
        </w:rPr>
        <w:t>var</w:t>
      </w:r>
      <w:r w:rsidRPr="00D8150D">
        <w:rPr>
          <w:rStyle w:val="HTMLCode"/>
          <w:rFonts w:ascii="Consolas" w:hAnsi="Consolas"/>
          <w:color w:val="171717"/>
          <w:highlight w:val="yellow"/>
          <w:bdr w:val="none" w:sz="0" w:space="0" w:color="auto" w:frame="1"/>
        </w:rPr>
        <w:t xml:space="preserve"> resultContext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resultContext.Result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r w:rsidRPr="004B4EF8">
        <w:rPr>
          <w:rFonts w:ascii="Segoe UI" w:eastAsia="Times New Roman" w:hAnsi="Segoe UI" w:cs="Segoe UI"/>
          <w:sz w:val="24"/>
          <w:szCs w:val="24"/>
        </w:rPr>
        <w:t>SampleAsyncActionFilter</w:t>
      </w:r>
      <w:r w:rsidRPr="004B4EF8">
        <w:rPr>
          <w:rFonts w:ascii="Segoe UI" w:eastAsia="Times New Roman" w:hAnsi="Segoe UI" w:cs="Segoe UI"/>
          <w:color w:val="171717"/>
          <w:sz w:val="24"/>
          <w:szCs w:val="24"/>
        </w:rPr>
        <w:t> has an </w:t>
      </w:r>
      <w:hyperlink r:id="rId59" w:history="1">
        <w:r w:rsidRPr="004B4EF8">
          <w:rPr>
            <w:rFonts w:eastAsia="Times New Roman"/>
            <w:color w:val="171717"/>
            <w:sz w:val="24"/>
            <w:szCs w:val="24"/>
          </w:rPr>
          <w:t>ActionExecutionDelegate</w:t>
        </w:r>
      </w:hyperlink>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0101FD"/>
          <w:sz w:val="20"/>
          <w:szCs w:val="20"/>
          <w:bdr w:val="none" w:sz="0" w:space="0" w:color="auto" w:frame="1"/>
        </w:rPr>
        <w:t>public</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06881"/>
          <w:sz w:val="20"/>
          <w:szCs w:val="20"/>
          <w:bdr w:val="none" w:sz="0" w:space="0" w:color="auto" w:frame="1"/>
        </w:rPr>
        <w:t>ConfigureServices</w:t>
      </w:r>
      <w:r w:rsidRPr="00A863F4">
        <w:rPr>
          <w:rFonts w:ascii="Consolas" w:eastAsia="Times New Roman" w:hAnsi="Consolas" w:cs="Courier New"/>
          <w:color w:val="171717"/>
          <w:sz w:val="20"/>
          <w:szCs w:val="20"/>
          <w:bdr w:val="none" w:sz="0" w:space="0" w:color="auto" w:frame="1"/>
        </w:rPr>
        <w:t>(IServiceCollection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lastRenderedPageBreak/>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r w:rsidR="00A863F4" w:rsidRPr="00A863F4">
        <w:rPr>
          <w:rFonts w:ascii="Consolas" w:eastAsia="Times New Roman" w:hAnsi="Consolas" w:cs="Courier New"/>
          <w:color w:val="171717"/>
          <w:sz w:val="20"/>
          <w:szCs w:val="20"/>
          <w:bdr w:val="none" w:sz="0" w:space="0" w:color="auto" w:frame="1"/>
        </w:rPr>
        <w:t>services.AddControllersWithViews(options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r w:rsidRPr="005940A4">
        <w:rPr>
          <w:rFonts w:ascii="Consolas" w:eastAsia="Times New Roman" w:hAnsi="Consolas" w:cs="Courier New"/>
          <w:color w:val="171717"/>
          <w:sz w:val="20"/>
          <w:szCs w:val="20"/>
          <w:highlight w:val="yellow"/>
          <w:bdr w:val="none" w:sz="0" w:space="0" w:color="auto" w:frame="1"/>
        </w:rPr>
        <w:t>options.Filters.Add(</w:t>
      </w:r>
      <w:r w:rsidRPr="005940A4">
        <w:rPr>
          <w:rFonts w:ascii="Consolas" w:eastAsia="Times New Roman" w:hAnsi="Consolas" w:cs="Courier New"/>
          <w:color w:val="0101FD"/>
          <w:sz w:val="20"/>
          <w:szCs w:val="20"/>
          <w:highlight w:val="yellow"/>
          <w:bdr w:val="none" w:sz="0" w:space="0" w:color="auto" w:frame="1"/>
        </w:rPr>
        <w:t>typeof</w:t>
      </w:r>
      <w:r w:rsidRPr="005940A4">
        <w:rPr>
          <w:rFonts w:ascii="Consolas" w:eastAsia="Times New Roman" w:hAnsi="Consolas" w:cs="Courier New"/>
          <w:color w:val="171717"/>
          <w:sz w:val="20"/>
          <w:szCs w:val="20"/>
          <w:highlight w:val="yellow"/>
          <w:bdr w:val="none" w:sz="0" w:space="0" w:color="auto" w:frame="1"/>
        </w:rPr>
        <w:t>(MySampleActionFilter));</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t>Autofac vs. Microsoft.Extensions.DependencyInjection</w:t>
      </w:r>
    </w:p>
    <w:p w:rsidR="00E125C1" w:rsidRDefault="00E125C1" w:rsidP="00E125C1"/>
    <w:p w:rsidR="00E125C1" w:rsidRDefault="00C278E3" w:rsidP="00E125C1">
      <w:pPr>
        <w:rPr>
          <w:rFonts w:ascii="Georgia" w:hAnsi="Georgia"/>
          <w:color w:val="292929"/>
          <w:spacing w:val="-1"/>
          <w:shd w:val="clear" w:color="auto" w:fill="FFFFFF"/>
        </w:rPr>
      </w:pPr>
      <w:hyperlink r:id="rId60" w:history="1">
        <w:r w:rsidR="00B11026" w:rsidRPr="00B11026">
          <w:rPr>
            <w:rStyle w:val="Hyperlink"/>
            <w:rFonts w:ascii="Georgia" w:hAnsi="Georgia"/>
            <w:spacing w:val="-1"/>
            <w:shd w:val="clear" w:color="auto" w:fill="FFFFFF"/>
          </w:rPr>
          <w:t>.NET Core</w:t>
        </w:r>
      </w:hyperlink>
      <w:r w:rsidR="00B11026"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00B11026"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00B11026" w:rsidRPr="00B11026">
        <w:rPr>
          <w:rFonts w:ascii="Georgia" w:hAnsi="Georgia"/>
          <w:color w:val="292929"/>
          <w:spacing w:val="-1"/>
          <w:shd w:val="clear" w:color="auto" w:fill="FFFFFF"/>
        </w:rPr>
        <w:t xml:space="preserve"> As the system grows you might need such features, and Autofac gives you all these features.</w:t>
      </w:r>
    </w:p>
    <w:p w:rsidR="00FB05EB" w:rsidRDefault="00A92BC8" w:rsidP="00FB05EB">
      <w:pPr>
        <w:pStyle w:val="Heading1"/>
      </w:pPr>
      <w:r w:rsidRPr="00A92BC8">
        <w:rPr>
          <w:rFonts w:eastAsia="Times New Roman"/>
          <w:shd w:val="clear" w:color="auto" w:fill="FCFCFC"/>
        </w:rPr>
        <w:t>ASP.NET Web API Media Type Formatter</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As you have seen in the previous section that Web API handles JSON and XML formats based on Accept and Content-Type headers. But, how does it handle these different formats? The answer is: By using Media-Type formatters.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Media type formatters are classes responsible for serializing request/response data so that Web API can understand the request data format and send data in the format which client expects.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Web API includes following built-in media type formatters.</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3320"/>
        <w:gridCol w:w="3024"/>
        <w:gridCol w:w="4421"/>
      </w:tblGrid>
      <w:tr w:rsidR="00FB05EB" w:rsidRPr="00FB05EB" w:rsidTr="00FB05E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Media Type Formatter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MIME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Description</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J</w:t>
            </w:r>
            <w:r w:rsidRPr="00FB05EB">
              <w:rPr>
                <w:rFonts w:ascii="Times New Roman" w:eastAsia="Times New Roman" w:hAnsi="Times New Roman" w:cs="Times New Roman"/>
                <w:color w:val="414141"/>
                <w:sz w:val="21"/>
                <w:szCs w:val="21"/>
                <w:highlight w:val="yellow"/>
              </w:rPr>
              <w:t>sonMediaTypeFormatter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application/json, text/json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JSON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highlight w:val="yellow"/>
              </w:rPr>
              <w:t>XmlMediaTypeFormatter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application/xml, text/json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XML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highlight w:val="yellow"/>
              </w:rPr>
              <w:t>FormUrlEncodedMediaTypeFormatter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application/x-www-form-urlencoded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HTML form URL-encoded data</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highlight w:val="yellow"/>
              </w:rPr>
            </w:pPr>
            <w:r w:rsidRPr="00FB05EB">
              <w:rPr>
                <w:rFonts w:ascii="Times New Roman" w:eastAsia="Times New Roman" w:hAnsi="Times New Roman" w:cs="Times New Roman"/>
                <w:color w:val="414141"/>
                <w:sz w:val="21"/>
                <w:szCs w:val="21"/>
                <w:highlight w:val="yellow"/>
              </w:rPr>
              <w:t>JQueryMvcFormUrlEncodedFormatter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application/x-www-form-urlencoded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model-bound HTML form URL-encoded data</w:t>
            </w:r>
          </w:p>
        </w:tc>
      </w:tr>
    </w:tbl>
    <w:p w:rsidR="00175258" w:rsidRDefault="00175258" w:rsidP="00175258">
      <w:pPr>
        <w:pStyle w:val="Heading2"/>
        <w:rPr>
          <w:szCs w:val="45"/>
        </w:rPr>
      </w:pPr>
      <w:r w:rsidRPr="00175258">
        <w:rPr>
          <w:szCs w:val="45"/>
        </w:rPr>
        <w:t>Formatters In ASP.NET Core 2.0 Web API</w:t>
      </w:r>
    </w:p>
    <w:p w:rsidR="00F541D4" w:rsidRDefault="00F541D4" w:rsidP="00F541D4"/>
    <w:p w:rsidR="00F541D4" w:rsidRDefault="00F541D4" w:rsidP="00F541D4">
      <w:pPr>
        <w:spacing w:line="240" w:lineRule="atLeast"/>
      </w:pPr>
      <w:r>
        <w:t xml:space="preserve">public void </w:t>
      </w:r>
      <w:r w:rsidRPr="00160AB7">
        <w:rPr>
          <w:highlight w:val="yellow"/>
        </w:rPr>
        <w:t>ConfigureServices</w:t>
      </w:r>
      <w:r>
        <w:t xml:space="preserve">(IServiceCollection services)  </w:t>
      </w:r>
    </w:p>
    <w:p w:rsidR="00F541D4" w:rsidRDefault="00F541D4" w:rsidP="00F541D4">
      <w:pPr>
        <w:spacing w:line="240" w:lineRule="atLeast"/>
      </w:pPr>
      <w:r>
        <w:t xml:space="preserve">{   </w:t>
      </w:r>
    </w:p>
    <w:p w:rsidR="00F541D4" w:rsidRDefault="00F541D4" w:rsidP="00F541D4">
      <w:pPr>
        <w:spacing w:line="240" w:lineRule="atLeast"/>
      </w:pPr>
      <w:r>
        <w:t xml:space="preserve">    services.AddMvc(options =&gt;  </w:t>
      </w:r>
    </w:p>
    <w:p w:rsidR="00F541D4" w:rsidRDefault="00F541D4" w:rsidP="00F541D4">
      <w:pPr>
        <w:spacing w:line="240" w:lineRule="atLeast"/>
      </w:pPr>
      <w:r>
        <w:t xml:space="preserve">    {  </w:t>
      </w:r>
    </w:p>
    <w:p w:rsidR="00F541D4" w:rsidRPr="00160AB7" w:rsidRDefault="00F541D4" w:rsidP="00F541D4">
      <w:pPr>
        <w:spacing w:line="240" w:lineRule="atLeast"/>
        <w:rPr>
          <w:highlight w:val="yellow"/>
        </w:rPr>
      </w:pPr>
      <w:r>
        <w:t xml:space="preserve">        </w:t>
      </w:r>
      <w:r w:rsidRPr="00160AB7">
        <w:rPr>
          <w:highlight w:val="yellow"/>
        </w:rPr>
        <w:t xml:space="preserve">options.InputFormatters.Add(new XmlSerializerInputFormatter());  </w:t>
      </w:r>
    </w:p>
    <w:p w:rsidR="00F541D4" w:rsidRDefault="00F541D4" w:rsidP="00F541D4">
      <w:pPr>
        <w:spacing w:line="240" w:lineRule="atLeast"/>
      </w:pPr>
      <w:r w:rsidRPr="00160AB7">
        <w:rPr>
          <w:highlight w:val="yellow"/>
        </w:rPr>
        <w:t xml:space="preserve">        options.OutputFormatters.Add(new XmlSerializerOutputFormatter());</w:t>
      </w:r>
      <w:r>
        <w:t xml:space="preserve">  </w:t>
      </w:r>
    </w:p>
    <w:p w:rsidR="00483E17" w:rsidRDefault="00F541D4" w:rsidP="00F541D4">
      <w:pPr>
        <w:spacing w:line="240" w:lineRule="atLeast"/>
      </w:pPr>
      <w:r>
        <w:t xml:space="preserve">    }); </w:t>
      </w:r>
    </w:p>
    <w:p w:rsidR="00A92BC8" w:rsidRDefault="00F541D4" w:rsidP="00C947AB">
      <w:pPr>
        <w:spacing w:line="240" w:lineRule="atLeast"/>
      </w:pPr>
      <w:r>
        <w:t xml:space="preserve"> }  </w:t>
      </w:r>
    </w:p>
    <w:p w:rsidR="007643A7" w:rsidRDefault="007643A7" w:rsidP="007643A7">
      <w:pPr>
        <w:pStyle w:val="Heading2"/>
      </w:pPr>
      <w:r w:rsidRPr="007643A7">
        <w:t>How to create a custom formatter class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To create a formatter: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Derive the class from the appropriate base class. The sample app derives from </w:t>
      </w:r>
      <w:hyperlink r:id="rId61" w:history="1">
        <w:r>
          <w:rPr>
            <w:rStyle w:val="Hyperlink"/>
            <w:rFonts w:ascii="Segoe UI" w:hAnsi="Segoe UI" w:cs="Segoe UI"/>
          </w:rPr>
          <w:t>TextOutputFormatter</w:t>
        </w:r>
      </w:hyperlink>
      <w:r>
        <w:rPr>
          <w:rFonts w:ascii="Segoe UI" w:hAnsi="Segoe UI" w:cs="Segoe UI"/>
          <w:color w:val="171717"/>
        </w:rPr>
        <w:t> and </w:t>
      </w:r>
      <w:hyperlink r:id="rId62" w:history="1">
        <w:r>
          <w:rPr>
            <w:rStyle w:val="Hyperlink"/>
            <w:rFonts w:ascii="Segoe UI" w:hAnsi="Segoe UI" w:cs="Segoe UI"/>
          </w:rPr>
          <w:t>TextInputFormatter</w:t>
        </w:r>
      </w:hyperlink>
      <w:r>
        <w:rPr>
          <w:rFonts w:ascii="Segoe UI" w:hAnsi="Segoe UI" w:cs="Segoe UI"/>
          <w:color w:val="171717"/>
        </w:rPr>
        <w:t>.</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Specify valid media types and encodings in the constructor.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hyperlink r:id="rId63" w:history="1">
        <w:r>
          <w:rPr>
            <w:rStyle w:val="Hyperlink"/>
            <w:rFonts w:ascii="Segoe UI" w:hAnsi="Segoe UI" w:cs="Segoe UI"/>
          </w:rPr>
          <w:t>CanReadType</w:t>
        </w:r>
      </w:hyperlink>
      <w:r>
        <w:rPr>
          <w:rFonts w:ascii="Segoe UI" w:hAnsi="Segoe UI" w:cs="Segoe UI"/>
          <w:color w:val="171717"/>
        </w:rPr>
        <w:t> and </w:t>
      </w:r>
      <w:hyperlink r:id="rId64" w:history="1">
        <w:r>
          <w:rPr>
            <w:rStyle w:val="Hyperlink"/>
            <w:rFonts w:ascii="Segoe UI" w:hAnsi="Segoe UI" w:cs="Segoe UI"/>
          </w:rPr>
          <w:t>CanWriteType</w:t>
        </w:r>
      </w:hyperlink>
      <w:r>
        <w:rPr>
          <w:rFonts w:ascii="Segoe UI" w:hAnsi="Segoe UI" w:cs="Segoe UI"/>
          <w:color w:val="171717"/>
        </w:rPr>
        <w:t> methods.</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hyperlink r:id="rId65" w:history="1">
        <w:r>
          <w:rPr>
            <w:rStyle w:val="Hyperlink"/>
            <w:rFonts w:ascii="Segoe UI" w:hAnsi="Segoe UI" w:cs="Segoe UI"/>
          </w:rPr>
          <w:t>ReadRequestBodyAsync</w:t>
        </w:r>
      </w:hyperlink>
      <w:r>
        <w:rPr>
          <w:rFonts w:ascii="Segoe UI" w:hAnsi="Segoe UI" w:cs="Segoe UI"/>
          <w:color w:val="171717"/>
        </w:rPr>
        <w:t> and </w:t>
      </w:r>
      <w:r>
        <w:rPr>
          <w:rStyle w:val="HTMLCode"/>
          <w:rFonts w:ascii="Consolas" w:eastAsiaTheme="majorEastAsia" w:hAnsi="Consolas"/>
          <w:color w:val="171717"/>
        </w:rPr>
        <w:t>WriteResponseBodyAsync</w:t>
      </w:r>
      <w:r>
        <w:rPr>
          <w:rFonts w:ascii="Segoe UI" w:hAnsi="Segoe UI" w:cs="Segoe UI"/>
          <w:color w:val="171717"/>
        </w:rPr>
        <w:t> methods.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The following code shows the </w:t>
      </w:r>
      <w:r>
        <w:rPr>
          <w:rStyle w:val="HTMLCode"/>
          <w:rFonts w:ascii="Consolas" w:eastAsiaTheme="majorEastAsia" w:hAnsi="Consolas"/>
          <w:color w:val="171717"/>
        </w:rPr>
        <w:t>VcardOutputFormatter</w:t>
      </w:r>
      <w:r>
        <w:rPr>
          <w:rFonts w:ascii="Segoe UI" w:hAnsi="Segoe UI" w:cs="Segoe UI"/>
          <w:color w:val="171717"/>
        </w:rPr>
        <w:t> class from the </w:t>
      </w:r>
      <w:hyperlink r:id="rId66" w:history="1">
        <w:r>
          <w:rPr>
            <w:rStyle w:val="Hyperlink"/>
            <w:rFonts w:ascii="Segoe UI" w:hAnsi="Segoe UI" w:cs="Segoe UI"/>
          </w:rPr>
          <w:t>sample</w:t>
        </w:r>
      </w:hyperlink>
    </w:p>
    <w:p w:rsidR="00533958" w:rsidRPr="00533958" w:rsidRDefault="00533958" w:rsidP="00533958"/>
    <w:p w:rsidR="007643A7" w:rsidRPr="00B11026" w:rsidRDefault="007643A7" w:rsidP="00C947AB">
      <w:pPr>
        <w:spacing w:line="240" w:lineRule="atLeast"/>
      </w:pPr>
    </w:p>
    <w:sectPr w:rsidR="007643A7" w:rsidRPr="00B11026" w:rsidSect="0043291B">
      <w:headerReference w:type="default" r:id="rId67"/>
      <w:footerReference w:type="default" r:id="rId68"/>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8E3" w:rsidRDefault="00C278E3" w:rsidP="002F340A">
      <w:pPr>
        <w:spacing w:after="0" w:line="240" w:lineRule="auto"/>
      </w:pPr>
      <w:r>
        <w:separator/>
      </w:r>
    </w:p>
  </w:endnote>
  <w:endnote w:type="continuationSeparator" w:id="0">
    <w:p w:rsidR="00C278E3" w:rsidRDefault="00C278E3" w:rsidP="002F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25477"/>
      <w:docPartObj>
        <w:docPartGallery w:val="Page Numbers (Bottom of Page)"/>
        <w:docPartUnique/>
      </w:docPartObj>
    </w:sdtPr>
    <w:sdtEndPr/>
    <w:sdtContent>
      <w:p w:rsidR="00754F60" w:rsidRDefault="00B12AC8">
        <w:pPr>
          <w:pStyle w:val="Footer"/>
          <w:jc w:val="center"/>
        </w:pPr>
        <w:r>
          <w:fldChar w:fldCharType="begin"/>
        </w:r>
        <w:r w:rsidR="002648B4">
          <w:instrText xml:space="preserve"> PAGE   \* MERGEFORMAT </w:instrText>
        </w:r>
        <w:r>
          <w:fldChar w:fldCharType="separate"/>
        </w:r>
        <w:r w:rsidR="00056C49">
          <w:rPr>
            <w:noProof/>
          </w:rPr>
          <w:t>7</w:t>
        </w:r>
        <w:r>
          <w:rPr>
            <w:noProof/>
          </w:rPr>
          <w:fldChar w:fldCharType="end"/>
        </w:r>
      </w:p>
    </w:sdtContent>
  </w:sdt>
  <w:p w:rsidR="000522D4" w:rsidRDefault="000522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8E3" w:rsidRDefault="00C278E3" w:rsidP="002F340A">
      <w:pPr>
        <w:spacing w:after="0" w:line="240" w:lineRule="auto"/>
      </w:pPr>
      <w:r>
        <w:separator/>
      </w:r>
    </w:p>
  </w:footnote>
  <w:footnote w:type="continuationSeparator" w:id="0">
    <w:p w:rsidR="00C278E3" w:rsidRDefault="00C278E3" w:rsidP="002F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0A" w:rsidRDefault="002F340A">
    <w:pPr>
      <w:pStyle w:val="Header"/>
      <w:jc w:val="right"/>
    </w:pPr>
  </w:p>
  <w:p w:rsidR="002F340A" w:rsidRDefault="002F34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65E56"/>
    <w:multiLevelType w:val="multilevel"/>
    <w:tmpl w:val="B706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E206B"/>
    <w:multiLevelType w:val="multilevel"/>
    <w:tmpl w:val="DEE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9131B"/>
    <w:multiLevelType w:val="multilevel"/>
    <w:tmpl w:val="4F4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4"/>
  </w:num>
  <w:num w:numId="5">
    <w:abstractNumId w:val="3"/>
  </w:num>
  <w:num w:numId="6">
    <w:abstractNumId w:val="2"/>
  </w:num>
  <w:num w:numId="7">
    <w:abstractNumId w:val="10"/>
  </w:num>
  <w:num w:numId="8">
    <w:abstractNumId w:val="9"/>
  </w:num>
  <w:num w:numId="9">
    <w:abstractNumId w:val="0"/>
  </w:num>
  <w:num w:numId="10">
    <w:abstractNumId w:val="5"/>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38D"/>
    <w:rsid w:val="00023355"/>
    <w:rsid w:val="00045352"/>
    <w:rsid w:val="0004736E"/>
    <w:rsid w:val="000522D4"/>
    <w:rsid w:val="00056C49"/>
    <w:rsid w:val="00070356"/>
    <w:rsid w:val="00072C8B"/>
    <w:rsid w:val="000D462B"/>
    <w:rsid w:val="000F193B"/>
    <w:rsid w:val="00115EAE"/>
    <w:rsid w:val="00134B0C"/>
    <w:rsid w:val="00141C4C"/>
    <w:rsid w:val="00160AB7"/>
    <w:rsid w:val="0017513D"/>
    <w:rsid w:val="00175258"/>
    <w:rsid w:val="0017634B"/>
    <w:rsid w:val="00176833"/>
    <w:rsid w:val="001B415A"/>
    <w:rsid w:val="001B7BB6"/>
    <w:rsid w:val="001D2491"/>
    <w:rsid w:val="001D2E7F"/>
    <w:rsid w:val="001D57E9"/>
    <w:rsid w:val="001F13E1"/>
    <w:rsid w:val="0021239C"/>
    <w:rsid w:val="00212881"/>
    <w:rsid w:val="0024198F"/>
    <w:rsid w:val="002630E9"/>
    <w:rsid w:val="002648B4"/>
    <w:rsid w:val="002809F5"/>
    <w:rsid w:val="00281AE6"/>
    <w:rsid w:val="00284B6A"/>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3291B"/>
    <w:rsid w:val="00440C7B"/>
    <w:rsid w:val="00445652"/>
    <w:rsid w:val="00451E31"/>
    <w:rsid w:val="004558DE"/>
    <w:rsid w:val="00483E17"/>
    <w:rsid w:val="00484DE5"/>
    <w:rsid w:val="00494374"/>
    <w:rsid w:val="004B4EF8"/>
    <w:rsid w:val="004B76C0"/>
    <w:rsid w:val="004F138D"/>
    <w:rsid w:val="00525889"/>
    <w:rsid w:val="00533958"/>
    <w:rsid w:val="00562138"/>
    <w:rsid w:val="005673A3"/>
    <w:rsid w:val="00567B7D"/>
    <w:rsid w:val="005873B7"/>
    <w:rsid w:val="005940A4"/>
    <w:rsid w:val="005A3B2F"/>
    <w:rsid w:val="005E4C62"/>
    <w:rsid w:val="006069C7"/>
    <w:rsid w:val="00614C14"/>
    <w:rsid w:val="00646F49"/>
    <w:rsid w:val="006526B1"/>
    <w:rsid w:val="00671747"/>
    <w:rsid w:val="00672DEC"/>
    <w:rsid w:val="006A0870"/>
    <w:rsid w:val="006A6DCB"/>
    <w:rsid w:val="006A719B"/>
    <w:rsid w:val="006B22A1"/>
    <w:rsid w:val="006D1728"/>
    <w:rsid w:val="006E07E5"/>
    <w:rsid w:val="007141B3"/>
    <w:rsid w:val="00730526"/>
    <w:rsid w:val="007348A2"/>
    <w:rsid w:val="00754F60"/>
    <w:rsid w:val="007643A7"/>
    <w:rsid w:val="00773092"/>
    <w:rsid w:val="00795D8F"/>
    <w:rsid w:val="00796CDB"/>
    <w:rsid w:val="007C54C6"/>
    <w:rsid w:val="00810FCB"/>
    <w:rsid w:val="008167D6"/>
    <w:rsid w:val="00820147"/>
    <w:rsid w:val="008934FF"/>
    <w:rsid w:val="008A0508"/>
    <w:rsid w:val="008A0746"/>
    <w:rsid w:val="008B1C0B"/>
    <w:rsid w:val="008B7BBD"/>
    <w:rsid w:val="008C7422"/>
    <w:rsid w:val="008F30B7"/>
    <w:rsid w:val="00906B99"/>
    <w:rsid w:val="009215D6"/>
    <w:rsid w:val="009262BC"/>
    <w:rsid w:val="00927C4F"/>
    <w:rsid w:val="00931E9C"/>
    <w:rsid w:val="009502B0"/>
    <w:rsid w:val="009626B4"/>
    <w:rsid w:val="00963537"/>
    <w:rsid w:val="00973522"/>
    <w:rsid w:val="00974A4E"/>
    <w:rsid w:val="00990947"/>
    <w:rsid w:val="009C386D"/>
    <w:rsid w:val="009E35A0"/>
    <w:rsid w:val="00A1509D"/>
    <w:rsid w:val="00A3470E"/>
    <w:rsid w:val="00A40ED9"/>
    <w:rsid w:val="00A60110"/>
    <w:rsid w:val="00A75A7C"/>
    <w:rsid w:val="00A863F4"/>
    <w:rsid w:val="00A86F83"/>
    <w:rsid w:val="00A92BC8"/>
    <w:rsid w:val="00AA4D8D"/>
    <w:rsid w:val="00AB38B1"/>
    <w:rsid w:val="00AF4E7E"/>
    <w:rsid w:val="00B10639"/>
    <w:rsid w:val="00B11026"/>
    <w:rsid w:val="00B12AC8"/>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278E3"/>
    <w:rsid w:val="00C46D41"/>
    <w:rsid w:val="00C47A08"/>
    <w:rsid w:val="00C72C79"/>
    <w:rsid w:val="00C80C4C"/>
    <w:rsid w:val="00C81B9A"/>
    <w:rsid w:val="00C947AB"/>
    <w:rsid w:val="00CA7A1A"/>
    <w:rsid w:val="00CC26E2"/>
    <w:rsid w:val="00CD3E3D"/>
    <w:rsid w:val="00D12444"/>
    <w:rsid w:val="00D12FEC"/>
    <w:rsid w:val="00D24D60"/>
    <w:rsid w:val="00D63A30"/>
    <w:rsid w:val="00D7493E"/>
    <w:rsid w:val="00D8150D"/>
    <w:rsid w:val="00D8254E"/>
    <w:rsid w:val="00D84B89"/>
    <w:rsid w:val="00DA1FB5"/>
    <w:rsid w:val="00DB4ED4"/>
    <w:rsid w:val="00DC546F"/>
    <w:rsid w:val="00DD247D"/>
    <w:rsid w:val="00E0576C"/>
    <w:rsid w:val="00E125C1"/>
    <w:rsid w:val="00E64795"/>
    <w:rsid w:val="00E64B8B"/>
    <w:rsid w:val="00E67EC2"/>
    <w:rsid w:val="00E7153E"/>
    <w:rsid w:val="00EB2D51"/>
    <w:rsid w:val="00EE5651"/>
    <w:rsid w:val="00EF0F80"/>
    <w:rsid w:val="00EF3E70"/>
    <w:rsid w:val="00F12243"/>
    <w:rsid w:val="00F2211E"/>
    <w:rsid w:val="00F46177"/>
    <w:rsid w:val="00F51920"/>
    <w:rsid w:val="00F51D75"/>
    <w:rsid w:val="00F541D4"/>
    <w:rsid w:val="00F60F8E"/>
    <w:rsid w:val="00F629C5"/>
    <w:rsid w:val="00F840BF"/>
    <w:rsid w:val="00FA2BD2"/>
    <w:rsid w:val="00FB05EB"/>
    <w:rsid w:val="00FB726C"/>
    <w:rsid w:val="00FC4263"/>
    <w:rsid w:val="00FD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5748"/>
  <w15:docId w15:val="{9E36A1C0-01C3-45B7-8206-184041B6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 w:type="character" w:customStyle="1" w:styleId="kwd">
    <w:name w:val="kwd"/>
    <w:basedOn w:val="DefaultParagraphFont"/>
    <w:rsid w:val="001B415A"/>
  </w:style>
  <w:style w:type="character" w:customStyle="1" w:styleId="pln">
    <w:name w:val="pln"/>
    <w:basedOn w:val="DefaultParagraphFont"/>
    <w:rsid w:val="001B415A"/>
  </w:style>
  <w:style w:type="character" w:customStyle="1" w:styleId="typ">
    <w:name w:val="typ"/>
    <w:basedOn w:val="DefaultParagraphFont"/>
    <w:rsid w:val="001B415A"/>
  </w:style>
  <w:style w:type="character" w:customStyle="1" w:styleId="pun">
    <w:name w:val="pun"/>
    <w:basedOn w:val="DefaultParagraphFont"/>
    <w:rsid w:val="001B415A"/>
  </w:style>
  <w:style w:type="character" w:customStyle="1" w:styleId="str">
    <w:name w:val="str"/>
    <w:basedOn w:val="DefaultParagraphFont"/>
    <w:rsid w:val="001B415A"/>
  </w:style>
  <w:style w:type="character" w:customStyle="1" w:styleId="com">
    <w:name w:val="com"/>
    <w:basedOn w:val="DefaultParagraphFont"/>
    <w:rsid w:val="001B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128715627">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397476792">
      <w:bodyDiv w:val="1"/>
      <w:marLeft w:val="0"/>
      <w:marRight w:val="0"/>
      <w:marTop w:val="0"/>
      <w:marBottom w:val="0"/>
      <w:divBdr>
        <w:top w:val="none" w:sz="0" w:space="0" w:color="auto"/>
        <w:left w:val="none" w:sz="0" w:space="0" w:color="auto"/>
        <w:bottom w:val="none" w:sz="0" w:space="0" w:color="auto"/>
        <w:right w:val="none" w:sz="0" w:space="0" w:color="auto"/>
      </w:divBdr>
    </w:div>
    <w:div w:id="653604711">
      <w:bodyDiv w:val="1"/>
      <w:marLeft w:val="0"/>
      <w:marRight w:val="0"/>
      <w:marTop w:val="0"/>
      <w:marBottom w:val="0"/>
      <w:divBdr>
        <w:top w:val="none" w:sz="0" w:space="0" w:color="auto"/>
        <w:left w:val="none" w:sz="0" w:space="0" w:color="auto"/>
        <w:bottom w:val="none" w:sz="0" w:space="0" w:color="auto"/>
        <w:right w:val="none" w:sz="0" w:space="0" w:color="auto"/>
      </w:divBdr>
    </w:div>
    <w:div w:id="668408789">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712115072">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85002938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195734415">
      <w:bodyDiv w:val="1"/>
      <w:marLeft w:val="0"/>
      <w:marRight w:val="0"/>
      <w:marTop w:val="0"/>
      <w:marBottom w:val="0"/>
      <w:divBdr>
        <w:top w:val="none" w:sz="0" w:space="0" w:color="auto"/>
        <w:left w:val="none" w:sz="0" w:space="0" w:color="auto"/>
        <w:bottom w:val="none" w:sz="0" w:space="0" w:color="auto"/>
        <w:right w:val="none" w:sz="0" w:space="0" w:color="auto"/>
      </w:divBdr>
      <w:divsChild>
        <w:div w:id="1419713957">
          <w:marLeft w:val="0"/>
          <w:marRight w:val="0"/>
          <w:marTop w:val="0"/>
          <w:marBottom w:val="0"/>
          <w:divBdr>
            <w:top w:val="none" w:sz="0" w:space="0" w:color="auto"/>
            <w:left w:val="none" w:sz="0" w:space="0" w:color="auto"/>
            <w:bottom w:val="none" w:sz="0" w:space="0" w:color="auto"/>
            <w:right w:val="none" w:sz="0" w:space="0" w:color="auto"/>
          </w:divBdr>
        </w:div>
      </w:divsChild>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72095464">
      <w:bodyDiv w:val="1"/>
      <w:marLeft w:val="0"/>
      <w:marRight w:val="0"/>
      <w:marTop w:val="0"/>
      <w:marBottom w:val="0"/>
      <w:divBdr>
        <w:top w:val="none" w:sz="0" w:space="0" w:color="auto"/>
        <w:left w:val="none" w:sz="0" w:space="0" w:color="auto"/>
        <w:bottom w:val="none" w:sz="0" w:space="0" w:color="auto"/>
        <w:right w:val="none" w:sz="0" w:space="0" w:color="auto"/>
      </w:divBdr>
    </w:div>
    <w:div w:id="1497842119">
      <w:bodyDiv w:val="1"/>
      <w:marLeft w:val="0"/>
      <w:marRight w:val="0"/>
      <w:marTop w:val="0"/>
      <w:marBottom w:val="0"/>
      <w:divBdr>
        <w:top w:val="none" w:sz="0" w:space="0" w:color="auto"/>
        <w:left w:val="none" w:sz="0" w:space="0" w:color="auto"/>
        <w:bottom w:val="none" w:sz="0" w:space="0" w:color="auto"/>
        <w:right w:val="none" w:sz="0" w:space="0" w:color="auto"/>
      </w:divBdr>
      <w:divsChild>
        <w:div w:id="1100881491">
          <w:marLeft w:val="0"/>
          <w:marRight w:val="0"/>
          <w:marTop w:val="0"/>
          <w:marBottom w:val="0"/>
          <w:divBdr>
            <w:top w:val="none" w:sz="0" w:space="0" w:color="auto"/>
            <w:left w:val="none" w:sz="0" w:space="0" w:color="auto"/>
            <w:bottom w:val="none" w:sz="0" w:space="0" w:color="auto"/>
            <w:right w:val="none" w:sz="0" w:space="0" w:color="auto"/>
          </w:divBdr>
          <w:divsChild>
            <w:div w:id="603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03363682">
      <w:bodyDiv w:val="1"/>
      <w:marLeft w:val="0"/>
      <w:marRight w:val="0"/>
      <w:marTop w:val="0"/>
      <w:marBottom w:val="0"/>
      <w:divBdr>
        <w:top w:val="none" w:sz="0" w:space="0" w:color="auto"/>
        <w:left w:val="none" w:sz="0" w:space="0" w:color="auto"/>
        <w:bottom w:val="none" w:sz="0" w:space="0" w:color="auto"/>
        <w:right w:val="none" w:sz="0" w:space="0" w:color="auto"/>
      </w:divBdr>
      <w:divsChild>
        <w:div w:id="602150052">
          <w:marLeft w:val="0"/>
          <w:marRight w:val="0"/>
          <w:marTop w:val="240"/>
          <w:marBottom w:val="0"/>
          <w:divBdr>
            <w:top w:val="none" w:sz="0" w:space="0" w:color="auto"/>
            <w:left w:val="none" w:sz="0" w:space="0" w:color="auto"/>
            <w:bottom w:val="none" w:sz="0" w:space="0" w:color="auto"/>
            <w:right w:val="none" w:sz="0" w:space="0" w:color="auto"/>
          </w:divBdr>
        </w:div>
      </w:divsChild>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58">
      <w:bodyDiv w:val="1"/>
      <w:marLeft w:val="0"/>
      <w:marRight w:val="0"/>
      <w:marTop w:val="0"/>
      <w:marBottom w:val="0"/>
      <w:divBdr>
        <w:top w:val="none" w:sz="0" w:space="0" w:color="auto"/>
        <w:left w:val="none" w:sz="0" w:space="0" w:color="auto"/>
        <w:bottom w:val="none" w:sz="0" w:space="0" w:color="auto"/>
        <w:right w:val="none" w:sz="0" w:space="0" w:color="auto"/>
      </w:divBdr>
      <w:divsChild>
        <w:div w:id="1968900233">
          <w:marLeft w:val="0"/>
          <w:marRight w:val="0"/>
          <w:marTop w:val="0"/>
          <w:marBottom w:val="0"/>
          <w:divBdr>
            <w:top w:val="none" w:sz="0" w:space="0" w:color="auto"/>
            <w:left w:val="none" w:sz="0" w:space="0" w:color="auto"/>
            <w:bottom w:val="none" w:sz="0" w:space="0" w:color="auto"/>
            <w:right w:val="none" w:sz="0" w:space="0" w:color="auto"/>
          </w:divBdr>
          <w:divsChild>
            <w:div w:id="1258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33133330">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otnet/aspnetcore/issues/23218" TargetMode="External"/><Relationship Id="rId21" Type="http://schemas.openxmlformats.org/officeDocument/2006/relationships/hyperlink" Target="https://docs.microsoft.com/en-us/aspnet/core/fundamentals/middleware/?view=aspnetcore-5.0" TargetMode="External"/><Relationship Id="rId42" Type="http://schemas.openxmlformats.org/officeDocument/2006/relationships/hyperlink" Target="https://docs.microsoft.com/en-us/aspnet/core/fundamentals/app-state?view=aspnetcore-5.0" TargetMode="External"/><Relationship Id="rId47" Type="http://schemas.openxmlformats.org/officeDocument/2006/relationships/image" Target="media/image4.png"/><Relationship Id="rId63" Type="http://schemas.openxmlformats.org/officeDocument/2006/relationships/hyperlink" Target="https://docs.microsoft.com/en-us/dotnet/api/microsoft.aspnetcore.mvc.formatters.inputformatter.canreadtype" TargetMode="External"/><Relationship Id="rId68" Type="http://schemas.openxmlformats.org/officeDocument/2006/relationships/footer" Target="footer1.xml"/><Relationship Id="rId7" Type="http://schemas.openxmlformats.org/officeDocument/2006/relationships/hyperlink" Target="https://www.qfles.com/interview-question/angular-interview-questions" TargetMode="External"/><Relationship Id="rId2" Type="http://schemas.openxmlformats.org/officeDocument/2006/relationships/styles" Target="styles.xml"/><Relationship Id="rId16" Type="http://schemas.openxmlformats.org/officeDocument/2006/relationships/hyperlink" Target="https://docs.microsoft.com/en-us/aspnet/core/security/cors?view=aspnetcore-5.0" TargetMode="External"/><Relationship Id="rId29" Type="http://schemas.openxmlformats.org/officeDocument/2006/relationships/hyperlink" Target="https://docs.microsoft.com/en-us/aspnet/core/host-and-deploy/health-checks?view=aspnetcore-5.0" TargetMode="External"/><Relationship Id="rId11" Type="http://schemas.openxmlformats.org/officeDocument/2006/relationships/hyperlink" Target="https://code-maze.com/content-negotiation-dotnet-core/" TargetMode="External"/><Relationship Id="rId24" Type="http://schemas.openxmlformats.org/officeDocument/2006/relationships/hyperlink" Target="https://docs.microsoft.com/en-us/aspnet/core/security/gdpr?view=aspnetcore-5.0" TargetMode="External"/><Relationship Id="rId32" Type="http://schemas.openxmlformats.org/officeDocument/2006/relationships/hyperlink" Target="https://docs.microsoft.com/en-us/aspnet/core/security/enforcing-ssl?view=aspnetcore-5.0" TargetMode="External"/><Relationship Id="rId37" Type="http://schemas.openxmlformats.org/officeDocument/2006/relationships/hyperlink" Target="https://docs.microsoft.com/en-us/aspnet/core/performance/response-compression?view=aspnetcore-5.0" TargetMode="External"/><Relationship Id="rId40" Type="http://schemas.openxmlformats.org/officeDocument/2006/relationships/hyperlink" Target="https://docs.microsoft.com/en-us/aspnet/core/fundamentals/routing?view=aspnetcore-5.0" TargetMode="External"/><Relationship Id="rId45" Type="http://schemas.openxmlformats.org/officeDocument/2006/relationships/hyperlink" Target="https://docs.microsoft.com/en-us/aspnet/core/fundamentals/websockets?view=aspnetcore-5.0" TargetMode="External"/><Relationship Id="rId53" Type="http://schemas.openxmlformats.org/officeDocument/2006/relationships/hyperlink" Target="https://docs.microsoft.com/en-us/aspnet/core/mvc/controllers/filters?view=aspnetcore-5.0" TargetMode="External"/><Relationship Id="rId58" Type="http://schemas.openxmlformats.org/officeDocument/2006/relationships/hyperlink" Target="https://docs.microsoft.com/en-us/dotnet/api/microsoft.aspnetcore.mvc.controller.onactionexecutionasync" TargetMode="External"/><Relationship Id="rId66" Type="http://schemas.openxmlformats.org/officeDocument/2006/relationships/hyperlink" Target="https://github.com/dotnet/AspNetCore.Docs/tree/main/aspnetcore/web-api/advanced/custom-formatters/samples" TargetMode="External"/><Relationship Id="rId5" Type="http://schemas.openxmlformats.org/officeDocument/2006/relationships/footnotes" Target="footnotes.xml"/><Relationship Id="rId61" Type="http://schemas.openxmlformats.org/officeDocument/2006/relationships/hyperlink" Target="https://docs.microsoft.com/en-us/dotnet/api/microsoft.aspnetcore.mvc.formatters.textoutputformatter" TargetMode="External"/><Relationship Id="rId19" Type="http://schemas.openxmlformats.org/officeDocument/2006/relationships/image" Target="media/image2.png"/><Relationship Id="rId14" Type="http://schemas.openxmlformats.org/officeDocument/2006/relationships/hyperlink" Target="https://docs.microsoft.com/en-us/aspnet/core/security/cors?view=aspnetcore-5.0" TargetMode="External"/><Relationship Id="rId22" Type="http://schemas.openxmlformats.org/officeDocument/2006/relationships/hyperlink" Target="https://docs.microsoft.com/en-us/aspnet/core/security/authentication/identity?view=aspnetcore-5.0" TargetMode="External"/><Relationship Id="rId27" Type="http://schemas.openxmlformats.org/officeDocument/2006/relationships/hyperlink" Target="https://docs.microsoft.com/en-us/aspnet/core/fundamentals/error-handling?view=aspnetcore-5.0" TargetMode="External"/><Relationship Id="rId30" Type="http://schemas.openxmlformats.org/officeDocument/2006/relationships/hyperlink" Target="https://docs.microsoft.com/en-us/aspnet/core/fundamentals/http-requests?view=aspnetcore-5.0" TargetMode="External"/><Relationship Id="rId35" Type="http://schemas.openxmlformats.org/officeDocument/2006/relationships/hyperlink" Target="https://docs.microsoft.com/en-us/aspnet/core/fundamentals/owin?view=aspnetcore-5.0" TargetMode="External"/><Relationship Id="rId43" Type="http://schemas.openxmlformats.org/officeDocument/2006/relationships/hyperlink" Target="https://docs.microsoft.com/en-us/aspnet/core/fundamentals/static-files?view=aspnetcore-5.0" TargetMode="External"/><Relationship Id="rId48" Type="http://schemas.openxmlformats.org/officeDocument/2006/relationships/hyperlink" Target="https://docs.microsoft.com/en-us/aspnet/core/mvc/controllers/filters?view=aspnetcore-5.0" TargetMode="External"/><Relationship Id="rId56" Type="http://schemas.openxmlformats.org/officeDocument/2006/relationships/hyperlink" Target="https://docs.microsoft.com/en-us/dotnet/api/microsoft.aspnetcore.mvc.controller.onactionexecuting" TargetMode="External"/><Relationship Id="rId64" Type="http://schemas.openxmlformats.org/officeDocument/2006/relationships/hyperlink" Target="https://docs.microsoft.com/en-us/dotnet/api/microsoft.aspnetcore.mvc.formatters.outputformatter.canwritetype" TargetMode="External"/><Relationship Id="rId69" Type="http://schemas.openxmlformats.org/officeDocument/2006/relationships/fontTable" Target="fontTable.xml"/><Relationship Id="rId8" Type="http://schemas.openxmlformats.org/officeDocument/2006/relationships/hyperlink" Target="https://www.qfles.com/interview-question/c-sharp-interview-questions" TargetMode="External"/><Relationship Id="rId51" Type="http://schemas.openxmlformats.org/officeDocument/2006/relationships/hyperlink" Target="https://docs.microsoft.com/en-us/dotnet/api/microsoft.aspnetcore.mvc.filters.iresourcefilter.onresourceexecuted"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microsoft.com/en-us/aspnet/core/security/cors?view=aspnetcore-5.0" TargetMode="External"/><Relationship Id="rId25" Type="http://schemas.openxmlformats.org/officeDocument/2006/relationships/hyperlink" Target="https://docs.microsoft.com/en-us/aspnet/core/security/cors?view=aspnetcore-5.0" TargetMode="External"/><Relationship Id="rId33" Type="http://schemas.openxmlformats.org/officeDocument/2006/relationships/hyperlink" Target="https://docs.microsoft.com/en-us/aspnet/core/security/enforcing-ssl?view=aspnetcore-5.0" TargetMode="External"/><Relationship Id="rId38" Type="http://schemas.openxmlformats.org/officeDocument/2006/relationships/hyperlink" Target="https://docs.microsoft.com/en-us/aspnet/core/fundamentals/localization?view=aspnetcore-5.0" TargetMode="External"/><Relationship Id="rId46" Type="http://schemas.openxmlformats.org/officeDocument/2006/relationships/hyperlink" Target="https://docs.microsoft.com/en-us/aspnet/core/mvc/controllers/filters?view=aspnetcore-5.0" TargetMode="External"/><Relationship Id="rId59" Type="http://schemas.openxmlformats.org/officeDocument/2006/relationships/hyperlink" Target="https://docs.microsoft.com/en-us/dotnet/api/microsoft.aspnetcore.mvc.filters.actionexecutiondelegate" TargetMode="External"/><Relationship Id="rId67"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hyperlink" Target="https://docs.microsoft.com/en-us/dotnet/api/microsoft.aspnetcore.builder.spaapplicationbuilderextensions.usespa" TargetMode="External"/><Relationship Id="rId54" Type="http://schemas.openxmlformats.org/officeDocument/2006/relationships/hyperlink" Target="https://docs.microsoft.com/en-us/aspnet/core/mvc/controllers/filters?view=aspnetcore-5.0" TargetMode="External"/><Relationship Id="rId62" Type="http://schemas.openxmlformats.org/officeDocument/2006/relationships/hyperlink" Target="https://docs.microsoft.com/en-us/dotnet/api/microsoft.aspnetcore.mvc.formatters.textinputformatter"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spnet/core/security/cors?view=aspnetcore-5.0" TargetMode="External"/><Relationship Id="rId23" Type="http://schemas.openxmlformats.org/officeDocument/2006/relationships/hyperlink" Target="https://docs.microsoft.com/en-us/dotnet/api/microsoft.aspnetcore.builder.authorizationappbuilderextensions.useauthorization" TargetMode="External"/><Relationship Id="rId28" Type="http://schemas.openxmlformats.org/officeDocument/2006/relationships/hyperlink" Target="https://docs.microsoft.com/en-us/aspnet/core/host-and-deploy/proxy-load-balancer?view=aspnetcore-5.0" TargetMode="External"/><Relationship Id="rId36" Type="http://schemas.openxmlformats.org/officeDocument/2006/relationships/hyperlink" Target="https://docs.microsoft.com/en-us/aspnet/core/performance/caching/middleware?view=aspnetcore-5.0" TargetMode="External"/><Relationship Id="rId49" Type="http://schemas.openxmlformats.org/officeDocument/2006/relationships/hyperlink" Target="https://docs.microsoft.com/en-us/aspnet/core/mvc/controllers/filters?view=aspnetcore-5.0" TargetMode="External"/><Relationship Id="rId57" Type="http://schemas.openxmlformats.org/officeDocument/2006/relationships/hyperlink" Target="https://docs.microsoft.com/en-us/dotnet/api/microsoft.aspnetcore.mvc.controller.onactionexecuted" TargetMode="External"/><Relationship Id="rId10" Type="http://schemas.openxmlformats.org/officeDocument/2006/relationships/hyperlink" Target="https://www.dotnettricks.com/learn/webapi/content-negotiation-in-asp-net-web-api" TargetMode="External"/><Relationship Id="rId31" Type="http://schemas.openxmlformats.org/officeDocument/2006/relationships/hyperlink" Target="https://docs.microsoft.com/en-us/dotnet/api/microsoft.aspnetcore.builder.httpmethodoverrideextensions" TargetMode="External"/><Relationship Id="rId44" Type="http://schemas.openxmlformats.org/officeDocument/2006/relationships/hyperlink" Target="https://docs.microsoft.com/en-us/aspnet/core/fundamentals/url-rewriting?view=aspnetcore-5.0" TargetMode="External"/><Relationship Id="rId52" Type="http://schemas.openxmlformats.org/officeDocument/2006/relationships/hyperlink" Target="https://docs.microsoft.com/en-us/aspnet/core/mvc/controllers/filters?view=aspnetcore-5.0" TargetMode="External"/><Relationship Id="rId60" Type="http://schemas.openxmlformats.org/officeDocument/2006/relationships/hyperlink" Target="https://docs.microsoft.com/en-us/aspnet/core/fundamentals/dependency-injection" TargetMode="External"/><Relationship Id="rId65" Type="http://schemas.openxmlformats.org/officeDocument/2006/relationships/hyperlink" Target="https://docs.microsoft.com/en-us/dotnet/api/microsoft.aspnetcore.mvc.formatters.inputformatter.readrequestbodyasync"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3" Type="http://schemas.openxmlformats.org/officeDocument/2006/relationships/hyperlink" Target="https://docs.microsoft.com/en-us/aspnet/core/security/cors?view=aspnetcore-5.0" TargetMode="External"/><Relationship Id="rId18" Type="http://schemas.openxmlformats.org/officeDocument/2006/relationships/hyperlink" Target="https://docs.microsoft.com/en-us/aspnet/core/security/cors?view=aspnetcore-5.0" TargetMode="External"/><Relationship Id="rId39" Type="http://schemas.openxmlformats.org/officeDocument/2006/relationships/hyperlink" Target="https://docs.microsoft.com/en-us/dotnet/api/microsoft.aspnetcore.localization.routing.routedatarequestcultureprovider" TargetMode="External"/><Relationship Id="rId34" Type="http://schemas.openxmlformats.org/officeDocument/2006/relationships/hyperlink" Target="https://docs.microsoft.com/en-us/aspnet/core/mvc/overview?view=aspnetcore-5.0" TargetMode="External"/><Relationship Id="rId50" Type="http://schemas.openxmlformats.org/officeDocument/2006/relationships/hyperlink" Target="https://docs.microsoft.com/en-us/dotnet/api/microsoft.aspnetcore.mvc.filters.iresourcefilter.onresourceexecuting" TargetMode="External"/><Relationship Id="rId5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10</Pages>
  <Words>4419</Words>
  <Characters>25193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Shree</cp:lastModifiedBy>
  <cp:revision>177</cp:revision>
  <dcterms:created xsi:type="dcterms:W3CDTF">2021-06-11T03:43:00Z</dcterms:created>
  <dcterms:modified xsi:type="dcterms:W3CDTF">2021-09-14T07:19:00Z</dcterms:modified>
</cp:coreProperties>
</file>