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352F0" w14:textId="77777777" w:rsidR="00B203E3" w:rsidRDefault="00B62317" w:rsidP="00210452">
      <w:pPr>
        <w:pStyle w:val="Title"/>
        <w:keepNext w:val="0"/>
        <w:keepLines w:val="0"/>
        <w:spacing w:before="240" w:after="720" w:line="240" w:lineRule="auto"/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Risk Management Plan</w:t>
      </w:r>
    </w:p>
    <w:p w14:paraId="64B17D34" w14:textId="77777777" w:rsidR="00B203E3" w:rsidRDefault="00B62317">
      <w:pPr>
        <w:spacing w:before="240" w:after="72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Version 1.0 approved</w:t>
      </w:r>
    </w:p>
    <w:p w14:paraId="081D20B1" w14:textId="77777777" w:rsidR="00B203E3" w:rsidRDefault="00B62317">
      <w:pPr>
        <w:spacing w:before="240" w:after="72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Prepared by </w:t>
      </w:r>
    </w:p>
    <w:p w14:paraId="607BCFE2" w14:textId="77777777" w:rsidR="008F7C16" w:rsidRDefault="008F7C16" w:rsidP="008F7C16">
      <w:pPr>
        <w:spacing w:before="240" w:after="72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TEAM 04</w:t>
      </w:r>
    </w:p>
    <w:p w14:paraId="08E30A0A" w14:textId="77777777" w:rsidR="00B203E3" w:rsidRDefault="008F7C16" w:rsidP="00D77EE4">
      <w:pPr>
        <w:spacing w:before="240" w:after="720" w:line="240" w:lineRule="auto"/>
        <w:jc w:val="center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(Battalion 404)</w:t>
      </w:r>
    </w:p>
    <w:p w14:paraId="0904DB8E" w14:textId="77777777" w:rsidR="00B203E3" w:rsidRDefault="00B203E3"/>
    <w:p w14:paraId="1A6799B9" w14:textId="77777777" w:rsidR="00B203E3" w:rsidRDefault="00B203E3"/>
    <w:p w14:paraId="13811E75" w14:textId="77777777" w:rsidR="00B203E3" w:rsidRDefault="00B203E3"/>
    <w:p w14:paraId="5B7A3695" w14:textId="77777777" w:rsidR="00B203E3" w:rsidRDefault="00B203E3"/>
    <w:p w14:paraId="7A8CE84A" w14:textId="77777777" w:rsidR="00B203E3" w:rsidRDefault="00B203E3"/>
    <w:p w14:paraId="0AB849E2" w14:textId="77777777" w:rsidR="00B203E3" w:rsidRDefault="00B203E3"/>
    <w:p w14:paraId="5AF72543" w14:textId="77777777" w:rsidR="00B203E3" w:rsidRDefault="00B203E3"/>
    <w:p w14:paraId="565D6417" w14:textId="77777777" w:rsidR="00B203E3" w:rsidRDefault="00B203E3"/>
    <w:p w14:paraId="57D59DA5" w14:textId="77777777" w:rsidR="00B203E3" w:rsidRDefault="00B203E3"/>
    <w:p w14:paraId="390DB43C" w14:textId="77777777" w:rsidR="00B203E3" w:rsidRDefault="00B203E3"/>
    <w:p w14:paraId="5DC82DD9" w14:textId="77777777" w:rsidR="00431E05" w:rsidRDefault="00431E05">
      <w:pPr>
        <w:pStyle w:val="Heading1"/>
        <w:spacing w:before="480" w:after="240" w:line="240" w:lineRule="auto"/>
        <w:rPr>
          <w:rFonts w:ascii="Times" w:eastAsia="Times" w:hAnsi="Times" w:cs="Times"/>
          <w:b/>
          <w:sz w:val="36"/>
          <w:szCs w:val="36"/>
        </w:rPr>
      </w:pPr>
      <w:bookmarkStart w:id="0" w:name="_e8accpj4pjoo" w:colFirst="0" w:colLast="0"/>
      <w:bookmarkEnd w:id="0"/>
    </w:p>
    <w:bookmarkStart w:id="1" w:name="_icq3lf1448e6" w:colFirst="0" w:colLast="0" w:displacedByCustomXml="next"/>
    <w:bookmarkEnd w:id="1" w:displacedByCustomXml="next"/>
    <w:bookmarkStart w:id="2" w:name="_Toc42798953" w:displacedByCustomXml="next"/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eastAsia="en-IN"/>
        </w:rPr>
        <w:id w:val="609086920"/>
        <w:docPartObj>
          <w:docPartGallery w:val="Table of Contents"/>
          <w:docPartUnique/>
        </w:docPartObj>
      </w:sdtPr>
      <w:sdtEndPr/>
      <w:sdtContent>
        <w:p w14:paraId="6393C5AE" w14:textId="77777777" w:rsidR="003A7FF3" w:rsidRDefault="003A7FF3">
          <w:pPr>
            <w:pStyle w:val="TOCHeading"/>
            <w:rPr>
              <w:rFonts w:ascii="Times" w:eastAsia="Times" w:hAnsi="Times" w:cs="Times"/>
              <w:bCs w:val="0"/>
              <w:color w:val="auto"/>
              <w:sz w:val="36"/>
              <w:szCs w:val="36"/>
              <w:lang w:eastAsia="en-IN"/>
            </w:rPr>
          </w:pPr>
          <w:r w:rsidRPr="003A7FF3">
            <w:rPr>
              <w:rFonts w:ascii="Times" w:eastAsia="Times" w:hAnsi="Times" w:cs="Times"/>
              <w:bCs w:val="0"/>
              <w:color w:val="auto"/>
              <w:sz w:val="36"/>
              <w:szCs w:val="36"/>
              <w:lang w:eastAsia="en-IN"/>
            </w:rPr>
            <w:t>Table of Contents</w:t>
          </w:r>
        </w:p>
        <w:p w14:paraId="37139AF9" w14:textId="77777777" w:rsidR="003A7FF3" w:rsidRPr="003A7FF3" w:rsidRDefault="003A7FF3" w:rsidP="003A7FF3"/>
        <w:p w14:paraId="062D187B" w14:textId="77777777" w:rsidR="003A7FF3" w:rsidRDefault="003A7FF3" w:rsidP="003A7FF3">
          <w:pPr>
            <w:pStyle w:val="TOC1"/>
            <w:numPr>
              <w:ilvl w:val="0"/>
              <w:numId w:val="5"/>
            </w:numPr>
          </w:pPr>
          <w:r>
            <w:rPr>
              <w:b/>
            </w:rPr>
            <w:t>Definitions</w:t>
          </w:r>
          <w:r>
            <w:ptab w:relativeTo="margin" w:alignment="right" w:leader="dot"/>
          </w:r>
          <w:r>
            <w:rPr>
              <w:b/>
            </w:rPr>
            <w:t>2</w:t>
          </w:r>
        </w:p>
        <w:p w14:paraId="0B10C7E1" w14:textId="77777777" w:rsidR="003A7FF3" w:rsidRDefault="003A7FF3" w:rsidP="003A7FF3">
          <w:pPr>
            <w:pStyle w:val="TOC1"/>
            <w:numPr>
              <w:ilvl w:val="0"/>
              <w:numId w:val="5"/>
            </w:numPr>
          </w:pPr>
          <w:r>
            <w:rPr>
              <w:b/>
            </w:rPr>
            <w:t>Stakeholders in Risk Management Plan</w:t>
          </w:r>
          <w:r>
            <w:ptab w:relativeTo="margin" w:alignment="right" w:leader="dot"/>
          </w:r>
          <w:r>
            <w:rPr>
              <w:b/>
            </w:rPr>
            <w:t>2</w:t>
          </w:r>
        </w:p>
        <w:p w14:paraId="1DD0C820" w14:textId="77777777" w:rsidR="003A7FF3" w:rsidRDefault="003A7FF3" w:rsidP="003A7FF3">
          <w:pPr>
            <w:pStyle w:val="TOC1"/>
            <w:numPr>
              <w:ilvl w:val="0"/>
              <w:numId w:val="5"/>
            </w:numPr>
          </w:pPr>
          <w:r>
            <w:rPr>
              <w:b/>
            </w:rPr>
            <w:t>Risk Identification</w:t>
          </w:r>
          <w:r>
            <w:ptab w:relativeTo="margin" w:alignment="right" w:leader="dot"/>
          </w:r>
          <w:r>
            <w:rPr>
              <w:b/>
            </w:rPr>
            <w:t>3</w:t>
          </w:r>
        </w:p>
        <w:p w14:paraId="6D9A2EBE" w14:textId="77777777" w:rsidR="003A7FF3" w:rsidRDefault="003A7FF3" w:rsidP="003A7FF3">
          <w:pPr>
            <w:pStyle w:val="TOC1"/>
            <w:numPr>
              <w:ilvl w:val="0"/>
              <w:numId w:val="5"/>
            </w:numPr>
          </w:pPr>
          <w:r>
            <w:rPr>
              <w:b/>
            </w:rPr>
            <w:t>Risk Table</w:t>
          </w:r>
          <w:r>
            <w:ptab w:relativeTo="margin" w:alignment="right" w:leader="dot"/>
          </w:r>
          <w:r>
            <w:rPr>
              <w:b/>
            </w:rPr>
            <w:t>3</w:t>
          </w:r>
        </w:p>
      </w:sdtContent>
    </w:sdt>
    <w:p w14:paraId="4F0014ED" w14:textId="77777777" w:rsidR="00D77EE4" w:rsidRDefault="00D77EE4" w:rsidP="003A7FF3">
      <w:pPr>
        <w:rPr>
          <w:rFonts w:ascii="Times" w:eastAsia="Times" w:hAnsi="Times" w:cs="Times"/>
          <w:b/>
          <w:sz w:val="36"/>
          <w:szCs w:val="36"/>
          <w:u w:val="single"/>
        </w:rPr>
      </w:pPr>
    </w:p>
    <w:p w14:paraId="512FA323" w14:textId="77777777" w:rsidR="00B203E3" w:rsidRPr="00777F33" w:rsidRDefault="00777F33" w:rsidP="003A7FF3">
      <w:pPr>
        <w:rPr>
          <w:rFonts w:ascii="Times" w:eastAsia="Times" w:hAnsi="Times" w:cs="Times"/>
          <w:b/>
          <w:sz w:val="36"/>
          <w:szCs w:val="36"/>
          <w:u w:val="single"/>
        </w:rPr>
      </w:pPr>
      <w:r w:rsidRPr="00777F33">
        <w:rPr>
          <w:rFonts w:ascii="Times" w:eastAsia="Times" w:hAnsi="Times" w:cs="Times"/>
          <w:b/>
          <w:sz w:val="36"/>
          <w:szCs w:val="36"/>
          <w:u w:val="single"/>
        </w:rPr>
        <w:lastRenderedPageBreak/>
        <w:t>1. Definitions</w:t>
      </w:r>
      <w:bookmarkEnd w:id="2"/>
    </w:p>
    <w:p w14:paraId="2B9243CB" w14:textId="77777777" w:rsidR="00B203E3" w:rsidRDefault="00B62317">
      <w:pPr>
        <w:spacing w:before="480" w:after="240" w:line="240" w:lineRule="auto"/>
        <w:rPr>
          <w:sz w:val="24"/>
          <w:szCs w:val="24"/>
          <w:highlight w:val="white"/>
        </w:rPr>
      </w:pPr>
      <w:r w:rsidRPr="00F23AD6">
        <w:rPr>
          <w:b/>
          <w:sz w:val="24"/>
          <w:szCs w:val="24"/>
        </w:rPr>
        <w:t>Risk</w:t>
      </w:r>
      <w:r w:rsidR="00F23AD6" w:rsidRPr="00F23AD6">
        <w:rPr>
          <w:b/>
          <w:sz w:val="24"/>
          <w:szCs w:val="24"/>
        </w:rPr>
        <w:t>:</w:t>
      </w:r>
      <w:r w:rsidR="00F23AD6">
        <w:rPr>
          <w:sz w:val="24"/>
          <w:szCs w:val="24"/>
          <w:highlight w:val="white"/>
        </w:rPr>
        <w:t xml:space="preserve"> Risk</w:t>
      </w:r>
      <w:r>
        <w:rPr>
          <w:sz w:val="24"/>
          <w:szCs w:val="24"/>
          <w:highlight w:val="white"/>
        </w:rPr>
        <w:t xml:space="preserve"> can be defined as the probability of an event, hazard, accident, threat or situation occurring and its undesirable consequences.</w:t>
      </w:r>
    </w:p>
    <w:p w14:paraId="253F8090" w14:textId="77777777" w:rsidR="00B203E3" w:rsidRDefault="00B62317">
      <w:pPr>
        <w:rPr>
          <w:sz w:val="24"/>
          <w:szCs w:val="24"/>
        </w:rPr>
      </w:pPr>
      <w:r w:rsidRPr="00F23AD6">
        <w:rPr>
          <w:b/>
          <w:sz w:val="24"/>
          <w:szCs w:val="24"/>
        </w:rPr>
        <w:t xml:space="preserve">Risk </w:t>
      </w:r>
      <w:r w:rsidR="00F23AD6" w:rsidRPr="00F23AD6">
        <w:rPr>
          <w:b/>
          <w:sz w:val="24"/>
          <w:szCs w:val="24"/>
        </w:rPr>
        <w:t>Assessment:</w:t>
      </w:r>
      <w:r w:rsidR="00F23AD6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overall process of hazard identification, risk analysis, and risk evaluation.</w:t>
      </w:r>
    </w:p>
    <w:p w14:paraId="1033E889" w14:textId="77777777" w:rsidR="00B203E3" w:rsidRDefault="00B203E3">
      <w:pPr>
        <w:rPr>
          <w:sz w:val="24"/>
          <w:szCs w:val="24"/>
        </w:rPr>
      </w:pPr>
    </w:p>
    <w:p w14:paraId="326C898A" w14:textId="77777777" w:rsidR="00B203E3" w:rsidRDefault="00B62317">
      <w:pPr>
        <w:rPr>
          <w:sz w:val="24"/>
          <w:szCs w:val="24"/>
        </w:rPr>
      </w:pPr>
      <w:r w:rsidRPr="00F23AD6">
        <w:rPr>
          <w:b/>
          <w:sz w:val="24"/>
          <w:szCs w:val="24"/>
        </w:rPr>
        <w:t>Risk Reduction:</w:t>
      </w:r>
      <w:r>
        <w:rPr>
          <w:sz w:val="24"/>
          <w:szCs w:val="24"/>
        </w:rPr>
        <w:t xml:space="preserve"> Actions taken to reduce the likelihood, negative</w:t>
      </w:r>
      <w:r w:rsidR="00F23AD6">
        <w:rPr>
          <w:sz w:val="24"/>
          <w:szCs w:val="24"/>
        </w:rPr>
        <w:t xml:space="preserve"> </w:t>
      </w:r>
      <w:r>
        <w:rPr>
          <w:sz w:val="24"/>
          <w:szCs w:val="24"/>
        </w:rPr>
        <w:t>consequences or both, associated with a risk.</w:t>
      </w:r>
    </w:p>
    <w:p w14:paraId="08E54EB3" w14:textId="77777777" w:rsidR="00B203E3" w:rsidRDefault="00B203E3">
      <w:pPr>
        <w:rPr>
          <w:sz w:val="24"/>
          <w:szCs w:val="24"/>
        </w:rPr>
      </w:pPr>
    </w:p>
    <w:p w14:paraId="6008DB27" w14:textId="77777777" w:rsidR="00B203E3" w:rsidRDefault="00B62317">
      <w:pPr>
        <w:rPr>
          <w:sz w:val="24"/>
          <w:szCs w:val="24"/>
        </w:rPr>
      </w:pPr>
      <w:r w:rsidRPr="00F23AD6">
        <w:rPr>
          <w:b/>
          <w:sz w:val="24"/>
          <w:szCs w:val="24"/>
        </w:rPr>
        <w:t xml:space="preserve">Risk </w:t>
      </w:r>
      <w:r w:rsidR="00F23AD6" w:rsidRPr="00F23AD6">
        <w:rPr>
          <w:b/>
          <w:sz w:val="24"/>
          <w:szCs w:val="24"/>
        </w:rPr>
        <w:t>Treatment:</w:t>
      </w:r>
      <w:r w:rsidR="00F23AD6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process of selection and implementation of measures</w:t>
      </w:r>
      <w:r w:rsidR="00F23AD6">
        <w:rPr>
          <w:sz w:val="24"/>
          <w:szCs w:val="24"/>
        </w:rPr>
        <w:t xml:space="preserve"> </w:t>
      </w:r>
      <w:r>
        <w:rPr>
          <w:sz w:val="24"/>
          <w:szCs w:val="24"/>
        </w:rPr>
        <w:t>to modify risk.</w:t>
      </w:r>
    </w:p>
    <w:p w14:paraId="4ECC54DD" w14:textId="77777777" w:rsidR="00B203E3" w:rsidRDefault="00B203E3">
      <w:pPr>
        <w:rPr>
          <w:sz w:val="24"/>
          <w:szCs w:val="24"/>
        </w:rPr>
      </w:pPr>
    </w:p>
    <w:p w14:paraId="0FE07921" w14:textId="77777777" w:rsidR="00B203E3" w:rsidRDefault="00B62317">
      <w:pPr>
        <w:rPr>
          <w:color w:val="222222"/>
          <w:sz w:val="24"/>
          <w:szCs w:val="24"/>
          <w:highlight w:val="white"/>
        </w:rPr>
      </w:pPr>
      <w:r w:rsidRPr="00F23AD6">
        <w:rPr>
          <w:b/>
          <w:color w:val="222222"/>
          <w:sz w:val="24"/>
          <w:szCs w:val="24"/>
          <w:highlight w:val="white"/>
        </w:rPr>
        <w:t xml:space="preserve">Risk </w:t>
      </w:r>
      <w:r w:rsidR="00F23AD6" w:rsidRPr="00F23AD6">
        <w:rPr>
          <w:b/>
          <w:color w:val="222222"/>
          <w:sz w:val="24"/>
          <w:szCs w:val="24"/>
          <w:highlight w:val="white"/>
        </w:rPr>
        <w:t>Transfer:</w:t>
      </w:r>
      <w:r w:rsidR="00F23AD6">
        <w:rPr>
          <w:color w:val="222222"/>
          <w:sz w:val="24"/>
          <w:szCs w:val="24"/>
          <w:highlight w:val="white"/>
        </w:rPr>
        <w:t xml:space="preserve"> It</w:t>
      </w:r>
      <w:r>
        <w:rPr>
          <w:color w:val="222222"/>
          <w:sz w:val="24"/>
          <w:szCs w:val="24"/>
          <w:highlight w:val="white"/>
        </w:rPr>
        <w:t xml:space="preserve"> involves passing the risk to a third party. This doesn't change or eliminate the risk, it simply gives another party the responsibility to manage the risk.</w:t>
      </w:r>
    </w:p>
    <w:p w14:paraId="3193AE79" w14:textId="77777777" w:rsidR="00B203E3" w:rsidRDefault="00B203E3">
      <w:pPr>
        <w:rPr>
          <w:color w:val="222222"/>
          <w:sz w:val="24"/>
          <w:szCs w:val="24"/>
          <w:highlight w:val="white"/>
        </w:rPr>
      </w:pPr>
    </w:p>
    <w:p w14:paraId="09991660" w14:textId="77777777" w:rsidR="00B203E3" w:rsidRDefault="00B62317">
      <w:pPr>
        <w:rPr>
          <w:color w:val="222222"/>
          <w:sz w:val="24"/>
          <w:szCs w:val="24"/>
          <w:highlight w:val="white"/>
        </w:rPr>
      </w:pPr>
      <w:r w:rsidRPr="00F23AD6">
        <w:rPr>
          <w:b/>
          <w:color w:val="222222"/>
          <w:sz w:val="24"/>
          <w:szCs w:val="24"/>
          <w:highlight w:val="white"/>
        </w:rPr>
        <w:t>Risk Acceptance:</w:t>
      </w:r>
      <w:r>
        <w:rPr>
          <w:color w:val="222222"/>
          <w:sz w:val="24"/>
          <w:szCs w:val="24"/>
          <w:highlight w:val="white"/>
        </w:rPr>
        <w:t xml:space="preserve"> Risk acceptance is the acknowledgement that there is a</w:t>
      </w:r>
      <w:r w:rsidR="003B4D8F"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>risk and of the consequences that may result, which is accepted.</w:t>
      </w:r>
    </w:p>
    <w:p w14:paraId="50FC201D" w14:textId="77777777" w:rsidR="00B203E3" w:rsidRDefault="00B203E3">
      <w:pPr>
        <w:rPr>
          <w:color w:val="222222"/>
          <w:sz w:val="24"/>
          <w:szCs w:val="24"/>
          <w:highlight w:val="white"/>
        </w:rPr>
      </w:pPr>
    </w:p>
    <w:p w14:paraId="7368DE0F" w14:textId="77777777" w:rsidR="00B203E3" w:rsidRDefault="00B203E3">
      <w:pPr>
        <w:rPr>
          <w:color w:val="222222"/>
          <w:sz w:val="24"/>
          <w:szCs w:val="24"/>
          <w:highlight w:val="white"/>
        </w:rPr>
      </w:pPr>
    </w:p>
    <w:p w14:paraId="191BEA60" w14:textId="77777777" w:rsidR="00B203E3" w:rsidRDefault="00B203E3">
      <w:pPr>
        <w:rPr>
          <w:color w:val="222222"/>
          <w:sz w:val="24"/>
          <w:szCs w:val="24"/>
          <w:highlight w:val="white"/>
        </w:rPr>
      </w:pPr>
    </w:p>
    <w:p w14:paraId="5EFB2157" w14:textId="77777777" w:rsidR="00B203E3" w:rsidRPr="00777F33" w:rsidRDefault="00777F33">
      <w:pPr>
        <w:rPr>
          <w:rFonts w:ascii="Times" w:eastAsia="Times" w:hAnsi="Times" w:cs="Times"/>
          <w:b/>
          <w:sz w:val="36"/>
          <w:szCs w:val="36"/>
          <w:u w:val="single"/>
        </w:rPr>
      </w:pPr>
      <w:r w:rsidRPr="00777F33">
        <w:rPr>
          <w:rFonts w:ascii="Times" w:eastAsia="Times" w:hAnsi="Times" w:cs="Times"/>
          <w:b/>
          <w:sz w:val="36"/>
          <w:szCs w:val="36"/>
          <w:u w:val="single"/>
        </w:rPr>
        <w:t xml:space="preserve">2. </w:t>
      </w:r>
      <w:r w:rsidR="00B62317" w:rsidRPr="00777F33">
        <w:rPr>
          <w:rFonts w:ascii="Times" w:eastAsia="Times" w:hAnsi="Times" w:cs="Times"/>
          <w:b/>
          <w:sz w:val="36"/>
          <w:szCs w:val="36"/>
          <w:u w:val="single"/>
        </w:rPr>
        <w:t>Stake</w:t>
      </w:r>
      <w:r w:rsidRPr="00777F33">
        <w:rPr>
          <w:rFonts w:ascii="Times" w:eastAsia="Times" w:hAnsi="Times" w:cs="Times"/>
          <w:b/>
          <w:sz w:val="36"/>
          <w:szCs w:val="36"/>
          <w:u w:val="single"/>
        </w:rPr>
        <w:t>holders in Risk Management Plan</w:t>
      </w:r>
    </w:p>
    <w:p w14:paraId="633AF6D9" w14:textId="77777777" w:rsidR="00B203E3" w:rsidRDefault="00B203E3">
      <w:pPr>
        <w:rPr>
          <w:sz w:val="24"/>
          <w:szCs w:val="24"/>
        </w:rPr>
      </w:pPr>
    </w:p>
    <w:p w14:paraId="681CC06A" w14:textId="77777777" w:rsidR="00CB7164" w:rsidRPr="00777F33" w:rsidRDefault="00CB7164" w:rsidP="00777F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7F33">
        <w:rPr>
          <w:sz w:val="24"/>
          <w:szCs w:val="24"/>
        </w:rPr>
        <w:t>Institution owner</w:t>
      </w:r>
    </w:p>
    <w:p w14:paraId="320E9DB1" w14:textId="77777777" w:rsidR="00CB7164" w:rsidRPr="00777F33" w:rsidRDefault="00CB7164" w:rsidP="00777F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7F33">
        <w:rPr>
          <w:sz w:val="24"/>
          <w:szCs w:val="24"/>
        </w:rPr>
        <w:t>Faculty</w:t>
      </w:r>
    </w:p>
    <w:p w14:paraId="75C45A73" w14:textId="77777777" w:rsidR="00CB7164" w:rsidRPr="00777F33" w:rsidRDefault="00CB7164" w:rsidP="00777F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7F33">
        <w:rPr>
          <w:sz w:val="24"/>
          <w:szCs w:val="24"/>
        </w:rPr>
        <w:t>Tutor</w:t>
      </w:r>
    </w:p>
    <w:p w14:paraId="08CEF51A" w14:textId="14604FEB" w:rsidR="00B203E3" w:rsidRDefault="00B62317" w:rsidP="00777F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7F33">
        <w:rPr>
          <w:sz w:val="24"/>
          <w:szCs w:val="24"/>
        </w:rPr>
        <w:t>Students</w:t>
      </w:r>
    </w:p>
    <w:p w14:paraId="4DE6B6F3" w14:textId="445A67F9" w:rsidR="007336DB" w:rsidRPr="00777F33" w:rsidRDefault="007336DB" w:rsidP="00777F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Developers</w:t>
      </w:r>
    </w:p>
    <w:p w14:paraId="069D9BB9" w14:textId="77777777" w:rsidR="00B203E3" w:rsidRDefault="00B203E3"/>
    <w:p w14:paraId="676BC14D" w14:textId="77777777" w:rsidR="005E7B7F" w:rsidRDefault="005E7B7F"/>
    <w:p w14:paraId="2BE3908C" w14:textId="77777777" w:rsidR="005E7B7F" w:rsidRDefault="005E7B7F"/>
    <w:p w14:paraId="542D2213" w14:textId="77777777" w:rsidR="00B203E3" w:rsidRPr="00777F33" w:rsidRDefault="00777F33">
      <w:pPr>
        <w:rPr>
          <w:rFonts w:ascii="Times" w:eastAsia="Times" w:hAnsi="Times" w:cs="Times"/>
          <w:b/>
          <w:sz w:val="36"/>
          <w:szCs w:val="36"/>
          <w:u w:val="single"/>
        </w:rPr>
      </w:pPr>
      <w:r>
        <w:rPr>
          <w:rFonts w:ascii="Times" w:eastAsia="Times" w:hAnsi="Times" w:cs="Times"/>
          <w:b/>
          <w:sz w:val="36"/>
          <w:szCs w:val="36"/>
          <w:u w:val="single"/>
        </w:rPr>
        <w:t>3. Risk Identification</w:t>
      </w:r>
    </w:p>
    <w:p w14:paraId="62811D39" w14:textId="77777777" w:rsidR="00431E05" w:rsidRDefault="00431E05">
      <w:pPr>
        <w:rPr>
          <w:sz w:val="24"/>
          <w:szCs w:val="24"/>
          <w:highlight w:val="white"/>
        </w:rPr>
      </w:pPr>
    </w:p>
    <w:p w14:paraId="0E4B0A3F" w14:textId="77777777" w:rsidR="00B203E3" w:rsidRPr="00777F33" w:rsidRDefault="00B62317" w:rsidP="00777F33">
      <w:pPr>
        <w:pStyle w:val="ListParagraph"/>
        <w:numPr>
          <w:ilvl w:val="0"/>
          <w:numId w:val="4"/>
        </w:numPr>
        <w:rPr>
          <w:sz w:val="24"/>
          <w:szCs w:val="24"/>
          <w:highlight w:val="white"/>
        </w:rPr>
      </w:pPr>
      <w:r w:rsidRPr="00777F33">
        <w:rPr>
          <w:b/>
          <w:sz w:val="24"/>
          <w:szCs w:val="24"/>
          <w:highlight w:val="white"/>
        </w:rPr>
        <w:t>Risk 1:</w:t>
      </w:r>
      <w:r w:rsidR="00777F33" w:rsidRPr="00777F33">
        <w:rPr>
          <w:sz w:val="24"/>
          <w:szCs w:val="24"/>
          <w:highlight w:val="white"/>
        </w:rPr>
        <w:t xml:space="preserve"> </w:t>
      </w:r>
      <w:r w:rsidRPr="00777F33">
        <w:rPr>
          <w:sz w:val="24"/>
          <w:szCs w:val="24"/>
          <w:highlight w:val="white"/>
        </w:rPr>
        <w:t>User Resistance to adapt our system.</w:t>
      </w:r>
    </w:p>
    <w:p w14:paraId="6FD4D3FF" w14:textId="77777777" w:rsidR="00B203E3" w:rsidRDefault="00B203E3">
      <w:pPr>
        <w:rPr>
          <w:sz w:val="24"/>
          <w:szCs w:val="24"/>
          <w:highlight w:val="white"/>
        </w:rPr>
      </w:pPr>
    </w:p>
    <w:p w14:paraId="52D5D7EB" w14:textId="77777777" w:rsidR="00B203E3" w:rsidRPr="00777F33" w:rsidRDefault="00B62317" w:rsidP="00777F33">
      <w:pPr>
        <w:pStyle w:val="ListParagraph"/>
        <w:numPr>
          <w:ilvl w:val="0"/>
          <w:numId w:val="4"/>
        </w:numPr>
        <w:rPr>
          <w:sz w:val="24"/>
          <w:szCs w:val="24"/>
          <w:highlight w:val="white"/>
        </w:rPr>
      </w:pPr>
      <w:r w:rsidRPr="00777F33">
        <w:rPr>
          <w:b/>
          <w:sz w:val="24"/>
          <w:szCs w:val="24"/>
          <w:highlight w:val="white"/>
        </w:rPr>
        <w:t>Risk 2:</w:t>
      </w:r>
      <w:r w:rsidR="00777F33">
        <w:rPr>
          <w:sz w:val="24"/>
          <w:szCs w:val="24"/>
          <w:highlight w:val="white"/>
        </w:rPr>
        <w:t xml:space="preserve"> </w:t>
      </w:r>
      <w:r w:rsidRPr="00777F33">
        <w:rPr>
          <w:sz w:val="24"/>
          <w:szCs w:val="24"/>
          <w:highlight w:val="white"/>
        </w:rPr>
        <w:t>Not able to implement some of the functionalities due to lack of time.</w:t>
      </w:r>
    </w:p>
    <w:p w14:paraId="70C93CFE" w14:textId="77777777" w:rsidR="00CB7164" w:rsidRDefault="00CB7164">
      <w:pPr>
        <w:rPr>
          <w:sz w:val="24"/>
          <w:szCs w:val="24"/>
          <w:highlight w:val="white"/>
        </w:rPr>
      </w:pPr>
    </w:p>
    <w:p w14:paraId="7335C851" w14:textId="77777777" w:rsidR="00B203E3" w:rsidRPr="00777F33" w:rsidRDefault="00B62317" w:rsidP="00777F33">
      <w:pPr>
        <w:pStyle w:val="ListParagraph"/>
        <w:numPr>
          <w:ilvl w:val="0"/>
          <w:numId w:val="4"/>
        </w:numPr>
        <w:rPr>
          <w:sz w:val="24"/>
          <w:szCs w:val="24"/>
          <w:highlight w:val="white"/>
        </w:rPr>
      </w:pPr>
      <w:r w:rsidRPr="009766F1">
        <w:rPr>
          <w:b/>
          <w:sz w:val="24"/>
          <w:szCs w:val="24"/>
          <w:highlight w:val="white"/>
        </w:rPr>
        <w:lastRenderedPageBreak/>
        <w:t>Risk 3</w:t>
      </w:r>
      <w:r w:rsidR="009766F1" w:rsidRPr="009766F1">
        <w:rPr>
          <w:b/>
          <w:sz w:val="24"/>
          <w:szCs w:val="24"/>
          <w:highlight w:val="white"/>
        </w:rPr>
        <w:t>:</w:t>
      </w:r>
      <w:r w:rsidR="009766F1" w:rsidRPr="00777F33">
        <w:rPr>
          <w:sz w:val="24"/>
          <w:szCs w:val="24"/>
          <w:highlight w:val="white"/>
        </w:rPr>
        <w:t xml:space="preserve"> Unavailability</w:t>
      </w:r>
      <w:r w:rsidRPr="00777F33">
        <w:rPr>
          <w:sz w:val="24"/>
          <w:szCs w:val="24"/>
          <w:highlight w:val="white"/>
        </w:rPr>
        <w:t xml:space="preserve"> of team members due to unforeseeable and/or unavoidable circumstances.</w:t>
      </w:r>
    </w:p>
    <w:p w14:paraId="7152C8EE" w14:textId="77777777" w:rsidR="00B203E3" w:rsidRDefault="00B203E3">
      <w:pPr>
        <w:rPr>
          <w:sz w:val="24"/>
          <w:szCs w:val="24"/>
          <w:highlight w:val="white"/>
        </w:rPr>
      </w:pPr>
    </w:p>
    <w:p w14:paraId="0FF335E5" w14:textId="77777777" w:rsidR="00B203E3" w:rsidRPr="00777F33" w:rsidRDefault="00B62317" w:rsidP="00777F33">
      <w:pPr>
        <w:pStyle w:val="ListParagraph"/>
        <w:numPr>
          <w:ilvl w:val="0"/>
          <w:numId w:val="4"/>
        </w:numPr>
        <w:rPr>
          <w:sz w:val="24"/>
          <w:szCs w:val="24"/>
          <w:highlight w:val="white"/>
        </w:rPr>
      </w:pPr>
      <w:r w:rsidRPr="009766F1">
        <w:rPr>
          <w:b/>
          <w:sz w:val="24"/>
          <w:szCs w:val="24"/>
          <w:highlight w:val="white"/>
        </w:rPr>
        <w:t>Risk 4:</w:t>
      </w:r>
      <w:r w:rsidR="009766F1">
        <w:rPr>
          <w:sz w:val="24"/>
          <w:szCs w:val="24"/>
          <w:highlight w:val="white"/>
        </w:rPr>
        <w:t xml:space="preserve"> </w:t>
      </w:r>
      <w:r w:rsidRPr="00777F33">
        <w:rPr>
          <w:sz w:val="24"/>
          <w:szCs w:val="24"/>
          <w:highlight w:val="white"/>
        </w:rPr>
        <w:t>Undefined problems encountered at the server side.</w:t>
      </w:r>
    </w:p>
    <w:p w14:paraId="0067472B" w14:textId="77777777" w:rsidR="00B203E3" w:rsidRDefault="00B203E3">
      <w:pPr>
        <w:rPr>
          <w:sz w:val="24"/>
          <w:szCs w:val="24"/>
          <w:highlight w:val="white"/>
        </w:rPr>
      </w:pPr>
    </w:p>
    <w:p w14:paraId="15220036" w14:textId="77777777" w:rsidR="00B203E3" w:rsidRPr="00777F33" w:rsidRDefault="00B62317" w:rsidP="00777F33">
      <w:pPr>
        <w:pStyle w:val="ListParagraph"/>
        <w:numPr>
          <w:ilvl w:val="0"/>
          <w:numId w:val="4"/>
        </w:numPr>
        <w:rPr>
          <w:sz w:val="24"/>
          <w:szCs w:val="24"/>
          <w:highlight w:val="white"/>
        </w:rPr>
      </w:pPr>
      <w:r w:rsidRPr="009766F1">
        <w:rPr>
          <w:b/>
          <w:sz w:val="24"/>
          <w:szCs w:val="24"/>
          <w:highlight w:val="white"/>
        </w:rPr>
        <w:t>Risk 5:</w:t>
      </w:r>
      <w:r w:rsidR="009766F1">
        <w:rPr>
          <w:sz w:val="24"/>
          <w:szCs w:val="24"/>
          <w:highlight w:val="white"/>
        </w:rPr>
        <w:t xml:space="preserve"> </w:t>
      </w:r>
      <w:r w:rsidRPr="00777F33">
        <w:rPr>
          <w:sz w:val="24"/>
          <w:szCs w:val="24"/>
          <w:highlight w:val="white"/>
        </w:rPr>
        <w:t>Undefined problems encountered at the runtime (on-going test) at client side.</w:t>
      </w:r>
    </w:p>
    <w:p w14:paraId="546EC4F3" w14:textId="77777777" w:rsidR="00B203E3" w:rsidRDefault="00B203E3">
      <w:pPr>
        <w:rPr>
          <w:sz w:val="24"/>
          <w:szCs w:val="24"/>
          <w:highlight w:val="white"/>
        </w:rPr>
      </w:pPr>
    </w:p>
    <w:p w14:paraId="3886825D" w14:textId="77777777" w:rsidR="00B203E3" w:rsidRPr="00777F33" w:rsidRDefault="00B62317" w:rsidP="00777F33">
      <w:pPr>
        <w:pStyle w:val="ListParagraph"/>
        <w:numPr>
          <w:ilvl w:val="0"/>
          <w:numId w:val="4"/>
        </w:numPr>
        <w:rPr>
          <w:sz w:val="24"/>
          <w:szCs w:val="24"/>
          <w:highlight w:val="white"/>
        </w:rPr>
      </w:pPr>
      <w:r w:rsidRPr="009766F1">
        <w:rPr>
          <w:b/>
          <w:sz w:val="24"/>
          <w:szCs w:val="24"/>
          <w:highlight w:val="white"/>
        </w:rPr>
        <w:t>Risk 6:</w:t>
      </w:r>
      <w:r w:rsidR="009766F1">
        <w:rPr>
          <w:sz w:val="24"/>
          <w:szCs w:val="24"/>
          <w:highlight w:val="white"/>
        </w:rPr>
        <w:t xml:space="preserve"> </w:t>
      </w:r>
      <w:r w:rsidRPr="00777F33">
        <w:rPr>
          <w:sz w:val="24"/>
          <w:szCs w:val="24"/>
          <w:highlight w:val="white"/>
        </w:rPr>
        <w:t xml:space="preserve">Risk of </w:t>
      </w:r>
      <w:r w:rsidR="009766F1" w:rsidRPr="00777F33">
        <w:rPr>
          <w:sz w:val="24"/>
          <w:szCs w:val="24"/>
          <w:highlight w:val="white"/>
        </w:rPr>
        <w:t>obsolete</w:t>
      </w:r>
      <w:r w:rsidRPr="00777F33">
        <w:rPr>
          <w:sz w:val="24"/>
          <w:szCs w:val="24"/>
          <w:highlight w:val="white"/>
        </w:rPr>
        <w:t xml:space="preserve"> of the technologies our test tool uses.</w:t>
      </w:r>
    </w:p>
    <w:p w14:paraId="1B43FEE8" w14:textId="77777777" w:rsidR="00B203E3" w:rsidRDefault="00B203E3">
      <w:pPr>
        <w:rPr>
          <w:sz w:val="24"/>
          <w:szCs w:val="24"/>
          <w:highlight w:val="white"/>
        </w:rPr>
      </w:pPr>
    </w:p>
    <w:p w14:paraId="1A96CAF2" w14:textId="77777777" w:rsidR="00B203E3" w:rsidRPr="00777F33" w:rsidRDefault="00B62317" w:rsidP="00777F33">
      <w:pPr>
        <w:pStyle w:val="ListParagraph"/>
        <w:numPr>
          <w:ilvl w:val="0"/>
          <w:numId w:val="4"/>
        </w:numPr>
        <w:rPr>
          <w:sz w:val="24"/>
          <w:szCs w:val="24"/>
          <w:highlight w:val="white"/>
        </w:rPr>
      </w:pPr>
      <w:r w:rsidRPr="009766F1">
        <w:rPr>
          <w:b/>
          <w:sz w:val="24"/>
          <w:szCs w:val="24"/>
          <w:highlight w:val="white"/>
        </w:rPr>
        <w:t>Risk 7:</w:t>
      </w:r>
      <w:r w:rsidR="009766F1">
        <w:rPr>
          <w:sz w:val="24"/>
          <w:szCs w:val="24"/>
          <w:highlight w:val="white"/>
        </w:rPr>
        <w:t xml:space="preserve"> </w:t>
      </w:r>
      <w:r w:rsidRPr="00777F33">
        <w:rPr>
          <w:sz w:val="24"/>
          <w:szCs w:val="24"/>
          <w:highlight w:val="white"/>
        </w:rPr>
        <w:t xml:space="preserve">Issues encountered while submission or </w:t>
      </w:r>
      <w:r w:rsidR="00431E05" w:rsidRPr="00777F33">
        <w:rPr>
          <w:sz w:val="24"/>
          <w:szCs w:val="24"/>
          <w:highlight w:val="white"/>
        </w:rPr>
        <w:t>updating</w:t>
      </w:r>
      <w:r w:rsidRPr="00777F33">
        <w:rPr>
          <w:sz w:val="24"/>
          <w:szCs w:val="24"/>
          <w:highlight w:val="white"/>
        </w:rPr>
        <w:t xml:space="preserve"> of test, which may lead to legal consequences. </w:t>
      </w:r>
    </w:p>
    <w:p w14:paraId="25F47664" w14:textId="77777777" w:rsidR="00B203E3" w:rsidRDefault="00B203E3" w:rsidP="00777F33">
      <w:pPr>
        <w:ind w:firstLine="720"/>
        <w:rPr>
          <w:sz w:val="24"/>
          <w:szCs w:val="24"/>
          <w:highlight w:val="white"/>
        </w:rPr>
      </w:pPr>
    </w:p>
    <w:p w14:paraId="2E6E90F4" w14:textId="77777777" w:rsidR="00B203E3" w:rsidRPr="00777F33" w:rsidRDefault="00B62317" w:rsidP="00777F33">
      <w:pPr>
        <w:pStyle w:val="ListParagraph"/>
        <w:numPr>
          <w:ilvl w:val="0"/>
          <w:numId w:val="4"/>
        </w:numPr>
        <w:rPr>
          <w:sz w:val="24"/>
          <w:szCs w:val="24"/>
          <w:highlight w:val="white"/>
        </w:rPr>
      </w:pPr>
      <w:r w:rsidRPr="009766F1">
        <w:rPr>
          <w:b/>
          <w:sz w:val="24"/>
          <w:szCs w:val="24"/>
          <w:highlight w:val="white"/>
        </w:rPr>
        <w:t>Risk 8:</w:t>
      </w:r>
      <w:r w:rsidR="009766F1">
        <w:rPr>
          <w:sz w:val="24"/>
          <w:szCs w:val="24"/>
          <w:highlight w:val="white"/>
        </w:rPr>
        <w:t xml:space="preserve"> </w:t>
      </w:r>
      <w:r w:rsidRPr="00777F33">
        <w:rPr>
          <w:sz w:val="24"/>
          <w:szCs w:val="24"/>
          <w:highlight w:val="white"/>
        </w:rPr>
        <w:t>User Experience problems encountered in different browsers and devices.</w:t>
      </w:r>
    </w:p>
    <w:p w14:paraId="62BBA413" w14:textId="77777777" w:rsidR="00B203E3" w:rsidRDefault="00B203E3">
      <w:pPr>
        <w:rPr>
          <w:sz w:val="24"/>
          <w:szCs w:val="24"/>
          <w:highlight w:val="white"/>
        </w:rPr>
      </w:pPr>
    </w:p>
    <w:p w14:paraId="53925906" w14:textId="77777777" w:rsidR="00B203E3" w:rsidRPr="00777F33" w:rsidRDefault="00B62317" w:rsidP="00777F33">
      <w:pPr>
        <w:pStyle w:val="ListParagraph"/>
        <w:numPr>
          <w:ilvl w:val="0"/>
          <w:numId w:val="4"/>
        </w:numPr>
        <w:rPr>
          <w:sz w:val="24"/>
          <w:szCs w:val="24"/>
          <w:highlight w:val="white"/>
        </w:rPr>
      </w:pPr>
      <w:r w:rsidRPr="009766F1">
        <w:rPr>
          <w:b/>
          <w:sz w:val="24"/>
          <w:szCs w:val="24"/>
          <w:highlight w:val="white"/>
        </w:rPr>
        <w:t>Risk 9:</w:t>
      </w:r>
      <w:r w:rsidR="009766F1">
        <w:rPr>
          <w:sz w:val="24"/>
          <w:szCs w:val="24"/>
          <w:highlight w:val="white"/>
        </w:rPr>
        <w:t xml:space="preserve"> </w:t>
      </w:r>
      <w:r w:rsidRPr="00777F33">
        <w:rPr>
          <w:sz w:val="24"/>
          <w:szCs w:val="24"/>
          <w:highlight w:val="white"/>
        </w:rPr>
        <w:t>Uncertainty in addition of new modules after deployment.</w:t>
      </w:r>
    </w:p>
    <w:p w14:paraId="306E1924" w14:textId="77777777" w:rsidR="00B203E3" w:rsidRDefault="00B203E3">
      <w:pPr>
        <w:rPr>
          <w:sz w:val="24"/>
          <w:szCs w:val="24"/>
          <w:highlight w:val="white"/>
        </w:rPr>
      </w:pPr>
    </w:p>
    <w:p w14:paraId="0AC74B61" w14:textId="77777777" w:rsidR="00B203E3" w:rsidRPr="00777F33" w:rsidRDefault="00B62317" w:rsidP="00777F33">
      <w:pPr>
        <w:pStyle w:val="ListParagraph"/>
        <w:numPr>
          <w:ilvl w:val="0"/>
          <w:numId w:val="4"/>
        </w:numPr>
        <w:rPr>
          <w:sz w:val="24"/>
          <w:szCs w:val="24"/>
          <w:highlight w:val="white"/>
        </w:rPr>
      </w:pPr>
      <w:r w:rsidRPr="009766F1">
        <w:rPr>
          <w:b/>
          <w:sz w:val="24"/>
          <w:szCs w:val="24"/>
          <w:highlight w:val="white"/>
        </w:rPr>
        <w:t>Risk 10:</w:t>
      </w:r>
      <w:r w:rsidR="009766F1">
        <w:rPr>
          <w:sz w:val="24"/>
          <w:szCs w:val="24"/>
          <w:highlight w:val="white"/>
        </w:rPr>
        <w:t xml:space="preserve"> </w:t>
      </w:r>
      <w:r w:rsidRPr="00777F33">
        <w:rPr>
          <w:sz w:val="24"/>
          <w:szCs w:val="24"/>
          <w:highlight w:val="white"/>
        </w:rPr>
        <w:t>Unable to maintain the system due to large number of out-house modules.</w:t>
      </w:r>
    </w:p>
    <w:p w14:paraId="1AA37ECA" w14:textId="77777777" w:rsidR="00431E05" w:rsidRDefault="00431E05">
      <w:pPr>
        <w:rPr>
          <w:rFonts w:ascii="Times" w:eastAsia="Times" w:hAnsi="Times" w:cs="Times"/>
          <w:sz w:val="36"/>
          <w:szCs w:val="36"/>
          <w:highlight w:val="white"/>
        </w:rPr>
      </w:pPr>
    </w:p>
    <w:p w14:paraId="0D43C7DA" w14:textId="77777777" w:rsidR="00431E05" w:rsidRDefault="00431E05">
      <w:pPr>
        <w:rPr>
          <w:rFonts w:ascii="Times" w:eastAsia="Times" w:hAnsi="Times" w:cs="Times"/>
          <w:sz w:val="36"/>
          <w:szCs w:val="36"/>
          <w:highlight w:val="white"/>
        </w:rPr>
      </w:pPr>
    </w:p>
    <w:p w14:paraId="7C56C012" w14:textId="77777777" w:rsidR="00B203E3" w:rsidRDefault="009766F1">
      <w:pPr>
        <w:rPr>
          <w:rFonts w:ascii="Times" w:eastAsia="Times" w:hAnsi="Times" w:cs="Times"/>
          <w:b/>
          <w:sz w:val="36"/>
          <w:szCs w:val="36"/>
          <w:u w:val="single"/>
        </w:rPr>
      </w:pPr>
      <w:r>
        <w:rPr>
          <w:rFonts w:ascii="Times" w:eastAsia="Times" w:hAnsi="Times" w:cs="Times"/>
          <w:b/>
          <w:sz w:val="36"/>
          <w:szCs w:val="36"/>
          <w:u w:val="single"/>
        </w:rPr>
        <w:t>4. Risk table</w:t>
      </w:r>
    </w:p>
    <w:p w14:paraId="2713767D" w14:textId="77777777" w:rsidR="009766F1" w:rsidRPr="009766F1" w:rsidRDefault="009766F1">
      <w:pPr>
        <w:rPr>
          <w:rFonts w:ascii="Times" w:eastAsia="Times" w:hAnsi="Times" w:cs="Times"/>
          <w:b/>
          <w:sz w:val="36"/>
          <w:szCs w:val="36"/>
          <w:u w:val="single"/>
        </w:rPr>
      </w:pPr>
    </w:p>
    <w:p w14:paraId="30B56E4E" w14:textId="77777777" w:rsidR="00B203E3" w:rsidRDefault="00B62317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This table specifies all risks associated to our project along with factors like likelihood of </w:t>
      </w:r>
      <w:r w:rsidR="00CB7164">
        <w:rPr>
          <w:sz w:val="24"/>
          <w:szCs w:val="24"/>
          <w:highlight w:val="white"/>
        </w:rPr>
        <w:t>oc</w:t>
      </w:r>
      <w:r w:rsidR="009766F1">
        <w:rPr>
          <w:sz w:val="24"/>
          <w:szCs w:val="24"/>
          <w:highlight w:val="white"/>
        </w:rPr>
        <w:t>currence</w:t>
      </w:r>
      <w:r>
        <w:rPr>
          <w:sz w:val="24"/>
          <w:szCs w:val="24"/>
          <w:highlight w:val="white"/>
        </w:rPr>
        <w:t>,</w:t>
      </w:r>
      <w:r w:rsidR="009766F1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impact,</w:t>
      </w:r>
      <w:r w:rsidR="009766F1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priority and what mitigation and contingency plans can be taken to effectively prevent or deal with them.</w:t>
      </w:r>
    </w:p>
    <w:p w14:paraId="3B557875" w14:textId="77777777" w:rsidR="00B203E3" w:rsidRDefault="00B203E3">
      <w:pPr>
        <w:rPr>
          <w:rFonts w:ascii="Times" w:eastAsia="Times" w:hAnsi="Times" w:cs="Times"/>
          <w:highlight w:val="white"/>
        </w:rPr>
      </w:pPr>
    </w:p>
    <w:p w14:paraId="58FAFD57" w14:textId="77777777" w:rsidR="00B203E3" w:rsidRDefault="009766F1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Refer to </w:t>
      </w:r>
      <w:r w:rsidRPr="009766F1">
        <w:rPr>
          <w:b/>
          <w:sz w:val="24"/>
          <w:szCs w:val="24"/>
          <w:highlight w:val="white"/>
        </w:rPr>
        <w:t>R</w:t>
      </w:r>
      <w:r w:rsidR="00B62317" w:rsidRPr="009766F1">
        <w:rPr>
          <w:b/>
          <w:sz w:val="24"/>
          <w:szCs w:val="24"/>
          <w:highlight w:val="white"/>
        </w:rPr>
        <w:t>isk</w:t>
      </w:r>
      <w:r w:rsidRPr="009766F1">
        <w:rPr>
          <w:b/>
          <w:sz w:val="24"/>
          <w:szCs w:val="24"/>
          <w:highlight w:val="white"/>
        </w:rPr>
        <w:t xml:space="preserve"> Management Planning T</w:t>
      </w:r>
      <w:r w:rsidR="008F7C16" w:rsidRPr="009766F1">
        <w:rPr>
          <w:b/>
          <w:sz w:val="24"/>
          <w:szCs w:val="24"/>
          <w:highlight w:val="white"/>
        </w:rPr>
        <w:t>able</w:t>
      </w:r>
      <w:r w:rsidRPr="009766F1">
        <w:rPr>
          <w:b/>
          <w:sz w:val="24"/>
          <w:szCs w:val="24"/>
          <w:highlight w:val="white"/>
        </w:rPr>
        <w:t>.xlsx</w:t>
      </w:r>
      <w:r w:rsidR="008F7C16">
        <w:rPr>
          <w:sz w:val="24"/>
          <w:szCs w:val="24"/>
          <w:highlight w:val="white"/>
        </w:rPr>
        <w:t xml:space="preserve"> file</w:t>
      </w:r>
      <w:r w:rsidR="00B62317">
        <w:rPr>
          <w:sz w:val="24"/>
          <w:szCs w:val="24"/>
          <w:highlight w:val="white"/>
        </w:rPr>
        <w:t xml:space="preserve"> to look up the risk table.</w:t>
      </w:r>
    </w:p>
    <w:p w14:paraId="2FD5CE78" w14:textId="77777777" w:rsidR="00B203E3" w:rsidRDefault="00B203E3">
      <w:pPr>
        <w:rPr>
          <w:sz w:val="24"/>
          <w:szCs w:val="24"/>
          <w:highlight w:val="white"/>
        </w:rPr>
      </w:pPr>
    </w:p>
    <w:p w14:paraId="385E9F98" w14:textId="77777777" w:rsidR="00B203E3" w:rsidRDefault="00B203E3">
      <w:pPr>
        <w:rPr>
          <w:sz w:val="24"/>
          <w:szCs w:val="24"/>
          <w:highlight w:val="white"/>
        </w:rPr>
      </w:pPr>
    </w:p>
    <w:p w14:paraId="211D676F" w14:textId="77777777" w:rsidR="00B203E3" w:rsidRDefault="00B203E3">
      <w:pPr>
        <w:rPr>
          <w:sz w:val="24"/>
          <w:szCs w:val="24"/>
          <w:highlight w:val="white"/>
        </w:rPr>
      </w:pPr>
    </w:p>
    <w:p w14:paraId="0015BF4E" w14:textId="77777777" w:rsidR="00B203E3" w:rsidRDefault="00B203E3"/>
    <w:sectPr w:rsidR="00B203E3" w:rsidSect="00E61E06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37682" w14:textId="77777777" w:rsidR="000A2291" w:rsidRDefault="000A2291" w:rsidP="005B62A2">
      <w:pPr>
        <w:spacing w:line="240" w:lineRule="auto"/>
      </w:pPr>
      <w:r>
        <w:separator/>
      </w:r>
    </w:p>
  </w:endnote>
  <w:endnote w:type="continuationSeparator" w:id="0">
    <w:p w14:paraId="30588264" w14:textId="77777777" w:rsidR="000A2291" w:rsidRDefault="000A2291" w:rsidP="005B6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90869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5AD360" w14:textId="77777777" w:rsidR="005B62A2" w:rsidRDefault="000A2291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EE4" w:rsidRPr="00D77EE4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 w:rsidR="005B62A2">
          <w:rPr>
            <w:b/>
          </w:rPr>
          <w:t xml:space="preserve"> | </w:t>
        </w:r>
        <w:r w:rsidR="005B62A2">
          <w:rPr>
            <w:color w:val="7F7F7F" w:themeColor="background1" w:themeShade="7F"/>
            <w:spacing w:val="60"/>
          </w:rPr>
          <w:t>Page</w:t>
        </w:r>
      </w:p>
    </w:sdtContent>
  </w:sdt>
  <w:p w14:paraId="5D6BF1CD" w14:textId="77777777" w:rsidR="005B62A2" w:rsidRDefault="005B62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36FF8" w14:textId="77777777" w:rsidR="000A2291" w:rsidRDefault="000A2291" w:rsidP="005B62A2">
      <w:pPr>
        <w:spacing w:line="240" w:lineRule="auto"/>
      </w:pPr>
      <w:r>
        <w:separator/>
      </w:r>
    </w:p>
  </w:footnote>
  <w:footnote w:type="continuationSeparator" w:id="0">
    <w:p w14:paraId="288BEBEF" w14:textId="77777777" w:rsidR="000A2291" w:rsidRDefault="000A2291" w:rsidP="005B62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20400"/>
    <w:multiLevelType w:val="hybridMultilevel"/>
    <w:tmpl w:val="2624B2DC"/>
    <w:lvl w:ilvl="0" w:tplc="CD247F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8769E"/>
    <w:multiLevelType w:val="hybridMultilevel"/>
    <w:tmpl w:val="C0B0B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03533"/>
    <w:multiLevelType w:val="hybridMultilevel"/>
    <w:tmpl w:val="C65AF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E6211"/>
    <w:multiLevelType w:val="hybridMultilevel"/>
    <w:tmpl w:val="C1265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E7ACF"/>
    <w:multiLevelType w:val="hybridMultilevel"/>
    <w:tmpl w:val="64EAF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3E3"/>
    <w:rsid w:val="000A2291"/>
    <w:rsid w:val="00210452"/>
    <w:rsid w:val="003A7FF3"/>
    <w:rsid w:val="003B4D8F"/>
    <w:rsid w:val="00431E05"/>
    <w:rsid w:val="005B62A2"/>
    <w:rsid w:val="005E7B7F"/>
    <w:rsid w:val="007336DB"/>
    <w:rsid w:val="00777F33"/>
    <w:rsid w:val="007A5079"/>
    <w:rsid w:val="008F7C16"/>
    <w:rsid w:val="009766F1"/>
    <w:rsid w:val="00B203E3"/>
    <w:rsid w:val="00B62317"/>
    <w:rsid w:val="00CB7164"/>
    <w:rsid w:val="00D77EE4"/>
    <w:rsid w:val="00E61E06"/>
    <w:rsid w:val="00EF579B"/>
    <w:rsid w:val="00F23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0179"/>
  <w15:docId w15:val="{1FA74E73-C09E-403D-8C2D-6F9C1FE7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E06"/>
  </w:style>
  <w:style w:type="paragraph" w:styleId="Heading1">
    <w:name w:val="heading 1"/>
    <w:basedOn w:val="Normal"/>
    <w:next w:val="Normal"/>
    <w:uiPriority w:val="9"/>
    <w:qFormat/>
    <w:rsid w:val="00E61E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61E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61E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61E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61E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61E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61E0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61E0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61E0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77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B62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2A2"/>
  </w:style>
  <w:style w:type="paragraph" w:styleId="Footer">
    <w:name w:val="footer"/>
    <w:basedOn w:val="Normal"/>
    <w:link w:val="FooterChar"/>
    <w:uiPriority w:val="99"/>
    <w:unhideWhenUsed/>
    <w:rsid w:val="005B62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2A2"/>
  </w:style>
  <w:style w:type="paragraph" w:styleId="TOCHeading">
    <w:name w:val="TOC Heading"/>
    <w:basedOn w:val="Heading1"/>
    <w:next w:val="Normal"/>
    <w:uiPriority w:val="39"/>
    <w:unhideWhenUsed/>
    <w:qFormat/>
    <w:rsid w:val="003A7FF3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A7F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7F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F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F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A7FF3"/>
    <w:pPr>
      <w:spacing w:after="100"/>
      <w:ind w:left="220"/>
    </w:pPr>
    <w:rPr>
      <w:rFonts w:asciiTheme="minorHAnsi" w:eastAsiaTheme="minorEastAsia" w:hAnsiTheme="minorHAnsi" w:cstheme="minorBidi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A7FF3"/>
    <w:pPr>
      <w:spacing w:after="100"/>
      <w:ind w:left="440"/>
    </w:pPr>
    <w:rPr>
      <w:rFonts w:asciiTheme="minorHAnsi" w:eastAsiaTheme="minorEastAsia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54947-8B2D-4756-8A13-A4293E9CE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Vatsal Mehta</cp:lastModifiedBy>
  <cp:revision>13</cp:revision>
  <dcterms:created xsi:type="dcterms:W3CDTF">2020-06-04T13:34:00Z</dcterms:created>
  <dcterms:modified xsi:type="dcterms:W3CDTF">2020-06-14T18:26:00Z</dcterms:modified>
</cp:coreProperties>
</file>