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7980" w14:textId="14B0FA03" w:rsidR="006D63F7" w:rsidRPr="00DD7145" w:rsidRDefault="006D63F7" w:rsidP="009D4D1B">
      <w:pPr>
        <w:pStyle w:val="Heading2"/>
        <w:numPr>
          <w:ilvl w:val="0"/>
          <w:numId w:val="3"/>
        </w:numPr>
        <w:rPr>
          <w:u w:val="single"/>
        </w:rPr>
      </w:pPr>
      <w:r w:rsidRPr="00DD7145">
        <w:rPr>
          <w:u w:val="single"/>
        </w:rPr>
        <w:t>WORK PACKAGE 34 — NON-NEGOTIABLE INTEGRITY RULES</w:t>
      </w:r>
    </w:p>
    <w:p w14:paraId="6631097A" w14:textId="77777777" w:rsidR="006D63F7" w:rsidRDefault="006D63F7"/>
    <w:p w14:paraId="02458655" w14:textId="77777777" w:rsidR="006D63F7" w:rsidRDefault="006D63F7">
      <w:r w:rsidRPr="00DD7145">
        <w:rPr>
          <w:b/>
          <w:bCs/>
        </w:rPr>
        <w:t>Project</w:t>
      </w:r>
      <w:r>
        <w:t>: VELOOP Rewards — Data Analytics Internship Task 01</w:t>
      </w:r>
    </w:p>
    <w:p w14:paraId="403F2BC4" w14:textId="77777777" w:rsidR="006D63F7" w:rsidRDefault="006D63F7">
      <w:r w:rsidRPr="00DD7145">
        <w:rPr>
          <w:b/>
          <w:bCs/>
        </w:rPr>
        <w:t>Document Type:</w:t>
      </w:r>
      <w:r>
        <w:t xml:space="preserve"> Data Integrity, Accuracy and Trust Policy</w:t>
      </w:r>
    </w:p>
    <w:p w14:paraId="527EE395" w14:textId="77777777" w:rsidR="006D63F7" w:rsidRDefault="006D63F7">
      <w:r w:rsidRPr="006B0D88">
        <w:rPr>
          <w:b/>
          <w:bCs/>
        </w:rPr>
        <w:t xml:space="preserve">Status: </w:t>
      </w:r>
      <w:r>
        <w:t>Proposed</w:t>
      </w:r>
    </w:p>
    <w:p w14:paraId="68EDB2C1" w14:textId="77777777" w:rsidR="006D63F7" w:rsidRDefault="006D63F7">
      <w:r w:rsidRPr="006B0D88">
        <w:rPr>
          <w:b/>
          <w:bCs/>
        </w:rPr>
        <w:t>Data Classification:</w:t>
      </w:r>
      <w:r>
        <w:t xml:space="preserve"> Simulated / Illustrative Project Data</w:t>
      </w:r>
    </w:p>
    <w:p w14:paraId="01EF77F9" w14:textId="77777777" w:rsidR="006D63F7" w:rsidRDefault="006D63F7">
      <w:r w:rsidRPr="006B0D88">
        <w:rPr>
          <w:b/>
          <w:bCs/>
        </w:rPr>
        <w:t xml:space="preserve">Purpose: </w:t>
      </w:r>
      <w:r>
        <w:t>To ensure that all analytical outputs are accurate, transparent, privacy-conscious and traceable to their sources.</w:t>
      </w:r>
    </w:p>
    <w:p w14:paraId="5ADA4779" w14:textId="77777777" w:rsidR="006D63F7" w:rsidRDefault="006D63F7"/>
    <w:p w14:paraId="02F4D9C2" w14:textId="07216C3B" w:rsidR="006D63F7" w:rsidRPr="00A548F6" w:rsidRDefault="006D63F7" w:rsidP="006D63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548F6">
        <w:rPr>
          <w:b/>
          <w:bCs/>
          <w:u w:val="single"/>
        </w:rPr>
        <w:t>Purpose</w:t>
      </w:r>
    </w:p>
    <w:p w14:paraId="0652A812" w14:textId="77777777" w:rsidR="006D63F7" w:rsidRDefault="006D63F7"/>
    <w:p w14:paraId="2C065DAF" w14:textId="77777777" w:rsidR="006D63F7" w:rsidRDefault="006D63F7">
      <w:r>
        <w:t>This document defines the mandatory integrity rules that must be followed while preparing the VELOOP product analytics blueprint, datasets, data models, event tracking plans, KPI dictionaries, dashboards and reports.</w:t>
      </w:r>
    </w:p>
    <w:p w14:paraId="0B44D452" w14:textId="77777777" w:rsidR="006D63F7" w:rsidRDefault="006D63F7"/>
    <w:p w14:paraId="6A920023" w14:textId="77777777" w:rsidR="006D63F7" w:rsidRDefault="006D63F7">
      <w:r>
        <w:t>The objective is to ensure that no fabricated production data, unsupported business claims, undocumented assumptions or misleading analytical conclusions are introduced into the project.</w:t>
      </w:r>
    </w:p>
    <w:p w14:paraId="7E1C4150" w14:textId="77777777" w:rsidR="006D63F7" w:rsidRDefault="006D63F7"/>
    <w:p w14:paraId="1D028AE8" w14:textId="3D338DBD" w:rsidR="006D63F7" w:rsidRPr="00A548F6" w:rsidRDefault="006D63F7" w:rsidP="006D63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548F6">
        <w:rPr>
          <w:b/>
          <w:bCs/>
          <w:u w:val="single"/>
        </w:rPr>
        <w:t>Mandatory Integrity Rules</w:t>
      </w:r>
    </w:p>
    <w:p w14:paraId="0597AEE4" w14:textId="77777777" w:rsidR="006D63F7" w:rsidRDefault="006D63F7"/>
    <w:p w14:paraId="271D14AE" w14:textId="77777777" w:rsidR="006D63F7" w:rsidRPr="00017DEF" w:rsidRDefault="006D63F7">
      <w:pPr>
        <w:rPr>
          <w:b/>
          <w:bCs/>
          <w:u w:val="single"/>
        </w:rPr>
      </w:pPr>
      <w:r w:rsidRPr="00017DEF">
        <w:rPr>
          <w:b/>
          <w:bCs/>
          <w:u w:val="single"/>
        </w:rPr>
        <w:t>Rule 1 — No Fabricated Production Data</w:t>
      </w:r>
    </w:p>
    <w:p w14:paraId="21AF255D" w14:textId="77777777" w:rsidR="006D63F7" w:rsidRDefault="006D63F7"/>
    <w:p w14:paraId="57392591" w14:textId="77777777" w:rsidR="006D63F7" w:rsidRDefault="006D63F7">
      <w:r>
        <w:t>No fictional records, transactions, withdrawals, users or business results will be presented as real production data.</w:t>
      </w:r>
    </w:p>
    <w:p w14:paraId="46632223" w14:textId="77777777" w:rsidR="006D63F7" w:rsidRDefault="006D63F7"/>
    <w:p w14:paraId="64217938" w14:textId="77777777" w:rsidR="006D63F7" w:rsidRDefault="006D63F7">
      <w:r>
        <w:t>Implementation: Every dataset must have a documented source and data classification.</w:t>
      </w:r>
    </w:p>
    <w:p w14:paraId="733457BF" w14:textId="77777777" w:rsidR="006D63F7" w:rsidRDefault="006D63F7"/>
    <w:p w14:paraId="3A1724A3" w14:textId="77777777" w:rsidR="006D63F7" w:rsidRPr="00017DEF" w:rsidRDefault="006D63F7">
      <w:pPr>
        <w:rPr>
          <w:b/>
          <w:bCs/>
          <w:u w:val="single"/>
        </w:rPr>
      </w:pPr>
      <w:r w:rsidRPr="00017DEF">
        <w:rPr>
          <w:b/>
          <w:bCs/>
          <w:u w:val="single"/>
        </w:rPr>
        <w:t>Rule 2 — Simulated Data Must Be Clearly Identified</w:t>
      </w:r>
    </w:p>
    <w:p w14:paraId="24E54A6C" w14:textId="77777777" w:rsidR="006D63F7" w:rsidRDefault="006D63F7"/>
    <w:p w14:paraId="0B64D679" w14:textId="77777777" w:rsidR="006D63F7" w:rsidRDefault="006D63F7">
      <w:r>
        <w:t>Simulated datasets are used only to demonstrate analytical methods, data models, KPI calculations and dashboard functionality.</w:t>
      </w:r>
    </w:p>
    <w:p w14:paraId="36848D24" w14:textId="77777777" w:rsidR="006D63F7" w:rsidRDefault="006D63F7"/>
    <w:p w14:paraId="162765DD" w14:textId="34F3D9F6" w:rsidR="006D63F7" w:rsidRDefault="006D63F7">
      <w:r>
        <w:t>Implementation: Label relevant datasets, charts and reports as “Simulated / Illustrative Data — Not Actual VELOOP Production Statistics.”</w:t>
      </w:r>
    </w:p>
    <w:p w14:paraId="007B8337" w14:textId="77777777" w:rsidR="006D63F7" w:rsidRDefault="006D63F7"/>
    <w:p w14:paraId="1D6583BD" w14:textId="77777777" w:rsidR="006D63F7" w:rsidRPr="00017DEF" w:rsidRDefault="006D63F7">
      <w:pPr>
        <w:rPr>
          <w:b/>
          <w:bCs/>
          <w:u w:val="single"/>
        </w:rPr>
      </w:pPr>
      <w:r w:rsidRPr="00017DEF">
        <w:rPr>
          <w:b/>
          <w:bCs/>
          <w:u w:val="single"/>
        </w:rPr>
        <w:t>Rule 3 — No Unsupported Company Performance Claims</w:t>
      </w:r>
    </w:p>
    <w:p w14:paraId="5A7BAA53" w14:textId="77777777" w:rsidR="006D63F7" w:rsidRDefault="006D63F7"/>
    <w:p w14:paraId="55420E20" w14:textId="77777777" w:rsidR="006D63F7" w:rsidRDefault="006D63F7">
      <w:r>
        <w:t>No claim about actual VELOOP revenue, retention, conversion, user engagement, earnings or business performance will be made using simulated data.</w:t>
      </w:r>
    </w:p>
    <w:p w14:paraId="6224CD4C" w14:textId="77777777" w:rsidR="006D63F7" w:rsidRDefault="006D63F7"/>
    <w:p w14:paraId="38E4B720" w14:textId="77777777" w:rsidR="006D63F7" w:rsidRDefault="006D63F7">
      <w:r>
        <w:t>Implementation: Report calculated results only as findings from the specific simulated dataset.</w:t>
      </w:r>
    </w:p>
    <w:p w14:paraId="39520A49" w14:textId="77777777" w:rsidR="006D63F7" w:rsidRDefault="006D63F7"/>
    <w:p w14:paraId="1B616D2F" w14:textId="77777777" w:rsidR="006D63F7" w:rsidRPr="009C4214" w:rsidRDefault="006D63F7">
      <w:pPr>
        <w:rPr>
          <w:b/>
          <w:bCs/>
          <w:u w:val="single"/>
        </w:rPr>
      </w:pPr>
      <w:r w:rsidRPr="009C4214">
        <w:rPr>
          <w:b/>
          <w:bCs/>
          <w:u w:val="single"/>
        </w:rPr>
        <w:t>Rule 4 — No Invented Confidential Security Mechanisms</w:t>
      </w:r>
    </w:p>
    <w:p w14:paraId="03A675AD" w14:textId="77777777" w:rsidR="006D63F7" w:rsidRDefault="006D63F7"/>
    <w:p w14:paraId="23FD19E8" w14:textId="77777777" w:rsidR="006D63F7" w:rsidRDefault="006D63F7">
      <w:r>
        <w:t>No undocumented internal security architecture, authentication mechanism, payment control or confidential technical process will be described as an existing VELOOP implementation.</w:t>
      </w:r>
    </w:p>
    <w:p w14:paraId="3FD7ABA1" w14:textId="77777777" w:rsidR="006D63F7" w:rsidRDefault="006D63F7"/>
    <w:p w14:paraId="4FE00ADE" w14:textId="77777777" w:rsidR="006D63F7" w:rsidRDefault="006D63F7">
      <w:r w:rsidRPr="009C4214">
        <w:rPr>
          <w:b/>
          <w:bCs/>
          <w:u w:val="single"/>
        </w:rPr>
        <w:t>Implementation</w:t>
      </w:r>
      <w:r>
        <w:t>: Document general recommendations as proposals unless verified through an approved source.</w:t>
      </w:r>
    </w:p>
    <w:p w14:paraId="610DB625" w14:textId="77777777" w:rsidR="006D63F7" w:rsidRDefault="006D63F7"/>
    <w:p w14:paraId="66119EED" w14:textId="77777777" w:rsidR="006D63F7" w:rsidRDefault="006D63F7">
      <w:r w:rsidRPr="009C4214">
        <w:rPr>
          <w:b/>
          <w:bCs/>
          <w:u w:val="single"/>
        </w:rPr>
        <w:t xml:space="preserve">Rule 5 </w:t>
      </w:r>
      <w:r>
        <w:t>— No Requests for Sensitive Credentials</w:t>
      </w:r>
    </w:p>
    <w:p w14:paraId="4D0AE31B" w14:textId="77777777" w:rsidR="006D63F7" w:rsidRDefault="006D63F7"/>
    <w:p w14:paraId="35B76A10" w14:textId="77777777" w:rsidR="006D63F7" w:rsidRDefault="006D63F7">
      <w:r>
        <w:t>The project will not request or store passwords, API keys, payment credentials, authentication secrets or private access tokens.</w:t>
      </w:r>
    </w:p>
    <w:p w14:paraId="586CA6D3" w14:textId="77777777" w:rsidR="006D63F7" w:rsidRDefault="006D63F7"/>
    <w:p w14:paraId="5B48E3A3" w14:textId="77777777" w:rsidR="006D63F7" w:rsidRDefault="006D63F7">
      <w:r w:rsidRPr="009C4214">
        <w:rPr>
          <w:b/>
          <w:bCs/>
          <w:u w:val="single"/>
        </w:rPr>
        <w:t>Implementation</w:t>
      </w:r>
      <w:r>
        <w:t>: Use synthetic identifiers and approved, sanitized datasets for demonstrations.</w:t>
      </w:r>
    </w:p>
    <w:p w14:paraId="1651CF24" w14:textId="77777777" w:rsidR="006D63F7" w:rsidRDefault="006D63F7"/>
    <w:p w14:paraId="5B845345" w14:textId="77777777" w:rsidR="006D63F7" w:rsidRDefault="006D63F7">
      <w:r w:rsidRPr="009C4214">
        <w:rPr>
          <w:b/>
          <w:bCs/>
          <w:u w:val="single"/>
        </w:rPr>
        <w:t xml:space="preserve">Rule 6 </w:t>
      </w:r>
      <w:r w:rsidRPr="00E46746">
        <w:rPr>
          <w:b/>
          <w:bCs/>
        </w:rPr>
        <w:t>—</w:t>
      </w:r>
      <w:r>
        <w:t xml:space="preserve"> Proposed Events Must Not Be Misrepresented</w:t>
      </w:r>
    </w:p>
    <w:p w14:paraId="7E7B6AEF" w14:textId="77777777" w:rsidR="006D63F7" w:rsidRDefault="006D63F7"/>
    <w:p w14:paraId="5FC2501A" w14:textId="77777777" w:rsidR="006D63F7" w:rsidRDefault="006D63F7">
      <w:r>
        <w:t>Events in the event tracking plan are proposed analytical requirements unless their implementation has been verified.</w:t>
      </w:r>
    </w:p>
    <w:p w14:paraId="3C87EA42" w14:textId="77777777" w:rsidR="006D63F7" w:rsidRDefault="006D63F7"/>
    <w:p w14:paraId="4532C6A2" w14:textId="77777777" w:rsidR="006D63F7" w:rsidRDefault="006D63F7">
      <w:r w:rsidRPr="00E46746">
        <w:rPr>
          <w:b/>
          <w:bCs/>
        </w:rPr>
        <w:t>Implementation</w:t>
      </w:r>
      <w:r>
        <w:t>: Maintain an implementation status such as Proposed, In Development, Implemented — Pending Validation, or Verified.</w:t>
      </w:r>
    </w:p>
    <w:p w14:paraId="47FB1AD4" w14:textId="77777777" w:rsidR="006D63F7" w:rsidRDefault="006D63F7"/>
    <w:p w14:paraId="07411907" w14:textId="77777777" w:rsidR="006D63F7" w:rsidRPr="00A47847" w:rsidRDefault="006D63F7">
      <w:pPr>
        <w:rPr>
          <w:b/>
          <w:bCs/>
          <w:u w:val="single"/>
        </w:rPr>
      </w:pPr>
      <w:r w:rsidRPr="00A47847">
        <w:rPr>
          <w:b/>
          <w:bCs/>
          <w:u w:val="single"/>
        </w:rPr>
        <w:t xml:space="preserve">Rule 7 </w:t>
      </w:r>
      <w:r w:rsidRPr="00E46746">
        <w:rPr>
          <w:b/>
          <w:bCs/>
        </w:rPr>
        <w:t xml:space="preserve">— </w:t>
      </w:r>
      <w:r w:rsidRPr="00A47847">
        <w:rPr>
          <w:b/>
          <w:bCs/>
          <w:u w:val="single"/>
        </w:rPr>
        <w:t>Uncertainty Must Be Disclosed</w:t>
      </w:r>
    </w:p>
    <w:p w14:paraId="6769C522" w14:textId="77777777" w:rsidR="006D63F7" w:rsidRDefault="006D63F7"/>
    <w:p w14:paraId="5FBC8DE7" w14:textId="77777777" w:rsidR="006D63F7" w:rsidRDefault="006D63F7">
      <w:r>
        <w:t>Missing information, incomplete datasets, unverified features and uncertain definitions must be documented clearly.</w:t>
      </w:r>
    </w:p>
    <w:p w14:paraId="5F9CCDFA" w14:textId="77777777" w:rsidR="006D63F7" w:rsidRDefault="006D63F7"/>
    <w:p w14:paraId="1D96E1B7" w14:textId="77777777" w:rsidR="006D63F7" w:rsidRDefault="006D63F7">
      <w:r>
        <w:t>Implementation: Record uncertainties in the Source &amp; Verification Register and analytics gap assessment.</w:t>
      </w:r>
    </w:p>
    <w:p w14:paraId="405DE08E" w14:textId="77777777" w:rsidR="006D63F7" w:rsidRDefault="006D63F7"/>
    <w:p w14:paraId="6C7C6E77" w14:textId="77777777" w:rsidR="006D63F7" w:rsidRPr="00A47847" w:rsidRDefault="006D63F7">
      <w:pPr>
        <w:rPr>
          <w:b/>
          <w:bCs/>
          <w:u w:val="single"/>
        </w:rPr>
      </w:pPr>
      <w:r w:rsidRPr="00A47847">
        <w:rPr>
          <w:b/>
          <w:bCs/>
          <w:u w:val="single"/>
        </w:rPr>
        <w:t>Rule 8 — Assumptions Must Remain Separate from Facts</w:t>
      </w:r>
    </w:p>
    <w:p w14:paraId="7CA6C4FC" w14:textId="77777777" w:rsidR="006D63F7" w:rsidRDefault="006D63F7"/>
    <w:p w14:paraId="24DFFE32" w14:textId="77777777" w:rsidR="006D63F7" w:rsidRDefault="006D63F7">
      <w:r>
        <w:t>Assumptions may be used to develop a logical analytical design, but they must never be silently converted into verified facts.</w:t>
      </w:r>
    </w:p>
    <w:p w14:paraId="40278760" w14:textId="77777777" w:rsidR="006D63F7" w:rsidRDefault="006D63F7"/>
    <w:p w14:paraId="47814517" w14:textId="77777777" w:rsidR="006D63F7" w:rsidRDefault="006D63F7">
      <w:r>
        <w:t>Implementation: Record each material assumption, its purpose, its impact and the validation required.</w:t>
      </w:r>
    </w:p>
    <w:p w14:paraId="45446DAE" w14:textId="77777777" w:rsidR="006D63F7" w:rsidRPr="00D62A64" w:rsidRDefault="006D63F7">
      <w:pPr>
        <w:rPr>
          <w:b/>
          <w:bCs/>
        </w:rPr>
      </w:pPr>
    </w:p>
    <w:p w14:paraId="6D307C62" w14:textId="77777777" w:rsidR="006D63F7" w:rsidRPr="00A47847" w:rsidRDefault="006D63F7">
      <w:pPr>
        <w:rPr>
          <w:b/>
          <w:bCs/>
          <w:u w:val="single"/>
        </w:rPr>
      </w:pPr>
      <w:r w:rsidRPr="00A47847">
        <w:rPr>
          <w:b/>
          <w:bCs/>
          <w:u w:val="single"/>
        </w:rPr>
        <w:t>Rule 9 — Avoid Unnecessary Personal Data</w:t>
      </w:r>
    </w:p>
    <w:p w14:paraId="7820A313" w14:textId="77777777" w:rsidR="006D63F7" w:rsidRDefault="006D63F7"/>
    <w:p w14:paraId="171D0A43" w14:textId="77777777" w:rsidR="006D63F7" w:rsidRDefault="006D63F7">
      <w:r>
        <w:t>Only fields required for a defined analytical or operational purpose should be proposed.</w:t>
      </w:r>
    </w:p>
    <w:p w14:paraId="501F77A4" w14:textId="77777777" w:rsidR="006D63F7" w:rsidRDefault="006D63F7"/>
    <w:p w14:paraId="623DBD78" w14:textId="77777777" w:rsidR="006D63F7" w:rsidRDefault="006D63F7">
      <w:r>
        <w:lastRenderedPageBreak/>
        <w:t>Implementation: Prefer pseudonymous user identifiers, aggregated reporting and data minimization. Do not include unnecessary personal information.</w:t>
      </w:r>
    </w:p>
    <w:p w14:paraId="759A9E33" w14:textId="77777777" w:rsidR="006D63F7" w:rsidRDefault="006D63F7"/>
    <w:p w14:paraId="47B40329" w14:textId="77777777" w:rsidR="006D63F7" w:rsidRPr="00A47847" w:rsidRDefault="006D63F7">
      <w:pPr>
        <w:rPr>
          <w:b/>
          <w:bCs/>
          <w:u w:val="single"/>
        </w:rPr>
      </w:pPr>
      <w:r w:rsidRPr="00A47847">
        <w:rPr>
          <w:b/>
          <w:bCs/>
          <w:u w:val="single"/>
        </w:rPr>
        <w:t>Rule 10 — Accuracy Takes Priority Over Appearance</w:t>
      </w:r>
    </w:p>
    <w:p w14:paraId="5FEA26AA" w14:textId="77777777" w:rsidR="006D63F7" w:rsidRDefault="006D63F7"/>
    <w:p w14:paraId="34DA41BE" w14:textId="77777777" w:rsidR="006D63F7" w:rsidRDefault="006D63F7">
      <w:r>
        <w:t>Dashboards, reports and presentations must prioritize correct calculations, clear definitions and honest interpretation over visual appeal.</w:t>
      </w:r>
    </w:p>
    <w:p w14:paraId="3418E4C6" w14:textId="77777777" w:rsidR="006D63F7" w:rsidRDefault="006D63F7"/>
    <w:p w14:paraId="3A0D5619" w14:textId="77777777" w:rsidR="006D63F7" w:rsidRDefault="006D63F7">
      <w:r>
        <w:t>Implementation: Validate formulas, filters, joins, date ranges, denominators and source data before presenting results.</w:t>
      </w:r>
    </w:p>
    <w:p w14:paraId="2CACD294" w14:textId="77777777" w:rsidR="006D63F7" w:rsidRDefault="006D63F7"/>
    <w:p w14:paraId="7D1734E7" w14:textId="77777777" w:rsidR="006D63F7" w:rsidRPr="00CF5E46" w:rsidRDefault="006D63F7">
      <w:pPr>
        <w:rPr>
          <w:b/>
          <w:bCs/>
          <w:u w:val="single"/>
        </w:rPr>
      </w:pPr>
      <w:r w:rsidRPr="00CF5E46">
        <w:rPr>
          <w:b/>
          <w:bCs/>
          <w:u w:val="single"/>
        </w:rPr>
        <w:t>Rule 11 — Every Important Conclusion Must Be Traceable</w:t>
      </w:r>
    </w:p>
    <w:p w14:paraId="7E558A82" w14:textId="77777777" w:rsidR="006D63F7" w:rsidRDefault="006D63F7"/>
    <w:p w14:paraId="32AFA286" w14:textId="77777777" w:rsidR="006D63F7" w:rsidRDefault="006D63F7">
      <w:r>
        <w:t>Important analytical conclusions must be linked to a dataset, source, KPI definition or documented assumption.</w:t>
      </w:r>
    </w:p>
    <w:p w14:paraId="16FACDEB" w14:textId="77777777" w:rsidR="006D63F7" w:rsidRDefault="006D63F7"/>
    <w:p w14:paraId="2EBA5EAE" w14:textId="77777777" w:rsidR="006D63F7" w:rsidRDefault="006D63F7">
      <w:r>
        <w:t>Implementation: Maintain source references, calculation logic, data limitations and verification status for each important finding.</w:t>
      </w:r>
    </w:p>
    <w:p w14:paraId="3ECEF66E" w14:textId="77777777" w:rsidR="006D63F7" w:rsidRDefault="006D63F7"/>
    <w:p w14:paraId="24D09CCD" w14:textId="77777777" w:rsidR="006D63F7" w:rsidRPr="00CF5E46" w:rsidRDefault="006D63F7">
      <w:pPr>
        <w:rPr>
          <w:b/>
          <w:bCs/>
          <w:u w:val="single"/>
        </w:rPr>
      </w:pPr>
      <w:r w:rsidRPr="00CF5E46">
        <w:rPr>
          <w:b/>
          <w:bCs/>
          <w:u w:val="single"/>
        </w:rPr>
        <w:t>Rule 12 — Production Data Must Be Governed Separately</w:t>
      </w:r>
    </w:p>
    <w:p w14:paraId="721C18D8" w14:textId="77777777" w:rsidR="006D63F7" w:rsidRDefault="006D63F7"/>
    <w:p w14:paraId="3AF21566" w14:textId="77777777" w:rsidR="006D63F7" w:rsidRDefault="006D63F7">
      <w:r>
        <w:t>When approved production data becomes available, it must be validated and managed under appropriate access controls and governance procedures.</w:t>
      </w:r>
    </w:p>
    <w:p w14:paraId="742BB85A" w14:textId="77777777" w:rsidR="006D63F7" w:rsidRDefault="006D63F7"/>
    <w:p w14:paraId="4C4C4DC7" w14:textId="77777777" w:rsidR="006D63F7" w:rsidRDefault="006D63F7">
      <w:r>
        <w:t>Implementation: Keep simulated and production datasets separately identified and stored. Do not silently combine them. Any approved comparison or integration must explicitly document the data sources, transformation logic and limitations.</w:t>
      </w:r>
    </w:p>
    <w:p w14:paraId="2650B984" w14:textId="77777777" w:rsidR="006D63F7" w:rsidRDefault="006D63F7"/>
    <w:p w14:paraId="01E9B7DA" w14:textId="09FD7F06" w:rsidR="006D63F7" w:rsidRPr="00CF5E46" w:rsidRDefault="006D63F7" w:rsidP="006D63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F5E46">
        <w:rPr>
          <w:b/>
          <w:bCs/>
          <w:u w:val="single"/>
        </w:rPr>
        <w:t>Data Classification Standard</w:t>
      </w:r>
    </w:p>
    <w:p w14:paraId="7E3ED0D3" w14:textId="77777777" w:rsidR="006D63F7" w:rsidRDefault="006D63F7"/>
    <w:p w14:paraId="4ADE3C6B" w14:textId="77777777" w:rsidR="006D63F7" w:rsidRDefault="006D63F7">
      <w:r>
        <w:lastRenderedPageBreak/>
        <w:t>Classification| Meaning| Permitted Use</w:t>
      </w:r>
    </w:p>
    <w:p w14:paraId="4AC0B8C0" w14:textId="77777777" w:rsidR="006D63F7" w:rsidRDefault="006D63F7">
      <w:r>
        <w:t>Simulated| Artificially created example data| Demonstrations, testing and illustrative analysis</w:t>
      </w:r>
    </w:p>
    <w:p w14:paraId="5E7C7C75" w14:textId="77777777" w:rsidR="006D63F7" w:rsidRDefault="006D63F7">
      <w:r>
        <w:t>Official| Information verified through an authoritative public or approved source| Product documentation and verified context</w:t>
      </w:r>
    </w:p>
    <w:p w14:paraId="68BF851E" w14:textId="77777777" w:rsidR="006D63F7" w:rsidRDefault="006D63F7">
      <w:r>
        <w:t>Internal| Authorized information supplied through approved company channels| Only within the granted access and permitted purpose</w:t>
      </w:r>
    </w:p>
    <w:p w14:paraId="1662D054" w14:textId="77777777" w:rsidR="006D63F7" w:rsidRDefault="006D63F7">
      <w:r>
        <w:t>Proposed| A suggested event, KPI, data model or process| Planning and recommendations</w:t>
      </w:r>
    </w:p>
    <w:p w14:paraId="67DEE6BA" w14:textId="77777777" w:rsidR="006D63F7" w:rsidRDefault="006D63F7">
      <w:r>
        <w:t>To Be Verified| Information whose accuracy or implementation is not yet confirmed| Gap tracking and validation planning</w:t>
      </w:r>
    </w:p>
    <w:p w14:paraId="6D4660F5" w14:textId="77777777" w:rsidR="006D63F7" w:rsidRDefault="006D63F7"/>
    <w:p w14:paraId="40028CB7" w14:textId="50E2EA7E" w:rsidR="006D63F7" w:rsidRPr="00CF5E46" w:rsidRDefault="006D63F7" w:rsidP="006D63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F5E46">
        <w:rPr>
          <w:b/>
          <w:bCs/>
          <w:u w:val="single"/>
        </w:rPr>
        <w:t>Required Validation Checklist</w:t>
      </w:r>
    </w:p>
    <w:p w14:paraId="3CDD301B" w14:textId="77777777" w:rsidR="006D63F7" w:rsidRDefault="006D63F7"/>
    <w:p w14:paraId="0C8B5DAB" w14:textId="77777777" w:rsidR="006D63F7" w:rsidRDefault="006D63F7">
      <w:r>
        <w:t>Before publishing a dataset, KPI, chart or analytical conclusion, verify the following:</w:t>
      </w:r>
    </w:p>
    <w:p w14:paraId="59952523" w14:textId="77777777" w:rsidR="006D63F7" w:rsidRDefault="006D63F7"/>
    <w:p w14:paraId="49BE9C83" w14:textId="77777777" w:rsidR="006D63F7" w:rsidRDefault="006D63F7">
      <w:r>
        <w:t>- [ ] The data source is documented.</w:t>
      </w:r>
    </w:p>
    <w:p w14:paraId="30871D8A" w14:textId="77777777" w:rsidR="006D63F7" w:rsidRDefault="006D63F7">
      <w:r>
        <w:t>- [ ] The data classification is clearly recorded.</w:t>
      </w:r>
    </w:p>
    <w:p w14:paraId="4A8509B4" w14:textId="77777777" w:rsidR="006D63F7" w:rsidRDefault="006D63F7">
      <w:r>
        <w:t>- [ ] Simulated data is not presented as actual company performance.</w:t>
      </w:r>
    </w:p>
    <w:p w14:paraId="6CD21EAC" w14:textId="77777777" w:rsidR="006D63F7" w:rsidRDefault="006D63F7">
      <w:r>
        <w:t>- [ ] Proposed events are not represented as implemented events.</w:t>
      </w:r>
    </w:p>
    <w:p w14:paraId="53EF95FC" w14:textId="77777777" w:rsidR="006D63F7" w:rsidRDefault="006D63F7">
      <w:r>
        <w:t>- [ ] Assumptions and uncertainties are disclosed.</w:t>
      </w:r>
    </w:p>
    <w:p w14:paraId="2959B4CC" w14:textId="77777777" w:rsidR="006D63F7" w:rsidRDefault="006D63F7">
      <w:r>
        <w:t>- [ ] KPI formulas and denominators are documented.</w:t>
      </w:r>
    </w:p>
    <w:p w14:paraId="7179BE30" w14:textId="77777777" w:rsidR="006D63F7" w:rsidRDefault="006D63F7">
      <w:r>
        <w:t>- [ ] Data quality checks have been performed where applicable.</w:t>
      </w:r>
    </w:p>
    <w:p w14:paraId="66822D99" w14:textId="77777777" w:rsidR="006D63F7" w:rsidRDefault="006D63F7">
      <w:r>
        <w:t>- [ ] Unnecessary personal or confidential information is excluded.</w:t>
      </w:r>
    </w:p>
    <w:p w14:paraId="2B1C31A8" w14:textId="77777777" w:rsidR="006D63F7" w:rsidRDefault="006D63F7">
      <w:r>
        <w:t>- [ ] Conclusions are traceable to evidence.</w:t>
      </w:r>
    </w:p>
    <w:p w14:paraId="73A9C329" w14:textId="77777777" w:rsidR="006D63F7" w:rsidRDefault="006D63F7">
      <w:r>
        <w:t>- [ ] Simulated and production data are not silently mixed.</w:t>
      </w:r>
    </w:p>
    <w:p w14:paraId="52B0E086" w14:textId="77777777" w:rsidR="006D63F7" w:rsidRDefault="006D63F7">
      <w:r>
        <w:t>- [ ] Limitations are documented in dashboards and reports.</w:t>
      </w:r>
    </w:p>
    <w:p w14:paraId="66A24C6B" w14:textId="77777777" w:rsidR="006D63F7" w:rsidRDefault="006D63F7"/>
    <w:p w14:paraId="7B5A999B" w14:textId="184C73E1" w:rsidR="006D63F7" w:rsidRPr="00CF5E46" w:rsidRDefault="006D63F7" w:rsidP="006D63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F5E46">
        <w:rPr>
          <w:b/>
          <w:bCs/>
          <w:u w:val="single"/>
        </w:rPr>
        <w:t>Issue Handling and Corrective Action</w:t>
      </w:r>
    </w:p>
    <w:p w14:paraId="5DC3CF5C" w14:textId="77777777" w:rsidR="006D63F7" w:rsidRDefault="006D63F7"/>
    <w:p w14:paraId="3BF6E699" w14:textId="77777777" w:rsidR="006D63F7" w:rsidRDefault="006D63F7">
      <w:r>
        <w:t>If an integrity issue is discovered:</w:t>
      </w:r>
    </w:p>
    <w:p w14:paraId="09F93DD3" w14:textId="77777777" w:rsidR="006D63F7" w:rsidRDefault="006D63F7"/>
    <w:p w14:paraId="39C56AA5" w14:textId="77777777" w:rsidR="006D63F7" w:rsidRDefault="006D63F7">
      <w:r>
        <w:t>1. Stop publishing or sharing the affected output.</w:t>
      </w:r>
    </w:p>
    <w:p w14:paraId="65990F1C" w14:textId="77777777" w:rsidR="006D63F7" w:rsidRDefault="006D63F7">
      <w:r>
        <w:t>2. Identify the affected dataset, metric, dashboard or report.</w:t>
      </w:r>
    </w:p>
    <w:p w14:paraId="3BE596D7" w14:textId="77777777" w:rsidR="006D63F7" w:rsidRDefault="006D63F7">
      <w:r>
        <w:t>3. Record the issue, its impact and the source of the error.</w:t>
      </w:r>
    </w:p>
    <w:p w14:paraId="71D87EA2" w14:textId="77777777" w:rsidR="006D63F7" w:rsidRDefault="006D63F7">
      <w:r>
        <w:t>4. Correct the data, formula, classification or documentation.</w:t>
      </w:r>
    </w:p>
    <w:p w14:paraId="197F0676" w14:textId="77777777" w:rsidR="006D63F7" w:rsidRDefault="006D63F7">
      <w:r>
        <w:t>5. Revalidate affected results and dependent KPIs.</w:t>
      </w:r>
    </w:p>
    <w:p w14:paraId="3927AF37" w14:textId="77777777" w:rsidR="006D63F7" w:rsidRDefault="006D63F7">
      <w:r>
        <w:t>6. Update the relevant change log and communicate material corrections.</w:t>
      </w:r>
    </w:p>
    <w:p w14:paraId="42799C5C" w14:textId="77777777" w:rsidR="006D63F7" w:rsidRDefault="006D63F7">
      <w:r>
        <w:t>7. Publish the corrected output only after appropriate checks.</w:t>
      </w:r>
    </w:p>
    <w:p w14:paraId="4E7044EC" w14:textId="77777777" w:rsidR="006D63F7" w:rsidRDefault="006D63F7"/>
    <w:p w14:paraId="4410E0DC" w14:textId="5055B0FF" w:rsidR="006D63F7" w:rsidRPr="003A0812" w:rsidRDefault="006D63F7" w:rsidP="006D63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A0812">
        <w:rPr>
          <w:b/>
          <w:bCs/>
          <w:u w:val="single"/>
        </w:rPr>
        <w:t>Responsibility</w:t>
      </w:r>
    </w:p>
    <w:p w14:paraId="568F2A91" w14:textId="77777777" w:rsidR="006D63F7" w:rsidRDefault="006D63F7"/>
    <w:p w14:paraId="4D60E3ED" w14:textId="77777777" w:rsidR="006D63F7" w:rsidRDefault="006D63F7">
      <w:r>
        <w:t>The analyst preparing this project is responsible for documenting data sources, distinguishing verified information from proposals, validating calculations and reporting limitations.</w:t>
      </w:r>
    </w:p>
    <w:p w14:paraId="1914E07A" w14:textId="77777777" w:rsidR="006D63F7" w:rsidRDefault="006D63F7"/>
    <w:p w14:paraId="50F478F1" w14:textId="61DA86CA" w:rsidR="006D63F7" w:rsidRDefault="006D63F7">
      <w:r>
        <w:t>Any access to actual company data must follow VELOOP’s applicable authorization, privacy and data governance requirements. This project does not imply access to internal production systems.</w:t>
      </w:r>
    </w:p>
    <w:p w14:paraId="4DD0A079" w14:textId="77777777" w:rsidR="006D63F7" w:rsidRDefault="006D63F7"/>
    <w:p w14:paraId="57A92383" w14:textId="1771D40B" w:rsidR="006D63F7" w:rsidRPr="003A0812" w:rsidRDefault="006D63F7" w:rsidP="006D63F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A0812">
        <w:rPr>
          <w:b/>
          <w:bCs/>
          <w:u w:val="single"/>
        </w:rPr>
        <w:t>Compliance Statement</w:t>
      </w:r>
    </w:p>
    <w:p w14:paraId="0EC44577" w14:textId="77777777" w:rsidR="006D63F7" w:rsidRDefault="006D63F7"/>
    <w:p w14:paraId="1AA996C9" w14:textId="77777777" w:rsidR="006D63F7" w:rsidRDefault="006D63F7">
      <w:r>
        <w:t>This project follows a transparent, evidence-based analytical approach. All simulated data is used solely for illustrative purposes. No unverified implementation, confidential security mechanism or actual company performance result is claimed without supporting evidence.</w:t>
      </w:r>
    </w:p>
    <w:p w14:paraId="770A6B77" w14:textId="77777777" w:rsidR="006D63F7" w:rsidRDefault="006D63F7"/>
    <w:p w14:paraId="65C9BB40" w14:textId="77777777" w:rsidR="006D63F7" w:rsidRDefault="006D63F7">
      <w:r>
        <w:t>Final Principle: Accuracy, traceability, privacy and transparency take priority over unsupported claims or presentation quality.</w:t>
      </w:r>
    </w:p>
    <w:p w14:paraId="51B7C40E" w14:textId="77777777" w:rsidR="006D63F7" w:rsidRDefault="006D63F7"/>
    <w:sectPr w:rsidR="006D6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85985"/>
    <w:multiLevelType w:val="hybridMultilevel"/>
    <w:tmpl w:val="8CAE8A94"/>
    <w:lvl w:ilvl="0" w:tplc="FFFFFFFF">
      <w:start w:val="7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54864"/>
    <w:multiLevelType w:val="hybridMultilevel"/>
    <w:tmpl w:val="ED7C5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925F8"/>
    <w:multiLevelType w:val="hybridMultilevel"/>
    <w:tmpl w:val="12E892CE"/>
    <w:lvl w:ilvl="0" w:tplc="FFFFFFFF">
      <w:start w:val="7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85916">
    <w:abstractNumId w:val="1"/>
  </w:num>
  <w:num w:numId="2" w16cid:durableId="1123308295">
    <w:abstractNumId w:val="2"/>
  </w:num>
  <w:num w:numId="3" w16cid:durableId="211027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F7"/>
    <w:rsid w:val="00017DEF"/>
    <w:rsid w:val="001A07C9"/>
    <w:rsid w:val="001D042C"/>
    <w:rsid w:val="003A0812"/>
    <w:rsid w:val="003E37C0"/>
    <w:rsid w:val="006B0D88"/>
    <w:rsid w:val="006D63F7"/>
    <w:rsid w:val="0086698F"/>
    <w:rsid w:val="009C4214"/>
    <w:rsid w:val="009D4D1B"/>
    <w:rsid w:val="00A47847"/>
    <w:rsid w:val="00A548F6"/>
    <w:rsid w:val="00CF5E46"/>
    <w:rsid w:val="00D62A64"/>
    <w:rsid w:val="00DD7145"/>
    <w:rsid w:val="00E4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DACB5"/>
  <w15:chartTrackingRefBased/>
  <w15:docId w15:val="{79E4EF9C-AE12-924A-AB2A-B75C05CE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2026-10-15T10:14:00Z</dcterms:created>
  <dcterms:modified xsi:type="dcterms:W3CDTF">2026-10-15T10:14:00Z</dcterms:modified>
</cp:coreProperties>
</file>