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C0FEE" w:rsidRDefault="00CC0DF3">
      <w:pPr>
        <w:spacing w:after="140"/>
        <w:jc w:val="center"/>
        <w:rPr>
          <w:rFonts w:hint="eastAsia"/>
        </w:rPr>
      </w:pPr>
      <w:r>
        <w:rPr>
          <w:b/>
          <w:sz w:val="36"/>
        </w:rPr>
        <w:t>KIAAN TECHNOLOGY</w:t>
      </w:r>
    </w:p>
    <w:p w:rsidR="002C0FEE" w:rsidRDefault="00CC0DF3">
      <w:pPr>
        <w:spacing w:after="140"/>
        <w:jc w:val="center"/>
        <w:rPr>
          <w:rFonts w:hint="eastAsia"/>
        </w:rPr>
      </w:pPr>
      <w:r>
        <w:rPr>
          <w:b/>
          <w:sz w:val="46"/>
        </w:rPr>
        <w:t>WAREHOUSE MANAGEMENT SYSTEM</w:t>
      </w:r>
    </w:p>
    <w:p w:rsidR="002C0FEE" w:rsidRDefault="00CC0DF3">
      <w:pPr>
        <w:spacing w:after="240"/>
        <w:jc w:val="center"/>
        <w:rPr>
          <w:rFonts w:hint="eastAsia"/>
        </w:rPr>
      </w:pPr>
      <w:r>
        <w:rPr>
          <w:i/>
          <w:sz w:val="24"/>
        </w:rPr>
        <w:t>Smart Warehouse Operations &amp; Inventory Management Platform</w:t>
      </w:r>
      <w:r>
        <w:br/>
        <w:t xml:space="preserve">A complete role-based warehouse management solution for inventory control, stock movement, order fulfillment, analytics and team operations — from one </w:t>
      </w:r>
      <w:r>
        <w:t>centralized platform.</w:t>
      </w:r>
    </w:p>
    <w:p w:rsidR="002C0FEE" w:rsidRDefault="00CC3659">
      <w:pPr>
        <w:spacing w:after="140"/>
        <w:rPr>
          <w:rFonts w:hint="eastAsia"/>
        </w:rPr>
      </w:pPr>
      <w:r>
        <w:rPr>
          <w:b/>
          <w:sz w:val="28"/>
        </w:rPr>
        <w:br/>
      </w:r>
      <w:bookmarkStart w:id="0" w:name="_GoBack"/>
      <w:bookmarkEnd w:id="0"/>
      <w:r w:rsidR="00CC0DF3">
        <w:rPr>
          <w:b/>
          <w:sz w:val="28"/>
        </w:rPr>
        <w:t>1. What We Provide</w:t>
      </w:r>
    </w:p>
    <w:p w:rsidR="002C0FEE" w:rsidRDefault="00CC0DF3">
      <w:pPr>
        <w:spacing w:after="100"/>
        <w:rPr>
          <w:rFonts w:hint="eastAsia"/>
        </w:rPr>
      </w:pPr>
      <w:r>
        <w:t>A centralized warehouse management system designed to streamline inventory, warehousing, inbound and outbound operations, fulfillment workflows, and reporting.</w:t>
      </w:r>
    </w:p>
    <w:p w:rsidR="002C0FEE" w:rsidRDefault="00CC0DF3">
      <w:pPr>
        <w:pStyle w:val="ListBullet"/>
        <w:spacing w:after="30"/>
        <w:rPr>
          <w:rFonts w:hint="eastAsia"/>
        </w:rPr>
      </w:pPr>
      <w:r>
        <w:t>6 User Roles: Super Admin, Company Admin, Inventory Man</w:t>
      </w:r>
      <w:r>
        <w:t>ager, Warehouse Manager, Picker &amp; Packer</w:t>
      </w:r>
    </w:p>
    <w:p w:rsidR="002C0FEE" w:rsidRDefault="00CC0DF3">
      <w:pPr>
        <w:pStyle w:val="ListBullet"/>
        <w:spacing w:after="30"/>
        <w:rPr>
          <w:rFonts w:hint="eastAsia"/>
        </w:rPr>
      </w:pPr>
      <w:r>
        <w:t>Inventory Control: Book inventory, transfer inventory, warehouse-wise stock control and product management</w:t>
      </w:r>
    </w:p>
    <w:p w:rsidR="002C0FEE" w:rsidRDefault="00CC0DF3">
      <w:pPr>
        <w:pStyle w:val="ListBullet"/>
        <w:spacing w:after="30"/>
        <w:rPr>
          <w:rFonts w:hint="eastAsia"/>
        </w:rPr>
      </w:pPr>
      <w:r>
        <w:t>Inbound &amp; Stock Operations: Inventory receiving, stock-in workflows, suppliers and replenishment management</w:t>
      </w:r>
    </w:p>
    <w:p w:rsidR="002C0FEE" w:rsidRDefault="00CC0DF3">
      <w:pPr>
        <w:pStyle w:val="ListBullet"/>
        <w:spacing w:after="30"/>
        <w:rPr>
          <w:rFonts w:hint="eastAsia"/>
        </w:rPr>
      </w:pPr>
      <w:r>
        <w:t>Outbound Operations: Sales orders, custom data, saved addresses, courier mapping and dispatch processes</w:t>
      </w:r>
    </w:p>
    <w:p w:rsidR="002C0FEE" w:rsidRDefault="00CC0DF3">
      <w:pPr>
        <w:pStyle w:val="ListBullet"/>
        <w:spacing w:after="30"/>
        <w:rPr>
          <w:rFonts w:hint="eastAsia"/>
        </w:rPr>
      </w:pPr>
      <w:r>
        <w:t>Warehouse Execution: Pick lists, packing tasks, pending picks, pending packs and scan-to-dispatch workflows</w:t>
      </w:r>
    </w:p>
    <w:p w:rsidR="002C0FEE" w:rsidRDefault="00CC0DF3">
      <w:pPr>
        <w:pStyle w:val="ListBullet"/>
        <w:spacing w:after="30"/>
        <w:rPr>
          <w:rFonts w:hint="eastAsia"/>
        </w:rPr>
      </w:pPr>
      <w:r>
        <w:t>Smart Stock Monitoring: Low stock alerts, st</w:t>
      </w:r>
      <w:r>
        <w:t>ock movement visibility and Smart Reorder (AI)</w:t>
      </w:r>
    </w:p>
    <w:p w:rsidR="002C0FEE" w:rsidRDefault="00CC0DF3">
      <w:pPr>
        <w:pStyle w:val="ListBullet"/>
        <w:spacing w:after="30"/>
        <w:rPr>
          <w:rFonts w:hint="eastAsia"/>
        </w:rPr>
      </w:pPr>
      <w:r>
        <w:t>Integrations &amp; Fulfillment: Third-party integrations, shipments, returns, clients and fulfillment operations</w:t>
      </w:r>
    </w:p>
    <w:p w:rsidR="002C0FEE" w:rsidRDefault="00CC0DF3">
      <w:pPr>
        <w:pStyle w:val="ListBullet"/>
        <w:spacing w:after="30"/>
        <w:rPr>
          <w:rFonts w:hint="eastAsia"/>
        </w:rPr>
      </w:pPr>
      <w:r>
        <w:t>Business Insights: Reports, stock reports, analytics, revenue insights and productivity reporting</w:t>
      </w:r>
    </w:p>
    <w:p w:rsidR="002C0FEE" w:rsidRDefault="00CC0DF3">
      <w:pPr>
        <w:pStyle w:val="ListBullet"/>
        <w:spacing w:after="30"/>
        <w:rPr>
          <w:rFonts w:hint="eastAsia"/>
        </w:rPr>
      </w:pPr>
      <w:r>
        <w:t>Ad</w:t>
      </w:r>
      <w:r>
        <w:t>ministration &amp; Control: Company management, user management, users &amp; access, system settings and configuration</w:t>
      </w:r>
    </w:p>
    <w:p w:rsidR="002C0FEE" w:rsidRDefault="00CC0DF3">
      <w:pPr>
        <w:pStyle w:val="ListBullet"/>
        <w:spacing w:after="30"/>
        <w:rPr>
          <w:rFonts w:hint="eastAsia"/>
        </w:rPr>
      </w:pPr>
      <w:r>
        <w:t>Security &amp; Permissions: Secure login, protected password storage and role-based access control</w:t>
      </w:r>
    </w:p>
    <w:p w:rsidR="002C0FEE" w:rsidRDefault="00CC0DF3">
      <w:pPr>
        <w:pStyle w:val="ListBullet"/>
        <w:spacing w:after="30"/>
        <w:rPr>
          <w:rFonts w:hint="eastAsia"/>
        </w:rPr>
      </w:pPr>
      <w:r>
        <w:t xml:space="preserve">Responsive Access: Optimized for Desktop, Laptop, </w:t>
      </w:r>
      <w:r>
        <w:t>Tablet and Mobile</w:t>
      </w:r>
    </w:p>
    <w:p w:rsidR="002C0FEE" w:rsidRDefault="00CC0DF3">
      <w:pPr>
        <w:pStyle w:val="ListBullet"/>
        <w:spacing w:after="30"/>
        <w:rPr>
          <w:rFonts w:hint="eastAsia"/>
        </w:rPr>
      </w:pPr>
      <w:r>
        <w:t>Mobile Apps: Android &amp; iOS app versions are available</w:t>
      </w:r>
    </w:p>
    <w:p w:rsidR="002C0FEE" w:rsidRDefault="00CC0DF3">
      <w:pPr>
        <w:spacing w:after="140"/>
        <w:rPr>
          <w:rFonts w:hint="eastAsia"/>
        </w:rPr>
      </w:pPr>
      <w:r>
        <w:rPr>
          <w:b/>
          <w:sz w:val="28"/>
        </w:rPr>
        <w:br/>
        <w:t>2. Technology Stack</w:t>
      </w:r>
    </w:p>
    <w:p w:rsidR="002C0FEE" w:rsidRDefault="00CC0DF3">
      <w:pPr>
        <w:pStyle w:val="ListBullet"/>
        <w:spacing w:after="30"/>
        <w:rPr>
          <w:rFonts w:hint="eastAsia"/>
        </w:rPr>
      </w:pPr>
      <w:r>
        <w:t>React.js + Vite — Modern, fast and responsive frontend</w:t>
      </w:r>
    </w:p>
    <w:p w:rsidR="002C0FEE" w:rsidRDefault="00CC0DF3">
      <w:pPr>
        <w:pStyle w:val="ListBullet"/>
        <w:spacing w:after="30"/>
        <w:rPr>
          <w:rFonts w:hint="eastAsia"/>
        </w:rPr>
      </w:pPr>
      <w:r>
        <w:t>Node.js + Express — Backend APIs and business logic</w:t>
      </w:r>
    </w:p>
    <w:p w:rsidR="002C0FEE" w:rsidRDefault="00CC0DF3">
      <w:pPr>
        <w:pStyle w:val="ListBullet"/>
        <w:spacing w:after="30"/>
        <w:rPr>
          <w:rFonts w:hint="eastAsia"/>
        </w:rPr>
      </w:pPr>
      <w:r>
        <w:t>MySQL — Reliable relational database management</w:t>
      </w:r>
    </w:p>
    <w:p w:rsidR="002C0FEE" w:rsidRDefault="00CC0DF3">
      <w:pPr>
        <w:pStyle w:val="ListBullet"/>
        <w:spacing w:after="30"/>
        <w:rPr>
          <w:rFonts w:hint="eastAsia"/>
        </w:rPr>
      </w:pPr>
      <w:r>
        <w:t>Prisma O</w:t>
      </w:r>
      <w:r>
        <w:t>RM — Structured and efficient database access</w:t>
      </w:r>
    </w:p>
    <w:p w:rsidR="002C0FEE" w:rsidRDefault="00CC0DF3">
      <w:pPr>
        <w:spacing w:after="140"/>
        <w:rPr>
          <w:rFonts w:hint="eastAsia"/>
        </w:rPr>
      </w:pPr>
      <w:r>
        <w:rPr>
          <w:b/>
          <w:sz w:val="28"/>
        </w:rPr>
        <w:br/>
        <w:t>3. Role-Based Access</w:t>
      </w:r>
    </w:p>
    <w:p w:rsidR="002C0FEE" w:rsidRDefault="00CC0DF3">
      <w:pPr>
        <w:spacing w:after="70"/>
        <w:rPr>
          <w:rFonts w:hint="eastAsia"/>
        </w:rPr>
      </w:pPr>
      <w:r>
        <w:rPr>
          <w:b/>
        </w:rPr>
        <w:t xml:space="preserve">Super Admin → </w:t>
      </w:r>
      <w:r>
        <w:t>Platform-level control for dashboard, company management, user management, outbound configuration, reports and system settings.</w:t>
      </w:r>
    </w:p>
    <w:p w:rsidR="002C0FEE" w:rsidRDefault="00CC0DF3">
      <w:pPr>
        <w:spacing w:after="70"/>
        <w:rPr>
          <w:rFonts w:hint="eastAsia"/>
        </w:rPr>
      </w:pPr>
      <w:r>
        <w:rPr>
          <w:b/>
        </w:rPr>
        <w:t xml:space="preserve">Company Admin → </w:t>
      </w:r>
      <w:r>
        <w:t>Full operational access for in</w:t>
      </w:r>
      <w:r>
        <w:t>ventory, warehouses, products, inbound, suppliers, outbound, clients, fulfillment, shipments, returns, replenishment, analytics, reports, settings and users &amp; access.</w:t>
      </w:r>
    </w:p>
    <w:p w:rsidR="002C0FEE" w:rsidRDefault="00CC0DF3">
      <w:pPr>
        <w:spacing w:after="70"/>
        <w:rPr>
          <w:rFonts w:hint="eastAsia"/>
        </w:rPr>
      </w:pPr>
      <w:r>
        <w:rPr>
          <w:b/>
        </w:rPr>
        <w:t xml:space="preserve">Inventory Manager → </w:t>
      </w:r>
      <w:r>
        <w:t xml:space="preserve">Inventory-focused access for book inventory, transfer inventory, low </w:t>
      </w:r>
      <w:r>
        <w:t>stock alerts, Smart Reorder (AI), events, products, stock management, warehouses and stock reporting.</w:t>
      </w:r>
    </w:p>
    <w:p w:rsidR="002C0FEE" w:rsidRDefault="00CC0DF3">
      <w:pPr>
        <w:spacing w:after="70"/>
        <w:rPr>
          <w:rFonts w:hint="eastAsia"/>
        </w:rPr>
      </w:pPr>
      <w:r>
        <w:rPr>
          <w:b/>
        </w:rPr>
        <w:t xml:space="preserve">Warehouse Manager → </w:t>
      </w:r>
      <w:r>
        <w:t xml:space="preserve">Execution-focused access for book inventory, transfer inventory, pending picks, pending packs, scan to dispatch, outbound operations, </w:t>
      </w:r>
      <w:r>
        <w:t>shipments/dispatch and productivity reporting.</w:t>
      </w:r>
    </w:p>
    <w:p w:rsidR="002C0FEE" w:rsidRDefault="00CC0DF3">
      <w:pPr>
        <w:spacing w:after="70"/>
        <w:rPr>
          <w:rFonts w:hint="eastAsia"/>
        </w:rPr>
      </w:pPr>
      <w:r>
        <w:rPr>
          <w:b/>
        </w:rPr>
        <w:t xml:space="preserve">Picker → </w:t>
      </w:r>
      <w:r>
        <w:t>Task-based warehouse access for personal dashboard, book inventory, transfer inventory and pick lists.</w:t>
      </w:r>
    </w:p>
    <w:p w:rsidR="002C0FEE" w:rsidRDefault="00CC0DF3">
      <w:pPr>
        <w:spacing w:after="70"/>
        <w:rPr>
          <w:rFonts w:hint="eastAsia"/>
        </w:rPr>
      </w:pPr>
      <w:r>
        <w:rPr>
          <w:b/>
        </w:rPr>
        <w:t xml:space="preserve">Packer → </w:t>
      </w:r>
      <w:r>
        <w:t>Task-based packing access for personal dashboard, book inventory, transfer inventory, pa</w:t>
      </w:r>
      <w:r>
        <w:t>cking tasks and scan to dispatch.</w:t>
      </w:r>
    </w:p>
    <w:p w:rsidR="002C0FEE" w:rsidRDefault="00CC0DF3">
      <w:pPr>
        <w:rPr>
          <w:rFonts w:hint="eastAsia"/>
        </w:rPr>
      </w:pPr>
      <w:r>
        <w:br w:type="page"/>
      </w:r>
    </w:p>
    <w:p w:rsidR="002C0FEE" w:rsidRDefault="00CC0DF3">
      <w:pPr>
        <w:spacing w:after="140"/>
        <w:rPr>
          <w:rFonts w:hint="eastAsia"/>
        </w:rPr>
      </w:pPr>
      <w:r>
        <w:rPr>
          <w:b/>
          <w:sz w:val="28"/>
        </w:rPr>
        <w:lastRenderedPageBreak/>
        <w:t>4. Source Code</w:t>
      </w:r>
    </w:p>
    <w:p w:rsidR="002C0FEE" w:rsidRDefault="00CC0DF3">
      <w:pPr>
        <w:spacing w:after="140"/>
        <w:rPr>
          <w:rFonts w:hint="eastAsia"/>
        </w:rPr>
      </w:pPr>
      <w:r>
        <w:t>Source code is available with the applicable package, allowing the software to be maintained, modified and customized according to the applicable license terms.</w:t>
      </w:r>
    </w:p>
    <w:p w:rsidR="002C0FEE" w:rsidRDefault="00CC0DF3">
      <w:pPr>
        <w:spacing w:after="140"/>
        <w:rPr>
          <w:rFonts w:hint="eastAsia"/>
        </w:rPr>
      </w:pPr>
      <w:r>
        <w:rPr>
          <w:b/>
          <w:sz w:val="28"/>
        </w:rPr>
        <w:t>5. Customization</w:t>
      </w:r>
    </w:p>
    <w:p w:rsidR="002C0FEE" w:rsidRDefault="00CC0DF3">
      <w:pPr>
        <w:spacing w:after="100"/>
        <w:rPr>
          <w:rFonts w:hint="eastAsia"/>
        </w:rPr>
      </w:pPr>
      <w:r>
        <w:t>Make the software yours.</w:t>
      </w:r>
    </w:p>
    <w:p w:rsidR="002C0FEE" w:rsidRDefault="00CC0DF3">
      <w:pPr>
        <w:spacing w:after="100"/>
        <w:rPr>
          <w:rFonts w:hint="eastAsia"/>
        </w:rPr>
      </w:pPr>
      <w:r>
        <w:rPr>
          <w:b/>
        </w:rPr>
        <w:t>Lo</w:t>
      </w:r>
      <w:r>
        <w:rPr>
          <w:b/>
        </w:rPr>
        <w:t>go • Branding • UI • Modules • Fields • Reports • Features • Integrations</w:t>
      </w:r>
    </w:p>
    <w:p w:rsidR="002C0FEE" w:rsidRDefault="00CC0DF3">
      <w:pPr>
        <w:spacing w:after="160"/>
        <w:rPr>
          <w:rFonts w:hint="eastAsia"/>
        </w:rPr>
      </w:pPr>
      <w:r>
        <w:t>Custom development, third-party integrations and AI-based automation can be provided based on your requirements.</w:t>
      </w:r>
    </w:p>
    <w:p w:rsidR="002C0FEE" w:rsidRDefault="00CC0DF3">
      <w:pPr>
        <w:spacing w:after="140"/>
        <w:rPr>
          <w:rFonts w:hint="eastAsia"/>
        </w:rPr>
      </w:pPr>
      <w:r>
        <w:rPr>
          <w:b/>
          <w:sz w:val="28"/>
        </w:rPr>
        <w:t>6. FAQ</w:t>
      </w:r>
    </w:p>
    <w:p w:rsidR="00A865F0" w:rsidRDefault="00A865F0" w:rsidP="00A865F0">
      <w:pPr>
        <w:spacing w:after="10"/>
      </w:pPr>
      <w:r>
        <w:rPr>
          <w:b/>
        </w:rPr>
        <w:t>Can we customize the software?</w:t>
      </w:r>
    </w:p>
    <w:p w:rsidR="00A865F0" w:rsidRDefault="00A865F0" w:rsidP="00A865F0">
      <w:pPr>
        <w:spacing w:after="50"/>
        <w:ind w:left="230"/>
      </w:pPr>
      <w:r>
        <w:t>Yes. Modules, workflows, fields, reports and features can be customized according to your requirements.</w:t>
      </w:r>
    </w:p>
    <w:p w:rsidR="00A865F0" w:rsidRDefault="00A865F0" w:rsidP="00A865F0">
      <w:pPr>
        <w:spacing w:after="10"/>
      </w:pPr>
      <w:r>
        <w:rPr>
          <w:b/>
        </w:rPr>
        <w:br/>
        <w:t>Is the software mobile and tablet responsive?</w:t>
      </w:r>
    </w:p>
    <w:p w:rsidR="00A865F0" w:rsidRDefault="00A865F0" w:rsidP="00A865F0">
      <w:pPr>
        <w:spacing w:after="50"/>
        <w:ind w:left="230"/>
      </w:pPr>
      <w:r>
        <w:t>Yes. The web system is responsive for desktop, laptop, tablet and mobile screens.</w:t>
      </w:r>
    </w:p>
    <w:p w:rsidR="00A865F0" w:rsidRDefault="00A865F0" w:rsidP="00A865F0">
      <w:pPr>
        <w:spacing w:after="10"/>
      </w:pPr>
      <w:r>
        <w:rPr>
          <w:b/>
        </w:rPr>
        <w:br/>
        <w:t>Are Android and iOS app versions available?</w:t>
      </w:r>
    </w:p>
    <w:p w:rsidR="00A865F0" w:rsidRDefault="00A865F0" w:rsidP="00A865F0">
      <w:pPr>
        <w:spacing w:after="50"/>
        <w:ind w:left="230"/>
      </w:pPr>
      <w:r>
        <w:t>Yes. Android and iOS app versions can be provided based on the selected package and requirements.</w:t>
      </w:r>
    </w:p>
    <w:p w:rsidR="00A865F0" w:rsidRDefault="00A865F0" w:rsidP="00A865F0">
      <w:pPr>
        <w:spacing w:after="10"/>
      </w:pPr>
      <w:r>
        <w:rPr>
          <w:b/>
        </w:rPr>
        <w:br/>
        <w:t>How are passwords, data and user access secured?</w:t>
      </w:r>
    </w:p>
    <w:p w:rsidR="00A865F0" w:rsidRDefault="00A865F0" w:rsidP="00A865F0">
      <w:pPr>
        <w:spacing w:after="50"/>
        <w:ind w:left="230"/>
      </w:pPr>
      <w:r>
        <w:t>Passwords are protected using secure authentication and password hashing, while role-based permissions restrict every user to authorized modules and actions. Application and database access can also be configured according to deployment security requirements.</w:t>
      </w:r>
    </w:p>
    <w:p w:rsidR="00A865F0" w:rsidRDefault="00A865F0" w:rsidP="00A865F0">
      <w:pPr>
        <w:spacing w:after="10"/>
      </w:pPr>
      <w:r>
        <w:rPr>
          <w:b/>
        </w:rPr>
        <w:br/>
        <w:t>Can third-party APIs and AI automation be integrated?</w:t>
      </w:r>
    </w:p>
    <w:p w:rsidR="00A865F0" w:rsidRDefault="00A865F0" w:rsidP="00A865F0">
      <w:pPr>
        <w:spacing w:after="50"/>
        <w:ind w:left="230"/>
      </w:pPr>
      <w:r>
        <w:t>Yes. Third-party APIs, notifications, payment services, AI features and workflow automations can be integrated as required.</w:t>
      </w:r>
    </w:p>
    <w:p w:rsidR="00A865F0" w:rsidRDefault="00A865F0" w:rsidP="00A865F0">
      <w:pPr>
        <w:spacing w:after="10"/>
      </w:pPr>
      <w:r>
        <w:rPr>
          <w:b/>
        </w:rPr>
        <w:br/>
        <w:t>Is source code included?</w:t>
      </w:r>
    </w:p>
    <w:p w:rsidR="00A865F0" w:rsidRDefault="00A865F0" w:rsidP="00A865F0">
      <w:pPr>
        <w:spacing w:after="50"/>
        <w:ind w:left="230"/>
      </w:pPr>
      <w:r>
        <w:t>Yes, where included in the selected package/license.</w:t>
      </w:r>
    </w:p>
    <w:p w:rsidR="00A865F0" w:rsidRDefault="00A865F0" w:rsidP="00A865F0">
      <w:pPr>
        <w:spacing w:after="10"/>
      </w:pPr>
      <w:r>
        <w:rPr>
          <w:b/>
        </w:rPr>
        <w:br/>
        <w:t>Can we add our branding?</w:t>
      </w:r>
    </w:p>
    <w:p w:rsidR="00A865F0" w:rsidRDefault="00A865F0" w:rsidP="00A865F0">
      <w:pPr>
        <w:spacing w:after="50"/>
        <w:ind w:left="230"/>
      </w:pPr>
      <w:r>
        <w:t>Yes. Logo, name, colors and UI can be customized.</w:t>
      </w:r>
    </w:p>
    <w:p w:rsidR="00A865F0" w:rsidRDefault="00A865F0" w:rsidP="00A865F0">
      <w:pPr>
        <w:spacing w:after="10"/>
      </w:pPr>
      <w:r>
        <w:rPr>
          <w:b/>
        </w:rPr>
        <w:br/>
        <w:t>Which technologies are used?</w:t>
      </w:r>
    </w:p>
    <w:p w:rsidR="00A865F0" w:rsidRDefault="00A865F0" w:rsidP="00A865F0">
      <w:pPr>
        <w:spacing w:after="50"/>
        <w:ind w:left="230"/>
      </w:pPr>
      <w:r>
        <w:t xml:space="preserve">React.js, </w:t>
      </w:r>
      <w:proofErr w:type="spellStart"/>
      <w:r>
        <w:t>Vite</w:t>
      </w:r>
      <w:proofErr w:type="spellEnd"/>
      <w:r>
        <w:t xml:space="preserve">, Tailwind CSS, Node.js, Express, MySQL and </w:t>
      </w:r>
      <w:proofErr w:type="spellStart"/>
      <w:r>
        <w:t>Prisma</w:t>
      </w:r>
      <w:proofErr w:type="spellEnd"/>
      <w:r>
        <w:t xml:space="preserve"> ORM.</w:t>
      </w:r>
    </w:p>
    <w:p w:rsidR="00A865F0" w:rsidRDefault="00A865F0" w:rsidP="00A865F0">
      <w:pPr>
        <w:spacing w:after="10"/>
      </w:pPr>
      <w:r>
        <w:rPr>
          <w:b/>
        </w:rPr>
        <w:br/>
        <w:t xml:space="preserve">Does </w:t>
      </w:r>
      <w:proofErr w:type="spellStart"/>
      <w:r>
        <w:rPr>
          <w:b/>
        </w:rPr>
        <w:t>Kiaan</w:t>
      </w:r>
      <w:proofErr w:type="spellEnd"/>
      <w:r>
        <w:rPr>
          <w:b/>
        </w:rPr>
        <w:t xml:space="preserve"> Technology provide technical support?</w:t>
      </w:r>
    </w:p>
    <w:p w:rsidR="00A865F0" w:rsidRDefault="00A865F0" w:rsidP="00A865F0">
      <w:pPr>
        <w:spacing w:after="50"/>
        <w:ind w:left="230"/>
      </w:pPr>
      <w:r>
        <w:t xml:space="preserve">Yes. </w:t>
      </w:r>
      <w:proofErr w:type="spellStart"/>
      <w:r>
        <w:t>Kiaan</w:t>
      </w:r>
      <w:proofErr w:type="spellEnd"/>
      <w:r>
        <w:t xml:space="preserve"> Technology can provide technical support for setup, deployment, troubleshooting, maintenance, updates and future enhancements based on the selected package.</w:t>
      </w:r>
    </w:p>
    <w:p w:rsidR="00A865F0" w:rsidRDefault="00A865F0" w:rsidP="00A865F0">
      <w:pPr>
        <w:spacing w:after="10"/>
      </w:pPr>
      <w:r>
        <w:rPr>
          <w:b/>
        </w:rPr>
        <w:br/>
        <w:t>Can a different technology stack be used?</w:t>
      </w:r>
    </w:p>
    <w:p w:rsidR="00A865F0" w:rsidRDefault="00A865F0" w:rsidP="00A865F0">
      <w:pPr>
        <w:spacing w:after="50"/>
        <w:ind w:left="230"/>
      </w:pPr>
      <w:r>
        <w:t xml:space="preserve">Yes. We work across full-stack technologies including React Native, WordPress, </w:t>
      </w:r>
      <w:proofErr w:type="spellStart"/>
      <w:r>
        <w:t>TypeScript</w:t>
      </w:r>
      <w:proofErr w:type="spellEnd"/>
      <w:r>
        <w:t>, Java, Python and others based on project requirements.</w:t>
      </w:r>
    </w:p>
    <w:p w:rsidR="002C0FEE" w:rsidRDefault="002C0FEE">
      <w:pPr>
        <w:spacing w:after="50"/>
        <w:ind w:left="216"/>
        <w:rPr>
          <w:rFonts w:hint="eastAsia"/>
        </w:rPr>
      </w:pPr>
    </w:p>
    <w:sectPr w:rsidR="002C0FEE" w:rsidSect="00034616">
      <w:footerReference w:type="default" r:id="rId8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C0DF3" w:rsidRDefault="00CC0DF3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:rsidR="00CC0DF3" w:rsidRDefault="00CC0DF3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ptos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C0FEE" w:rsidRDefault="00CC0DF3">
    <w:pPr>
      <w:pStyle w:val="Footer"/>
      <w:jc w:val="center"/>
      <w:rPr>
        <w:rFonts w:hint="eastAsia"/>
      </w:rPr>
    </w:pPr>
    <w:r>
      <w:t>KIAAN TECHNOLOGY • Warehouse Management System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C0DF3" w:rsidRDefault="00CC0DF3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:rsidR="00CC0DF3" w:rsidRDefault="00CC0DF3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2C0FEE"/>
    <w:rsid w:val="00326F90"/>
    <w:rsid w:val="00A865F0"/>
    <w:rsid w:val="00AA1D8D"/>
    <w:rsid w:val="00B47730"/>
    <w:rsid w:val="00CB0664"/>
    <w:rsid w:val="00CC0DF3"/>
    <w:rsid w:val="00CC365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034F387"/>
  <w14:defaultImageDpi w14:val="300"/>
  <w15:docId w15:val="{7DB3A566-B54E-4D23-A3E0-2E68CCF265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7ADB449E-9C22-48C5-9A8A-F6A36E7B9EB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720</Words>
  <Characters>4105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4816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Ritik Chouhan</cp:lastModifiedBy>
  <cp:revision>6</cp:revision>
  <dcterms:created xsi:type="dcterms:W3CDTF">2013-12-23T23:15:00Z</dcterms:created>
  <dcterms:modified xsi:type="dcterms:W3CDTF">2026-08-31T12:48:00Z</dcterms:modified>
  <cp:category/>
</cp:coreProperties>
</file>