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2A0E8" w14:textId="7DC33E7E" w:rsidR="00001409" w:rsidRPr="00DE591B" w:rsidRDefault="00000000" w:rsidP="00DE591B">
      <w:pPr>
        <w:spacing w:after="40"/>
        <w:jc w:val="center"/>
        <w:rPr>
          <w:sz w:val="36"/>
          <w:szCs w:val="36"/>
        </w:rPr>
      </w:pPr>
      <w:r w:rsidRPr="00DE591B">
        <w:rPr>
          <w:b/>
          <w:color w:val="000000"/>
          <w:sz w:val="36"/>
          <w:szCs w:val="36"/>
        </w:rPr>
        <w:t>KIAAN TECHNOLOGY</w:t>
      </w:r>
    </w:p>
    <w:p w14:paraId="0F73B07D" w14:textId="46415A30" w:rsidR="00001409" w:rsidRPr="00DE591B" w:rsidRDefault="00000000" w:rsidP="00DE591B">
      <w:pPr>
        <w:spacing w:after="40"/>
        <w:jc w:val="center"/>
        <w:rPr>
          <w:sz w:val="40"/>
          <w:szCs w:val="40"/>
        </w:rPr>
      </w:pPr>
      <w:r w:rsidRPr="00DE591B">
        <w:rPr>
          <w:b/>
          <w:color w:val="000000"/>
          <w:sz w:val="40"/>
          <w:szCs w:val="40"/>
        </w:rPr>
        <w:t>DENTAL CENTER MANAGEMENT SOFTWARE</w:t>
      </w:r>
    </w:p>
    <w:p w14:paraId="64465478" w14:textId="77777777" w:rsidR="00001409" w:rsidRDefault="00000000" w:rsidP="00DE591B">
      <w:pPr>
        <w:spacing w:after="200"/>
        <w:jc w:val="center"/>
      </w:pPr>
      <w:r>
        <w:rPr>
          <w:b/>
          <w:color w:val="000000"/>
          <w:sz w:val="24"/>
        </w:rPr>
        <w:t>Role-Based Dental Operations, Lab Case &amp; Financial Management</w:t>
      </w:r>
    </w:p>
    <w:p w14:paraId="79236E1C" w14:textId="77777777" w:rsidR="00001409" w:rsidRDefault="00000000" w:rsidP="00DE591B">
      <w:pPr>
        <w:jc w:val="center"/>
      </w:pPr>
      <w:r>
        <w:rPr>
          <w:color w:val="000000"/>
        </w:rPr>
        <w:t>A centralized dental center management platform designed to help clinics manage lab cases, expenses, financials, staff schedules, leave, reminders and day-to-day operations from one connected system. Dedicated role-based dashboards give each team member access to the tools relevant to their responsibilities, while management gains clear visibility into clinic performance.</w:t>
      </w:r>
    </w:p>
    <w:p w14:paraId="5F44254D" w14:textId="42CD2210" w:rsidR="00001409" w:rsidRDefault="00DE591B">
      <w:pPr>
        <w:pStyle w:val="Heading1"/>
      </w:pPr>
      <w:r>
        <w:rPr>
          <w:rFonts w:ascii="Arial" w:hAnsi="Arial"/>
        </w:rPr>
        <w:br/>
      </w:r>
      <w:r w:rsidR="00000000">
        <w:rPr>
          <w:rFonts w:ascii="Arial" w:hAnsi="Arial"/>
        </w:rPr>
        <w:t>1. What the Software Helps You Manage</w:t>
      </w:r>
    </w:p>
    <w:p w14:paraId="5457E200" w14:textId="77777777" w:rsidR="00001409" w:rsidRDefault="00000000">
      <w:pPr>
        <w:pStyle w:val="ListBullet"/>
      </w:pPr>
      <w:r>
        <w:rPr>
          <w:b/>
          <w:color w:val="000000"/>
        </w:rPr>
        <w:t>Lab Case Management</w:t>
      </w:r>
      <w:r>
        <w:rPr>
          <w:color w:val="000000"/>
        </w:rPr>
        <w:t xml:space="preserve"> — Track active, pending, completed and reviewed dental lab cases with clear case status visibility.</w:t>
      </w:r>
    </w:p>
    <w:p w14:paraId="4A85EA79" w14:textId="77777777" w:rsidR="00001409" w:rsidRDefault="00000000">
      <w:pPr>
        <w:pStyle w:val="ListBullet"/>
      </w:pPr>
      <w:r>
        <w:rPr>
          <w:b/>
          <w:color w:val="000000"/>
        </w:rPr>
        <w:t>Financial Management</w:t>
      </w:r>
      <w:r>
        <w:rPr>
          <w:color w:val="000000"/>
        </w:rPr>
        <w:t xml:space="preserve"> — Manage expenses, financial records, payments and financial analytics from a centralized workflow.</w:t>
      </w:r>
    </w:p>
    <w:p w14:paraId="0E8100F2" w14:textId="77777777" w:rsidR="00001409" w:rsidRDefault="00000000">
      <w:pPr>
        <w:pStyle w:val="ListBullet"/>
      </w:pPr>
      <w:r>
        <w:rPr>
          <w:b/>
          <w:color w:val="000000"/>
        </w:rPr>
        <w:t>Clinic Performance Visibility</w:t>
      </w:r>
      <w:r>
        <w:rPr>
          <w:color w:val="000000"/>
        </w:rPr>
        <w:t xml:space="preserve"> — Monitor monthly income, expenses, revenue trends, profit and key operational indicators from management dashboards.</w:t>
      </w:r>
    </w:p>
    <w:p w14:paraId="060E075A" w14:textId="77777777" w:rsidR="00001409" w:rsidRDefault="00000000">
      <w:pPr>
        <w:pStyle w:val="ListBullet"/>
      </w:pPr>
      <w:r>
        <w:rPr>
          <w:b/>
          <w:color w:val="000000"/>
        </w:rPr>
        <w:t>Staff &amp; Work Management</w:t>
      </w:r>
      <w:r>
        <w:rPr>
          <w:color w:val="000000"/>
        </w:rPr>
        <w:t xml:space="preserve"> — Manage employees, schedules, work schedules, leave requests, leave balances and reminders.</w:t>
      </w:r>
    </w:p>
    <w:p w14:paraId="633CCD74" w14:textId="77777777" w:rsidR="00001409" w:rsidRDefault="00000000">
      <w:pPr>
        <w:pStyle w:val="ListBullet"/>
      </w:pPr>
      <w:r>
        <w:rPr>
          <w:b/>
          <w:color w:val="000000"/>
        </w:rPr>
        <w:t>Laboratories &amp; Vendors</w:t>
      </w:r>
      <w:r>
        <w:rPr>
          <w:color w:val="000000"/>
        </w:rPr>
        <w:t xml:space="preserve"> — Maintain operational access to laboratory and vendor management for relevant roles.</w:t>
      </w:r>
    </w:p>
    <w:p w14:paraId="2EA2B91A" w14:textId="77777777" w:rsidR="00001409" w:rsidRDefault="00000000">
      <w:pPr>
        <w:pStyle w:val="ListBullet"/>
      </w:pPr>
      <w:r>
        <w:rPr>
          <w:b/>
          <w:color w:val="000000"/>
        </w:rPr>
        <w:t>Reports &amp; Documents</w:t>
      </w:r>
      <w:r>
        <w:rPr>
          <w:color w:val="000000"/>
        </w:rPr>
        <w:t xml:space="preserve"> — Access business reports and document management tools based on role permissions.</w:t>
      </w:r>
    </w:p>
    <w:p w14:paraId="33A3EBBE" w14:textId="77777777" w:rsidR="00001409" w:rsidRDefault="00000000">
      <w:pPr>
        <w:pStyle w:val="ListBullet"/>
      </w:pPr>
      <w:r>
        <w:rPr>
          <w:b/>
          <w:color w:val="000000"/>
        </w:rPr>
        <w:t>Role-Based Access</w:t>
      </w:r>
      <w:r>
        <w:rPr>
          <w:color w:val="000000"/>
        </w:rPr>
        <w:t xml:space="preserve"> — Admin, Manager, Secretary, Dentist, Dental Assistant and Accountant users work from dedicated dashboards and menus.</w:t>
      </w:r>
    </w:p>
    <w:p w14:paraId="3297B4F0" w14:textId="77777777" w:rsidR="00001409" w:rsidRDefault="00000000">
      <w:pPr>
        <w:pStyle w:val="ListBullet"/>
      </w:pPr>
      <w:r>
        <w:rPr>
          <w:b/>
          <w:color w:val="000000"/>
        </w:rPr>
        <w:t>Centralized Operations</w:t>
      </w:r>
      <w:r>
        <w:rPr>
          <w:color w:val="000000"/>
        </w:rPr>
        <w:t xml:space="preserve"> — Bring important clinic activities into one system so teams can work with less manual coordination and better day-to-day visibility.</w:t>
      </w:r>
    </w:p>
    <w:p w14:paraId="010517A9" w14:textId="4312C99B" w:rsidR="00001409" w:rsidRDefault="00DE591B">
      <w:pPr>
        <w:pStyle w:val="Heading1"/>
      </w:pPr>
      <w:r>
        <w:rPr>
          <w:rFonts w:ascii="Arial" w:hAnsi="Arial"/>
        </w:rPr>
        <w:br/>
      </w:r>
      <w:r w:rsidR="00000000">
        <w:rPr>
          <w:rFonts w:ascii="Arial" w:hAnsi="Arial"/>
        </w:rPr>
        <w:t>2. Role-Based Portals</w:t>
      </w:r>
    </w:p>
    <w:p w14:paraId="3B6951E9" w14:textId="77777777" w:rsidR="00001409" w:rsidRDefault="00000000">
      <w:r>
        <w:rPr>
          <w:color w:val="000000"/>
        </w:rPr>
        <w:t>The platform provides six dedicated staff experiences, helping each user focus on the information and actions needed for their role.</w:t>
      </w:r>
    </w:p>
    <w:p w14:paraId="5278353B" w14:textId="77777777" w:rsidR="00001409" w:rsidRDefault="00000000">
      <w:pPr>
        <w:pStyle w:val="Heading2"/>
      </w:pPr>
      <w:r>
        <w:rPr>
          <w:rFonts w:ascii="Arial" w:hAnsi="Arial"/>
        </w:rPr>
        <w:t>Admin — Complete Clinic Oversight</w:t>
      </w:r>
    </w:p>
    <w:p w14:paraId="689EF8B7" w14:textId="77777777" w:rsidR="00001409" w:rsidRDefault="00000000">
      <w:r>
        <w:rPr>
          <w:color w:val="000000"/>
        </w:rPr>
        <w:t>Designed for full operational and financial visibility across the dental center.</w:t>
      </w:r>
    </w:p>
    <w:p w14:paraId="35B86DFB" w14:textId="77777777" w:rsidR="00001409" w:rsidRDefault="00000000">
      <w:pPr>
        <w:pStyle w:val="ListBullet2"/>
      </w:pPr>
      <w:r>
        <w:rPr>
          <w:b/>
          <w:color w:val="000000"/>
        </w:rPr>
        <w:t>Dashboard &amp; KPIs</w:t>
      </w:r>
      <w:r>
        <w:rPr>
          <w:color w:val="000000"/>
        </w:rPr>
        <w:t xml:space="preserve"> — View pending and unpaid lab cases, unpaid expenses, monthly income, monthly expenses and net profit.</w:t>
      </w:r>
    </w:p>
    <w:p w14:paraId="7F60066E" w14:textId="77777777" w:rsidR="00001409" w:rsidRDefault="00000000">
      <w:pPr>
        <w:pStyle w:val="ListBullet2"/>
      </w:pPr>
      <w:r>
        <w:rPr>
          <w:b/>
          <w:color w:val="000000"/>
        </w:rPr>
        <w:t>Business Analytics</w:t>
      </w:r>
      <w:r>
        <w:rPr>
          <w:color w:val="000000"/>
        </w:rPr>
        <w:t xml:space="preserve"> — Review revenue versus expenses, monthly profit, expense categories and prosthesis-type distribution.</w:t>
      </w:r>
    </w:p>
    <w:p w14:paraId="21E39868" w14:textId="77777777" w:rsidR="00001409" w:rsidRDefault="00000000">
      <w:pPr>
        <w:pStyle w:val="ListBullet2"/>
      </w:pPr>
      <w:r>
        <w:rPr>
          <w:b/>
          <w:color w:val="000000"/>
        </w:rPr>
        <w:t>Core Operations</w:t>
      </w:r>
      <w:r>
        <w:rPr>
          <w:color w:val="000000"/>
        </w:rPr>
        <w:t xml:space="preserve"> — Manage lab cases, expenses, laboratories, vendors, employees, schedules and reminders.</w:t>
      </w:r>
    </w:p>
    <w:p w14:paraId="335A9DBB" w14:textId="77777777" w:rsidR="00001409" w:rsidRDefault="00000000">
      <w:pPr>
        <w:pStyle w:val="ListBullet2"/>
      </w:pPr>
      <w:r>
        <w:rPr>
          <w:b/>
          <w:color w:val="000000"/>
        </w:rPr>
        <w:t>Finance</w:t>
      </w:r>
      <w:r>
        <w:rPr>
          <w:color w:val="000000"/>
        </w:rPr>
        <w:t xml:space="preserve"> — Access Financials, Financial Analytics and All Payments.</w:t>
      </w:r>
    </w:p>
    <w:p w14:paraId="3661E181" w14:textId="77777777" w:rsidR="00001409" w:rsidRDefault="00000000">
      <w:pPr>
        <w:pStyle w:val="ListBullet2"/>
      </w:pPr>
      <w:r>
        <w:rPr>
          <w:b/>
          <w:color w:val="000000"/>
        </w:rPr>
        <w:t>Staff Administration</w:t>
      </w:r>
      <w:r>
        <w:rPr>
          <w:color w:val="000000"/>
        </w:rPr>
        <w:t xml:space="preserve"> — Manage leave requests, leave balance, reports and documents.</w:t>
      </w:r>
    </w:p>
    <w:p w14:paraId="6414F225" w14:textId="77777777" w:rsidR="00001409" w:rsidRDefault="00000000">
      <w:pPr>
        <w:pStyle w:val="ListBullet2"/>
      </w:pPr>
      <w:r>
        <w:rPr>
          <w:b/>
          <w:color w:val="000000"/>
        </w:rPr>
        <w:t>Quick Actions</w:t>
      </w:r>
      <w:r>
        <w:rPr>
          <w:color w:val="000000"/>
        </w:rPr>
        <w:t xml:space="preserve"> — Add a new lab case or expense directly from the dashboard.</w:t>
      </w:r>
    </w:p>
    <w:p w14:paraId="129A5EF2" w14:textId="77777777" w:rsidR="00001409" w:rsidRDefault="00000000">
      <w:pPr>
        <w:pStyle w:val="Heading2"/>
      </w:pPr>
      <w:r>
        <w:rPr>
          <w:rFonts w:ascii="Arial" w:hAnsi="Arial"/>
        </w:rPr>
        <w:t>Manager — Operational Monitoring</w:t>
      </w:r>
    </w:p>
    <w:p w14:paraId="473913CD" w14:textId="77777777" w:rsidR="00001409" w:rsidRDefault="00000000">
      <w:r>
        <w:rPr>
          <w:color w:val="000000"/>
        </w:rPr>
        <w:t>Built to monitor clinic activity, financial performance and staff operations.</w:t>
      </w:r>
    </w:p>
    <w:p w14:paraId="73B9678D" w14:textId="77777777" w:rsidR="00001409" w:rsidRDefault="00000000">
      <w:pPr>
        <w:pStyle w:val="ListBullet2"/>
      </w:pPr>
      <w:r>
        <w:rPr>
          <w:b/>
          <w:color w:val="000000"/>
        </w:rPr>
        <w:t>Operational Dashboard</w:t>
      </w:r>
      <w:r>
        <w:rPr>
          <w:color w:val="000000"/>
        </w:rPr>
        <w:t xml:space="preserve"> — Monitor pending cases, unpaid lab cases, monthly expenses and monthly income.</w:t>
      </w:r>
    </w:p>
    <w:p w14:paraId="2AC68263" w14:textId="77777777" w:rsidR="00001409" w:rsidRDefault="00000000">
      <w:pPr>
        <w:pStyle w:val="ListBullet2"/>
      </w:pPr>
      <w:r>
        <w:rPr>
          <w:b/>
          <w:color w:val="000000"/>
        </w:rPr>
        <w:t>Performance View</w:t>
      </w:r>
      <w:r>
        <w:rPr>
          <w:color w:val="000000"/>
        </w:rPr>
        <w:t xml:space="preserve"> — Review revenue-versus-expense trends for business visibility.</w:t>
      </w:r>
    </w:p>
    <w:p w14:paraId="1C84D4AD" w14:textId="77777777" w:rsidR="00001409" w:rsidRDefault="00000000">
      <w:pPr>
        <w:pStyle w:val="ListBullet2"/>
      </w:pPr>
      <w:r>
        <w:rPr>
          <w:b/>
          <w:color w:val="000000"/>
        </w:rPr>
        <w:lastRenderedPageBreak/>
        <w:t>Clinic Operations</w:t>
      </w:r>
      <w:r>
        <w:rPr>
          <w:color w:val="000000"/>
        </w:rPr>
        <w:t xml:space="preserve"> — Access lab cases, expenses, laboratories, vendors, employees and schedules.</w:t>
      </w:r>
    </w:p>
    <w:p w14:paraId="2EDFB9FB" w14:textId="77777777" w:rsidR="00001409" w:rsidRDefault="00000000">
      <w:pPr>
        <w:pStyle w:val="ListBullet2"/>
      </w:pPr>
      <w:r>
        <w:rPr>
          <w:b/>
          <w:color w:val="000000"/>
        </w:rPr>
        <w:t>Finance &amp; Reporting</w:t>
      </w:r>
      <w:r>
        <w:rPr>
          <w:color w:val="000000"/>
        </w:rPr>
        <w:t xml:space="preserve"> — Use Financials, Financial Analytics, All Payments and Reports.</w:t>
      </w:r>
    </w:p>
    <w:p w14:paraId="57EE9073" w14:textId="77777777" w:rsidR="00001409" w:rsidRDefault="00000000">
      <w:pPr>
        <w:pStyle w:val="ListBullet2"/>
      </w:pPr>
      <w:r>
        <w:rPr>
          <w:b/>
          <w:color w:val="000000"/>
        </w:rPr>
        <w:t>Team Management</w:t>
      </w:r>
      <w:r>
        <w:rPr>
          <w:color w:val="000000"/>
        </w:rPr>
        <w:t xml:space="preserve"> — Access leave requests, reminders and work schedules.</w:t>
      </w:r>
    </w:p>
    <w:p w14:paraId="067BD3D3" w14:textId="788392B2" w:rsidR="00001409" w:rsidRDefault="00DE591B" w:rsidP="00DE591B">
      <w:r>
        <w:rPr>
          <w:color w:val="000000"/>
        </w:rPr>
        <w:br/>
      </w:r>
      <w:r w:rsidR="00000000" w:rsidRPr="00DE591B">
        <w:rPr>
          <w:b/>
          <w:bCs/>
          <w:color w:val="000000"/>
          <w:sz w:val="24"/>
          <w:szCs w:val="24"/>
        </w:rPr>
        <w:t>Secretary</w:t>
      </w:r>
      <w:r w:rsidR="00000000">
        <w:rPr>
          <w:color w:val="000000"/>
        </w:rPr>
        <w:t xml:space="preserve"> — Daily Case &amp; Staff Coordination</w:t>
      </w:r>
    </w:p>
    <w:p w14:paraId="5779FD2C" w14:textId="77777777" w:rsidR="00001409" w:rsidRDefault="00000000">
      <w:r>
        <w:rPr>
          <w:color w:val="000000"/>
        </w:rPr>
        <w:t>Focused on daily clinic coordination, case tracking and administrative tasks.</w:t>
      </w:r>
    </w:p>
    <w:p w14:paraId="7DF271AC" w14:textId="77777777" w:rsidR="00001409" w:rsidRDefault="00000000">
      <w:pPr>
        <w:pStyle w:val="ListBullet2"/>
      </w:pPr>
      <w:r>
        <w:rPr>
          <w:b/>
          <w:color w:val="000000"/>
        </w:rPr>
        <w:t>Daily Dashboard</w:t>
      </w:r>
      <w:r>
        <w:rPr>
          <w:color w:val="000000"/>
        </w:rPr>
        <w:t xml:space="preserve"> — View active cases, pending cases and cases completed during the month.</w:t>
      </w:r>
    </w:p>
    <w:p w14:paraId="58FFDAE1" w14:textId="77777777" w:rsidR="00001409" w:rsidRDefault="00000000">
      <w:pPr>
        <w:pStyle w:val="ListBullet2"/>
      </w:pPr>
      <w:r>
        <w:rPr>
          <w:b/>
          <w:color w:val="000000"/>
        </w:rPr>
        <w:t>Today’s Cases</w:t>
      </w:r>
      <w:r>
        <w:rPr>
          <w:color w:val="000000"/>
        </w:rPr>
        <w:t xml:space="preserve"> — See current case records and statuses such as In Lab, Picked Up, Delivered, Completed and Pending.</w:t>
      </w:r>
    </w:p>
    <w:p w14:paraId="6A7CCC44" w14:textId="77777777" w:rsidR="00001409" w:rsidRDefault="00000000">
      <w:pPr>
        <w:pStyle w:val="ListBullet2"/>
      </w:pPr>
      <w:r>
        <w:rPr>
          <w:b/>
          <w:color w:val="000000"/>
        </w:rPr>
        <w:t>Case Management</w:t>
      </w:r>
      <w:r>
        <w:rPr>
          <w:color w:val="000000"/>
        </w:rPr>
        <w:t xml:space="preserve"> — Create new lab cases and access the Lab Cases module.</w:t>
      </w:r>
    </w:p>
    <w:p w14:paraId="50B5476F" w14:textId="77777777" w:rsidR="00001409" w:rsidRDefault="00000000">
      <w:pPr>
        <w:pStyle w:val="ListBullet2"/>
      </w:pPr>
      <w:r>
        <w:rPr>
          <w:b/>
          <w:color w:val="000000"/>
        </w:rPr>
        <w:t>Daily Administration</w:t>
      </w:r>
      <w:r>
        <w:rPr>
          <w:color w:val="000000"/>
        </w:rPr>
        <w:t xml:space="preserve"> — Access expenses, employees, schedules, leave requests, reminders and work schedules.</w:t>
      </w:r>
    </w:p>
    <w:p w14:paraId="55825B65" w14:textId="77777777" w:rsidR="00001409" w:rsidRDefault="00000000">
      <w:pPr>
        <w:pStyle w:val="Heading2"/>
      </w:pPr>
      <w:r>
        <w:rPr>
          <w:rFonts w:ascii="Arial" w:hAnsi="Arial"/>
        </w:rPr>
        <w:t>Dentist — Personal Case &amp; Schedule Management</w:t>
      </w:r>
    </w:p>
    <w:p w14:paraId="04F90504" w14:textId="77777777" w:rsidR="00001409" w:rsidRDefault="00000000">
      <w:r>
        <w:rPr>
          <w:color w:val="000000"/>
        </w:rPr>
        <w:t>A focused workspace for dentists to monitor their assigned cases and schedule.</w:t>
      </w:r>
    </w:p>
    <w:p w14:paraId="60421D54" w14:textId="77777777" w:rsidR="00001409" w:rsidRDefault="00000000">
      <w:pPr>
        <w:pStyle w:val="ListBullet2"/>
      </w:pPr>
      <w:r>
        <w:rPr>
          <w:b/>
          <w:color w:val="000000"/>
        </w:rPr>
        <w:t>My Case Dashboard</w:t>
      </w:r>
      <w:r>
        <w:rPr>
          <w:color w:val="000000"/>
        </w:rPr>
        <w:t xml:space="preserve"> — View active cases, pending reviews and completed cases for the month.</w:t>
      </w:r>
    </w:p>
    <w:p w14:paraId="636C062A" w14:textId="77777777" w:rsidR="00001409" w:rsidRDefault="00000000">
      <w:pPr>
        <w:pStyle w:val="ListBullet2"/>
      </w:pPr>
      <w:r>
        <w:rPr>
          <w:b/>
          <w:color w:val="000000"/>
        </w:rPr>
        <w:t>Case Tracking</w:t>
      </w:r>
      <w:r>
        <w:rPr>
          <w:color w:val="000000"/>
        </w:rPr>
        <w:t xml:space="preserve"> — See assigned cases with current workflow statuses.</w:t>
      </w:r>
    </w:p>
    <w:p w14:paraId="4235739E" w14:textId="77777777" w:rsidR="00001409" w:rsidRDefault="00000000">
      <w:pPr>
        <w:pStyle w:val="ListBullet2"/>
      </w:pPr>
      <w:r>
        <w:rPr>
          <w:b/>
          <w:color w:val="000000"/>
        </w:rPr>
        <w:t>Daily Tools</w:t>
      </w:r>
      <w:r>
        <w:rPr>
          <w:color w:val="000000"/>
        </w:rPr>
        <w:t xml:space="preserve"> — Access Lab Cases, Expenses, Schedule, Leave Requests, Reminders and Work Schedule.</w:t>
      </w:r>
    </w:p>
    <w:p w14:paraId="17A13FA1" w14:textId="77777777" w:rsidR="00001409" w:rsidRDefault="00000000">
      <w:pPr>
        <w:pStyle w:val="Heading2"/>
      </w:pPr>
      <w:r>
        <w:rPr>
          <w:rFonts w:ascii="Arial" w:hAnsi="Arial"/>
        </w:rPr>
        <w:t>Dental Assistant — Case &amp; Schedule Support</w:t>
      </w:r>
    </w:p>
    <w:p w14:paraId="2012C50E" w14:textId="77777777" w:rsidR="00001409" w:rsidRDefault="00000000">
      <w:r>
        <w:rPr>
          <w:color w:val="000000"/>
        </w:rPr>
        <w:t>Provides a dedicated view for assistants to follow assigned cases and daily work.</w:t>
      </w:r>
    </w:p>
    <w:p w14:paraId="0B1E5B18" w14:textId="77777777" w:rsidR="00001409" w:rsidRDefault="00000000">
      <w:pPr>
        <w:pStyle w:val="ListBullet2"/>
      </w:pPr>
      <w:r>
        <w:rPr>
          <w:b/>
          <w:color w:val="000000"/>
        </w:rPr>
        <w:t>Case Overview</w:t>
      </w:r>
      <w:r>
        <w:rPr>
          <w:color w:val="000000"/>
        </w:rPr>
        <w:t xml:space="preserve"> — View active cases, pending reviews and completed cases for the month.</w:t>
      </w:r>
    </w:p>
    <w:p w14:paraId="26995341" w14:textId="77777777" w:rsidR="00001409" w:rsidRDefault="00000000">
      <w:pPr>
        <w:pStyle w:val="ListBullet2"/>
      </w:pPr>
      <w:r>
        <w:rPr>
          <w:b/>
          <w:color w:val="000000"/>
        </w:rPr>
        <w:t>Case Status Visibility</w:t>
      </w:r>
      <w:r>
        <w:rPr>
          <w:color w:val="000000"/>
        </w:rPr>
        <w:t xml:space="preserve"> — Track assigned cases through their current workflow status.</w:t>
      </w:r>
    </w:p>
    <w:p w14:paraId="631BAC8B" w14:textId="77777777" w:rsidR="00001409" w:rsidRDefault="00000000">
      <w:pPr>
        <w:pStyle w:val="ListBullet2"/>
      </w:pPr>
      <w:r>
        <w:rPr>
          <w:b/>
          <w:color w:val="000000"/>
        </w:rPr>
        <w:t>Daily Tools</w:t>
      </w:r>
      <w:r>
        <w:rPr>
          <w:color w:val="000000"/>
        </w:rPr>
        <w:t xml:space="preserve"> — Access Lab Cases, Expenses, Schedule, Leave Requests, Reminders and Work Schedule.</w:t>
      </w:r>
    </w:p>
    <w:p w14:paraId="37B738B9" w14:textId="77777777" w:rsidR="00001409" w:rsidRDefault="00000000">
      <w:pPr>
        <w:pStyle w:val="Heading2"/>
      </w:pPr>
      <w:r>
        <w:rPr>
          <w:rFonts w:ascii="Arial" w:hAnsi="Arial"/>
        </w:rPr>
        <w:t>Accountant — Financial Control &amp; Reporting</w:t>
      </w:r>
    </w:p>
    <w:p w14:paraId="0B07DE16" w14:textId="77777777" w:rsidR="00001409" w:rsidRDefault="00000000">
      <w:r>
        <w:rPr>
          <w:color w:val="000000"/>
        </w:rPr>
        <w:t>Focused on clinic finances, payments, analytics and reporting.</w:t>
      </w:r>
    </w:p>
    <w:p w14:paraId="47DFB368" w14:textId="77777777" w:rsidR="00001409" w:rsidRDefault="00000000">
      <w:pPr>
        <w:pStyle w:val="ListBullet2"/>
      </w:pPr>
      <w:r>
        <w:rPr>
          <w:b/>
          <w:color w:val="000000"/>
        </w:rPr>
        <w:t>Financial Dashboard</w:t>
      </w:r>
      <w:r>
        <w:rPr>
          <w:color w:val="000000"/>
        </w:rPr>
        <w:t xml:space="preserve"> — Monitor monthly revenue, monthly expenses and net profit.</w:t>
      </w:r>
    </w:p>
    <w:p w14:paraId="6BF26635" w14:textId="77777777" w:rsidR="00001409" w:rsidRDefault="00000000">
      <w:pPr>
        <w:pStyle w:val="ListBullet2"/>
      </w:pPr>
      <w:r>
        <w:rPr>
          <w:b/>
          <w:color w:val="000000"/>
        </w:rPr>
        <w:t>Financial Analytics</w:t>
      </w:r>
      <w:r>
        <w:rPr>
          <w:color w:val="000000"/>
        </w:rPr>
        <w:t xml:space="preserve"> — Review revenue-versus-expense trends and monthly profit charts.</w:t>
      </w:r>
    </w:p>
    <w:p w14:paraId="4D47FFC1" w14:textId="77777777" w:rsidR="00001409" w:rsidRDefault="00000000">
      <w:pPr>
        <w:pStyle w:val="ListBullet2"/>
      </w:pPr>
      <w:r>
        <w:rPr>
          <w:b/>
          <w:color w:val="000000"/>
        </w:rPr>
        <w:t>Finance Operations</w:t>
      </w:r>
      <w:r>
        <w:rPr>
          <w:color w:val="000000"/>
        </w:rPr>
        <w:t xml:space="preserve"> — Access Expenses, Financials, Financial Analytics and All Payments.</w:t>
      </w:r>
    </w:p>
    <w:p w14:paraId="5E2B7CBB" w14:textId="77777777" w:rsidR="00001409" w:rsidRDefault="00000000">
      <w:pPr>
        <w:pStyle w:val="ListBullet2"/>
      </w:pPr>
      <w:r>
        <w:rPr>
          <w:b/>
          <w:color w:val="000000"/>
        </w:rPr>
        <w:t>Supporting Tools</w:t>
      </w:r>
      <w:r>
        <w:rPr>
          <w:color w:val="000000"/>
        </w:rPr>
        <w:t xml:space="preserve"> — Access Lab Cases, Schedule, Reports, Reminders and Work Schedule.</w:t>
      </w:r>
    </w:p>
    <w:p w14:paraId="455D082C" w14:textId="06493F6C" w:rsidR="00001409" w:rsidRDefault="00DE591B">
      <w:pPr>
        <w:pStyle w:val="Heading1"/>
      </w:pPr>
      <w:r>
        <w:rPr>
          <w:rFonts w:ascii="Arial" w:hAnsi="Arial"/>
        </w:rPr>
        <w:br/>
      </w:r>
      <w:r w:rsidR="00000000">
        <w:rPr>
          <w:rFonts w:ascii="Arial" w:hAnsi="Arial"/>
        </w:rPr>
        <w:t>3. How It Helps Your Dental Business</w:t>
      </w:r>
    </w:p>
    <w:p w14:paraId="1D0F4B97" w14:textId="77777777" w:rsidR="00001409" w:rsidRDefault="00000000">
      <w:pPr>
        <w:pStyle w:val="ListBullet"/>
      </w:pPr>
      <w:r>
        <w:rPr>
          <w:b/>
          <w:color w:val="000000"/>
        </w:rPr>
        <w:t>Easier Day-to-Day Management</w:t>
      </w:r>
      <w:r>
        <w:rPr>
          <w:color w:val="000000"/>
        </w:rPr>
        <w:t xml:space="preserve"> — Centralized workflows make it simpler to manage cases, finance, staff schedules, leave and reminders without relying on disconnected processes.</w:t>
      </w:r>
    </w:p>
    <w:p w14:paraId="6ED39DE5" w14:textId="77777777" w:rsidR="00001409" w:rsidRDefault="00000000">
      <w:pPr>
        <w:pStyle w:val="ListBullet"/>
      </w:pPr>
      <w:r>
        <w:rPr>
          <w:b/>
          <w:color w:val="000000"/>
        </w:rPr>
        <w:t>Better Business Visibility</w:t>
      </w:r>
      <w:r>
        <w:rPr>
          <w:color w:val="000000"/>
        </w:rPr>
        <w:t xml:space="preserve"> — Income, expenses, profit, payments and trend analytics help management understand performance and make more informed business decisions.</w:t>
      </w:r>
    </w:p>
    <w:p w14:paraId="475D4351" w14:textId="77777777" w:rsidR="00001409" w:rsidRDefault="00000000">
      <w:pPr>
        <w:pStyle w:val="ListBullet"/>
      </w:pPr>
      <w:r>
        <w:rPr>
          <w:b/>
          <w:color w:val="000000"/>
        </w:rPr>
        <w:t>Support Business Growth</w:t>
      </w:r>
      <w:r>
        <w:rPr>
          <w:color w:val="000000"/>
        </w:rPr>
        <w:t xml:space="preserve"> — Clear operational and financial visibility helps identify workload, costs and performance trends as the dental center grows.</w:t>
      </w:r>
    </w:p>
    <w:p w14:paraId="5FEC4E45" w14:textId="77777777" w:rsidR="00001409" w:rsidRDefault="00000000">
      <w:pPr>
        <w:pStyle w:val="ListBullet"/>
      </w:pPr>
      <w:r>
        <w:rPr>
          <w:b/>
          <w:color w:val="000000"/>
        </w:rPr>
        <w:t>Faster Case Tracking</w:t>
      </w:r>
      <w:r>
        <w:rPr>
          <w:color w:val="000000"/>
        </w:rPr>
        <w:t xml:space="preserve"> — Role-based dashboards and case statuses make it easier for staff to understand what is active, pending, completed or awaiting action.</w:t>
      </w:r>
    </w:p>
    <w:p w14:paraId="078390BA" w14:textId="77777777" w:rsidR="00001409" w:rsidRDefault="00000000">
      <w:pPr>
        <w:pStyle w:val="ListBullet"/>
      </w:pPr>
      <w:r>
        <w:rPr>
          <w:b/>
          <w:color w:val="000000"/>
        </w:rPr>
        <w:t>Improved Team Coordination</w:t>
      </w:r>
      <w:r>
        <w:rPr>
          <w:color w:val="000000"/>
        </w:rPr>
        <w:t xml:space="preserve"> — Dedicated dashboards and work schedules help staff stay focused on their responsibilities while management retains broader oversight.</w:t>
      </w:r>
    </w:p>
    <w:p w14:paraId="5D53D303" w14:textId="77777777" w:rsidR="00001409" w:rsidRDefault="00000000">
      <w:pPr>
        <w:pStyle w:val="ListBullet"/>
      </w:pPr>
      <w:r>
        <w:rPr>
          <w:b/>
          <w:color w:val="000000"/>
        </w:rPr>
        <w:t>Organized Documents &amp; Business Data</w:t>
      </w:r>
      <w:r>
        <w:rPr>
          <w:color w:val="000000"/>
        </w:rPr>
        <w:t xml:space="preserve"> — Centralized modules help keep important operational information and documents easier to manage and retrieve.</w:t>
      </w:r>
    </w:p>
    <w:p w14:paraId="73D2F0B4" w14:textId="77777777" w:rsidR="00001409" w:rsidRDefault="00000000">
      <w:pPr>
        <w:pStyle w:val="ListBullet"/>
      </w:pPr>
      <w:r>
        <w:rPr>
          <w:b/>
          <w:color w:val="000000"/>
        </w:rPr>
        <w:t>Controlled Access to Information</w:t>
      </w:r>
      <w:r>
        <w:rPr>
          <w:color w:val="000000"/>
        </w:rPr>
        <w:t xml:space="preserve"> — Role-based staff access helps keep business data available to the appropriate users and supports safer handling of clinic information.</w:t>
      </w:r>
    </w:p>
    <w:p w14:paraId="7E6928B1" w14:textId="77777777" w:rsidR="00001409" w:rsidRDefault="00000000">
      <w:pPr>
        <w:pStyle w:val="ListBullet"/>
      </w:pPr>
      <w:r>
        <w:rPr>
          <w:b/>
          <w:color w:val="000000"/>
        </w:rPr>
        <w:t>Reduced Administrative Complexity</w:t>
      </w:r>
      <w:r>
        <w:rPr>
          <w:color w:val="000000"/>
        </w:rPr>
        <w:t xml:space="preserve"> — One connected platform reduces the need to manage clinic operations across multiple separate tools.</w:t>
      </w:r>
    </w:p>
    <w:p w14:paraId="234AFF85" w14:textId="24F280F0" w:rsidR="00001409" w:rsidRDefault="00DE591B">
      <w:pPr>
        <w:pStyle w:val="Heading1"/>
      </w:pPr>
      <w:r>
        <w:rPr>
          <w:rFonts w:ascii="Arial" w:hAnsi="Arial"/>
        </w:rPr>
        <w:lastRenderedPageBreak/>
        <w:br/>
      </w:r>
      <w:r w:rsidR="00000000">
        <w:rPr>
          <w:rFonts w:ascii="Arial" w:hAnsi="Arial"/>
        </w:rPr>
        <w:t>4. Technology Stack</w:t>
      </w:r>
    </w:p>
    <w:p w14:paraId="0F39567B" w14:textId="77777777" w:rsidR="00001409" w:rsidRDefault="00000000">
      <w:pPr>
        <w:pStyle w:val="ListBullet"/>
      </w:pPr>
      <w:r>
        <w:rPr>
          <w:b/>
          <w:color w:val="000000"/>
        </w:rPr>
        <w:t>React.js</w:t>
      </w:r>
      <w:r>
        <w:rPr>
          <w:color w:val="000000"/>
        </w:rPr>
        <w:t xml:space="preserve"> — Modern responsive interface.</w:t>
      </w:r>
    </w:p>
    <w:p w14:paraId="25B752E6" w14:textId="77777777" w:rsidR="00001409" w:rsidRDefault="00000000">
      <w:pPr>
        <w:pStyle w:val="ListBullet"/>
      </w:pPr>
      <w:r>
        <w:rPr>
          <w:b/>
          <w:color w:val="000000"/>
        </w:rPr>
        <w:t>Vite</w:t>
      </w:r>
      <w:r>
        <w:rPr>
          <w:color w:val="000000"/>
        </w:rPr>
        <w:t xml:space="preserve"> — Fast application development and build tooling.</w:t>
      </w:r>
    </w:p>
    <w:p w14:paraId="04F40D76" w14:textId="77777777" w:rsidR="00001409" w:rsidRDefault="00000000">
      <w:pPr>
        <w:pStyle w:val="ListBullet"/>
      </w:pPr>
      <w:r>
        <w:rPr>
          <w:b/>
          <w:color w:val="000000"/>
        </w:rPr>
        <w:t>Node.js + Express</w:t>
      </w:r>
      <w:r>
        <w:rPr>
          <w:color w:val="000000"/>
        </w:rPr>
        <w:t xml:space="preserve"> — Backend and API services.</w:t>
      </w:r>
    </w:p>
    <w:p w14:paraId="21B51B6C" w14:textId="77777777" w:rsidR="00001409" w:rsidRDefault="00000000">
      <w:pPr>
        <w:pStyle w:val="ListBullet"/>
      </w:pPr>
      <w:r>
        <w:rPr>
          <w:b/>
          <w:color w:val="000000"/>
        </w:rPr>
        <w:t>MySQL</w:t>
      </w:r>
      <w:r>
        <w:rPr>
          <w:color w:val="000000"/>
        </w:rPr>
        <w:t xml:space="preserve"> — Database management.</w:t>
      </w:r>
    </w:p>
    <w:p w14:paraId="3BE9B083" w14:textId="77777777" w:rsidR="00001409" w:rsidRDefault="00000000">
      <w:pPr>
        <w:pStyle w:val="ListBullet"/>
      </w:pPr>
      <w:r>
        <w:rPr>
          <w:b/>
          <w:color w:val="000000"/>
        </w:rPr>
        <w:t>Prisma ORM</w:t>
      </w:r>
      <w:r>
        <w:rPr>
          <w:color w:val="000000"/>
        </w:rPr>
        <w:t xml:space="preserve"> — Database interaction layer.</w:t>
      </w:r>
    </w:p>
    <w:p w14:paraId="0F2566DD" w14:textId="77777777" w:rsidR="00001409" w:rsidRDefault="00000000">
      <w:r>
        <w:rPr>
          <w:color w:val="000000"/>
        </w:rPr>
        <w:t>Alternative technology stacks can also be discussed based on project requirements.</w:t>
      </w:r>
    </w:p>
    <w:p w14:paraId="28E7D486" w14:textId="635DEA4D" w:rsidR="00001409" w:rsidRDefault="00DE591B">
      <w:pPr>
        <w:pStyle w:val="Heading1"/>
      </w:pPr>
      <w:r>
        <w:rPr>
          <w:rFonts w:ascii="Arial" w:hAnsi="Arial"/>
        </w:rPr>
        <w:br/>
      </w:r>
      <w:r w:rsidR="00000000">
        <w:rPr>
          <w:rFonts w:ascii="Arial" w:hAnsi="Arial"/>
        </w:rPr>
        <w:t>5. Fully Customizable to Your Requirements</w:t>
      </w:r>
    </w:p>
    <w:p w14:paraId="60D0E0E9" w14:textId="77777777" w:rsidR="00001409" w:rsidRDefault="00000000">
      <w:r>
        <w:rPr>
          <w:color w:val="000000"/>
        </w:rPr>
        <w:t>The software can be adapted around the way your dental center operates, allowing the platform to match your branding, team structure and business workflow.</w:t>
      </w:r>
    </w:p>
    <w:p w14:paraId="48512861" w14:textId="77777777" w:rsidR="00001409" w:rsidRDefault="00000000">
      <w:pPr>
        <w:pStyle w:val="ListBullet"/>
      </w:pPr>
      <w:r>
        <w:rPr>
          <w:b/>
          <w:color w:val="000000"/>
        </w:rPr>
        <w:t>Branding</w:t>
      </w:r>
      <w:r>
        <w:rPr>
          <w:color w:val="000000"/>
        </w:rPr>
        <w:t xml:space="preserve"> — Logo, software name, colors and interface styling can be customized.</w:t>
      </w:r>
    </w:p>
    <w:p w14:paraId="6C86F3FE" w14:textId="77777777" w:rsidR="00001409" w:rsidRDefault="00000000">
      <w:pPr>
        <w:pStyle w:val="ListBullet"/>
      </w:pPr>
      <w:r>
        <w:rPr>
          <w:b/>
          <w:color w:val="000000"/>
        </w:rPr>
        <w:t>Modules &amp; Features</w:t>
      </w:r>
      <w:r>
        <w:rPr>
          <w:color w:val="000000"/>
        </w:rPr>
        <w:t xml:space="preserve"> — Existing modules can be adjusted and additional modules can be developed based on project requirements.</w:t>
      </w:r>
    </w:p>
    <w:p w14:paraId="104B408D" w14:textId="77777777" w:rsidR="00001409" w:rsidRDefault="00000000">
      <w:pPr>
        <w:pStyle w:val="ListBullet"/>
      </w:pPr>
      <w:r>
        <w:rPr>
          <w:b/>
          <w:color w:val="000000"/>
        </w:rPr>
        <w:t>Roles &amp; Permissions</w:t>
      </w:r>
      <w:r>
        <w:rPr>
          <w:color w:val="000000"/>
        </w:rPr>
        <w:t xml:space="preserve"> — User roles, permissions and module access can be adapted to your operational structure.</w:t>
      </w:r>
    </w:p>
    <w:p w14:paraId="31F81CA4" w14:textId="77777777" w:rsidR="00001409" w:rsidRDefault="00000000">
      <w:pPr>
        <w:pStyle w:val="ListBullet"/>
      </w:pPr>
      <w:r>
        <w:rPr>
          <w:b/>
          <w:color w:val="000000"/>
        </w:rPr>
        <w:t>Forms, Fields &amp; Reports</w:t>
      </w:r>
      <w:r>
        <w:rPr>
          <w:color w:val="000000"/>
        </w:rPr>
        <w:t xml:space="preserve"> — Fields, forms, reports and workflows can be modified or extended as required.</w:t>
      </w:r>
    </w:p>
    <w:p w14:paraId="166F9AFE" w14:textId="77777777" w:rsidR="00001409" w:rsidRDefault="00000000">
      <w:pPr>
        <w:pStyle w:val="ListBullet"/>
      </w:pPr>
      <w:r>
        <w:rPr>
          <w:b/>
          <w:color w:val="000000"/>
        </w:rPr>
        <w:t>Integrations</w:t>
      </w:r>
      <w:r>
        <w:rPr>
          <w:color w:val="000000"/>
        </w:rPr>
        <w:t xml:space="preserve"> — Third-party APIs, suitable payment services and communication services can be integrated based on requirements and provider availability.</w:t>
      </w:r>
    </w:p>
    <w:p w14:paraId="5299CCD4" w14:textId="77777777" w:rsidR="00001409" w:rsidRDefault="00000000">
      <w:pPr>
        <w:pStyle w:val="ListBullet"/>
      </w:pPr>
      <w:r>
        <w:rPr>
          <w:b/>
          <w:color w:val="000000"/>
        </w:rPr>
        <w:t>AI Automation</w:t>
      </w:r>
      <w:r>
        <w:rPr>
          <w:color w:val="000000"/>
        </w:rPr>
        <w:t xml:space="preserve"> — AI-powered workflows and automation can be customized for the required use case.</w:t>
      </w:r>
    </w:p>
    <w:p w14:paraId="7153B096" w14:textId="77777777" w:rsidR="00001409" w:rsidRDefault="00000000">
      <w:r>
        <w:rPr>
          <w:color w:val="000000"/>
        </w:rPr>
        <w:t>Source code is available where included in the selected package or license, supporting future maintenance and further development.</w:t>
      </w:r>
    </w:p>
    <w:p w14:paraId="32AA66F3" w14:textId="7980F5AD" w:rsidR="00001409" w:rsidRDefault="00DE591B">
      <w:pPr>
        <w:pStyle w:val="Heading1"/>
      </w:pPr>
      <w:r>
        <w:rPr>
          <w:rFonts w:ascii="Arial" w:hAnsi="Arial"/>
        </w:rPr>
        <w:br/>
      </w:r>
      <w:r w:rsidR="00000000">
        <w:rPr>
          <w:rFonts w:ascii="Arial" w:hAnsi="Arial"/>
        </w:rPr>
        <w:t>6. Why Choose Kiaan Technology</w:t>
      </w:r>
    </w:p>
    <w:p w14:paraId="4E3C46E0" w14:textId="77777777" w:rsidR="00001409" w:rsidRDefault="00000000">
      <w:pPr>
        <w:pStyle w:val="ListBullet"/>
      </w:pPr>
      <w:r>
        <w:rPr>
          <w:b/>
          <w:color w:val="000000"/>
        </w:rPr>
        <w:t>Built Around Your Requirements</w:t>
      </w:r>
      <w:r>
        <w:rPr>
          <w:color w:val="000000"/>
        </w:rPr>
        <w:t xml:space="preserve"> — The platform can be adapted around your clinic workflow instead of forcing your team into a fixed one-size-fits-all process.</w:t>
      </w:r>
    </w:p>
    <w:p w14:paraId="7977EDF7" w14:textId="77777777" w:rsidR="00001409" w:rsidRDefault="00000000">
      <w:pPr>
        <w:pStyle w:val="ListBullet"/>
      </w:pPr>
      <w:r>
        <w:rPr>
          <w:b/>
          <w:color w:val="000000"/>
        </w:rPr>
        <w:t>Role-Based Product Structure</w:t>
      </w:r>
      <w:r>
        <w:rPr>
          <w:color w:val="000000"/>
        </w:rPr>
        <w:t xml:space="preserve"> — Dedicated dashboards keep Admin, Manager, Secretary, Dentist, Dental Assistant and Accountant workflows focused and organized.</w:t>
      </w:r>
    </w:p>
    <w:p w14:paraId="08F120D5" w14:textId="77777777" w:rsidR="00001409" w:rsidRDefault="00000000">
      <w:pPr>
        <w:pStyle w:val="ListBullet"/>
      </w:pPr>
      <w:r>
        <w:rPr>
          <w:b/>
          <w:color w:val="000000"/>
        </w:rPr>
        <w:t>Business-Focused Development</w:t>
      </w:r>
      <w:r>
        <w:rPr>
          <w:color w:val="000000"/>
        </w:rPr>
        <w:t xml:space="preserve"> — The system is designed to make operations easier to manage while giving decision-makers stronger visibility into financial and operational performance.</w:t>
      </w:r>
    </w:p>
    <w:p w14:paraId="258547D9" w14:textId="77777777" w:rsidR="00001409" w:rsidRDefault="00000000">
      <w:pPr>
        <w:pStyle w:val="ListBullet"/>
      </w:pPr>
      <w:r>
        <w:rPr>
          <w:b/>
          <w:color w:val="000000"/>
        </w:rPr>
        <w:t>Scalable Customization</w:t>
      </w:r>
      <w:r>
        <w:rPr>
          <w:color w:val="000000"/>
        </w:rPr>
        <w:t xml:space="preserve"> — Start from the existing platform and modify modules, workflows, reports and integrations as your requirements evolve.</w:t>
      </w:r>
    </w:p>
    <w:p w14:paraId="052219B7" w14:textId="77777777" w:rsidR="00001409" w:rsidRDefault="00000000">
      <w:pPr>
        <w:pStyle w:val="ListBullet"/>
      </w:pPr>
      <w:r>
        <w:rPr>
          <w:b/>
          <w:color w:val="000000"/>
        </w:rPr>
        <w:t>Full-Stack Delivery</w:t>
      </w:r>
      <w:r>
        <w:rPr>
          <w:color w:val="000000"/>
        </w:rPr>
        <w:t xml:space="preserve"> — Frontend, backend, database, APIs and deployment support can be handled as one connected software solution.</w:t>
      </w:r>
    </w:p>
    <w:p w14:paraId="084138B5" w14:textId="77777777" w:rsidR="00001409" w:rsidRDefault="00000000">
      <w:pPr>
        <w:pStyle w:val="ListBullet"/>
      </w:pPr>
      <w:r>
        <w:rPr>
          <w:b/>
          <w:color w:val="000000"/>
        </w:rPr>
        <w:t>Source Code Options</w:t>
      </w:r>
      <w:r>
        <w:rPr>
          <w:color w:val="000000"/>
        </w:rPr>
        <w:t xml:space="preserve"> — Applicable packages can include source code for future maintenance and development.</w:t>
      </w:r>
    </w:p>
    <w:p w14:paraId="49292636" w14:textId="77777777" w:rsidR="00001409" w:rsidRDefault="00000000">
      <w:pPr>
        <w:pStyle w:val="ListBullet"/>
      </w:pPr>
      <w:r>
        <w:rPr>
          <w:b/>
          <w:color w:val="000000"/>
        </w:rPr>
        <w:t>Integration Flexibility</w:t>
      </w:r>
      <w:r>
        <w:rPr>
          <w:color w:val="000000"/>
        </w:rPr>
        <w:t xml:space="preserve"> — Third-party services, APIs and AI-powered workflows can be added where required.</w:t>
      </w:r>
    </w:p>
    <w:p w14:paraId="4AABB0C5" w14:textId="77777777" w:rsidR="00001409" w:rsidRDefault="00000000">
      <w:pPr>
        <w:pStyle w:val="ListBullet"/>
      </w:pPr>
      <w:r>
        <w:rPr>
          <w:b/>
          <w:color w:val="000000"/>
        </w:rPr>
        <w:t>Responsive Delivery</w:t>
      </w:r>
      <w:r>
        <w:rPr>
          <w:color w:val="000000"/>
        </w:rPr>
        <w:t xml:space="preserve"> — The software can be delivered for desktop, laptop, tablet and mobile-friendly use, with Android and iOS app versions available based on package and project scope.</w:t>
      </w:r>
    </w:p>
    <w:p w14:paraId="37A95686" w14:textId="77777777" w:rsidR="00001409" w:rsidRDefault="00000000">
      <w:pPr>
        <w:pStyle w:val="ListBullet"/>
      </w:pPr>
      <w:r>
        <w:rPr>
          <w:b/>
          <w:color w:val="000000"/>
        </w:rPr>
        <w:t>Technical Support</w:t>
      </w:r>
      <w:r>
        <w:rPr>
          <w:color w:val="000000"/>
        </w:rPr>
        <w:t xml:space="preserve"> — Setup, deployment, troubleshooting, maintenance, updates and future enhancements can be provided according to the selected package.</w:t>
      </w:r>
    </w:p>
    <w:p w14:paraId="301BA994" w14:textId="77777777" w:rsidR="00DE591B" w:rsidRDefault="00DE591B">
      <w:pPr>
        <w:pStyle w:val="Heading1"/>
        <w:rPr>
          <w:rFonts w:ascii="Arial" w:hAnsi="Arial"/>
        </w:rPr>
      </w:pPr>
      <w:r>
        <w:rPr>
          <w:rFonts w:ascii="Arial" w:hAnsi="Arial"/>
        </w:rPr>
        <w:lastRenderedPageBreak/>
        <w:br/>
      </w:r>
    </w:p>
    <w:p w14:paraId="76692E2A" w14:textId="24E52199" w:rsidR="00001409" w:rsidRPr="00DE591B" w:rsidRDefault="00000000">
      <w:pPr>
        <w:pStyle w:val="Heading1"/>
        <w:rPr>
          <w:rFonts w:ascii="Arial" w:hAnsi="Arial"/>
        </w:rPr>
      </w:pPr>
      <w:r>
        <w:rPr>
          <w:rFonts w:ascii="Arial" w:hAnsi="Arial"/>
        </w:rPr>
        <w:t xml:space="preserve">7. </w:t>
      </w:r>
      <w:r w:rsidR="00DE591B">
        <w:rPr>
          <w:rFonts w:ascii="Arial" w:hAnsi="Arial"/>
        </w:rPr>
        <w:t>FAQ</w:t>
      </w:r>
    </w:p>
    <w:p w14:paraId="3C1CF925" w14:textId="77777777" w:rsidR="00001409" w:rsidRDefault="00000000">
      <w:pPr>
        <w:spacing w:after="20"/>
      </w:pPr>
      <w:r>
        <w:rPr>
          <w:b/>
          <w:color w:val="000000"/>
        </w:rPr>
        <w:t>Can the software be customized for our dental center?</w:t>
      </w:r>
    </w:p>
    <w:p w14:paraId="3E8ECBE5" w14:textId="77777777" w:rsidR="00001409" w:rsidRDefault="00000000">
      <w:pPr>
        <w:spacing w:after="80"/>
      </w:pPr>
      <w:r>
        <w:rPr>
          <w:color w:val="000000"/>
        </w:rPr>
        <w:t>Yes. Branding, modules, roles, permissions, forms, fields, reports and workflows can be customized according to your requirements.</w:t>
      </w:r>
    </w:p>
    <w:p w14:paraId="0730E6AA" w14:textId="0546B284" w:rsidR="00001409" w:rsidRDefault="00DE591B">
      <w:pPr>
        <w:spacing w:after="20"/>
      </w:pPr>
      <w:r>
        <w:rPr>
          <w:b/>
          <w:color w:val="000000"/>
        </w:rPr>
        <w:br/>
      </w:r>
      <w:r w:rsidR="00000000">
        <w:rPr>
          <w:b/>
          <w:color w:val="000000"/>
        </w:rPr>
        <w:t>Can we add or remove modules or change user permissions?</w:t>
      </w:r>
    </w:p>
    <w:p w14:paraId="7A0DAC65" w14:textId="77777777" w:rsidR="00001409" w:rsidRDefault="00000000">
      <w:pPr>
        <w:spacing w:after="80"/>
      </w:pPr>
      <w:r>
        <w:rPr>
          <w:color w:val="000000"/>
        </w:rPr>
        <w:t>Yes. Existing modules can be adjusted, additional workflows can be developed and role permissions can be adapted to match your operational structure.</w:t>
      </w:r>
    </w:p>
    <w:p w14:paraId="799B9812" w14:textId="043B33D2" w:rsidR="00001409" w:rsidRDefault="00DE591B">
      <w:pPr>
        <w:spacing w:after="20"/>
      </w:pPr>
      <w:r>
        <w:rPr>
          <w:b/>
          <w:color w:val="000000"/>
        </w:rPr>
        <w:br/>
      </w:r>
      <w:r w:rsidR="00000000">
        <w:rPr>
          <w:b/>
          <w:color w:val="000000"/>
        </w:rPr>
        <w:t>How does the software help us manage the business more easily?</w:t>
      </w:r>
    </w:p>
    <w:p w14:paraId="6125F4A1" w14:textId="77777777" w:rsidR="00001409" w:rsidRDefault="00000000">
      <w:pPr>
        <w:spacing w:after="80"/>
      </w:pPr>
      <w:r>
        <w:rPr>
          <w:color w:val="000000"/>
        </w:rPr>
        <w:t>It centralizes lab cases, finance, staff schedules, leave, reminders, reports and related operations so your team can work from one organized platform.</w:t>
      </w:r>
    </w:p>
    <w:p w14:paraId="0826BBB4" w14:textId="6E3FA5CD" w:rsidR="00001409" w:rsidRDefault="00DE591B">
      <w:pPr>
        <w:spacing w:after="20"/>
      </w:pPr>
      <w:r>
        <w:rPr>
          <w:b/>
          <w:color w:val="000000"/>
        </w:rPr>
        <w:br/>
      </w:r>
      <w:r w:rsidR="00000000">
        <w:rPr>
          <w:b/>
          <w:color w:val="000000"/>
        </w:rPr>
        <w:t>Can it help us understand business performance?</w:t>
      </w:r>
    </w:p>
    <w:p w14:paraId="50FB9B7E" w14:textId="77777777" w:rsidR="00001409" w:rsidRDefault="00000000">
      <w:pPr>
        <w:spacing w:after="80"/>
      </w:pPr>
      <w:r>
        <w:rPr>
          <w:color w:val="000000"/>
        </w:rPr>
        <w:t>Yes. Available dashboards and financial analytics provide visibility into income, expenses, payments, profit and operational case activity.</w:t>
      </w:r>
    </w:p>
    <w:p w14:paraId="5F8905F7" w14:textId="1AC89140" w:rsidR="00001409" w:rsidRDefault="00DE591B">
      <w:pPr>
        <w:spacing w:after="20"/>
      </w:pPr>
      <w:r>
        <w:rPr>
          <w:b/>
          <w:color w:val="000000"/>
        </w:rPr>
        <w:br/>
      </w:r>
      <w:r w:rsidR="00000000">
        <w:rPr>
          <w:b/>
          <w:color w:val="000000"/>
        </w:rPr>
        <w:t>How is business data managed?</w:t>
      </w:r>
    </w:p>
    <w:p w14:paraId="26B6C2BA" w14:textId="77777777" w:rsidR="00001409" w:rsidRDefault="00000000">
      <w:pPr>
        <w:spacing w:after="80"/>
      </w:pPr>
      <w:r>
        <w:rPr>
          <w:color w:val="000000"/>
        </w:rPr>
        <w:t>The platform centralizes operational information and uses role-based access so users work with the modules relevant to their responsibilities. Additional deployment security can be configured based on project requirements.</w:t>
      </w:r>
    </w:p>
    <w:p w14:paraId="4C5925EC" w14:textId="1B790DC2" w:rsidR="00001409" w:rsidRDefault="00DE591B">
      <w:pPr>
        <w:spacing w:after="20"/>
      </w:pPr>
      <w:r>
        <w:rPr>
          <w:b/>
          <w:color w:val="000000"/>
        </w:rPr>
        <w:br/>
      </w:r>
      <w:r w:rsidR="00000000">
        <w:rPr>
          <w:b/>
          <w:color w:val="000000"/>
        </w:rPr>
        <w:t>Is source code included?</w:t>
      </w:r>
    </w:p>
    <w:p w14:paraId="1310AC19" w14:textId="77777777" w:rsidR="00001409" w:rsidRDefault="00000000">
      <w:pPr>
        <w:spacing w:after="80"/>
      </w:pPr>
      <w:r>
        <w:rPr>
          <w:color w:val="000000"/>
        </w:rPr>
        <w:t>Source code is available where included in the selected package or license.</w:t>
      </w:r>
    </w:p>
    <w:p w14:paraId="01A6FB00" w14:textId="0E118639" w:rsidR="00001409" w:rsidRDefault="00DE591B">
      <w:pPr>
        <w:spacing w:after="20"/>
      </w:pPr>
      <w:r>
        <w:rPr>
          <w:b/>
          <w:color w:val="000000"/>
        </w:rPr>
        <w:br/>
      </w:r>
      <w:r w:rsidR="00000000">
        <w:rPr>
          <w:b/>
          <w:color w:val="000000"/>
        </w:rPr>
        <w:t>Is the software available for mobile and tablet use?</w:t>
      </w:r>
    </w:p>
    <w:p w14:paraId="7DF7E026" w14:textId="77777777" w:rsidR="00001409" w:rsidRDefault="00000000">
      <w:pPr>
        <w:spacing w:after="80"/>
      </w:pPr>
      <w:r>
        <w:rPr>
          <w:color w:val="000000"/>
        </w:rPr>
        <w:t>Yes. The software can be delivered for desktop, laptop, tablet and mobile-friendly screens. Android and iOS app versions can also be provided based on the selected package and project scope.</w:t>
      </w:r>
    </w:p>
    <w:p w14:paraId="295F1801" w14:textId="5156FBC4" w:rsidR="00001409" w:rsidRDefault="00DE591B">
      <w:pPr>
        <w:spacing w:after="20"/>
      </w:pPr>
      <w:r>
        <w:rPr>
          <w:b/>
          <w:color w:val="000000"/>
        </w:rPr>
        <w:br/>
      </w:r>
      <w:r w:rsidR="00000000">
        <w:rPr>
          <w:b/>
          <w:color w:val="000000"/>
        </w:rPr>
        <w:t>Can third-party APIs, payment or communication services be integrated?</w:t>
      </w:r>
    </w:p>
    <w:p w14:paraId="4028A9AB" w14:textId="77777777" w:rsidR="00001409" w:rsidRDefault="00000000">
      <w:pPr>
        <w:spacing w:after="80"/>
      </w:pPr>
      <w:r>
        <w:rPr>
          <w:color w:val="000000"/>
        </w:rPr>
        <w:t>Yes. External APIs and suitable payment, email, SMS, WhatsApp or other communication services can be integrated based on project requirements and third-party provider availability.</w:t>
      </w:r>
    </w:p>
    <w:p w14:paraId="7301CDA6" w14:textId="11057DD9" w:rsidR="00001409" w:rsidRDefault="00DE591B">
      <w:pPr>
        <w:spacing w:after="20"/>
      </w:pPr>
      <w:r>
        <w:rPr>
          <w:b/>
          <w:color w:val="000000"/>
        </w:rPr>
        <w:br/>
      </w:r>
      <w:r w:rsidR="00000000">
        <w:rPr>
          <w:b/>
          <w:color w:val="000000"/>
        </w:rPr>
        <w:t>Does Kiaan Technology provide technical support?</w:t>
      </w:r>
    </w:p>
    <w:p w14:paraId="273B52EA" w14:textId="77777777" w:rsidR="00001409" w:rsidRDefault="00000000">
      <w:pPr>
        <w:spacing w:after="80"/>
      </w:pPr>
      <w:r>
        <w:rPr>
          <w:color w:val="000000"/>
        </w:rPr>
        <w:t>Yes. Support can be provided for setup, deployment, troubleshooting, maintenance, updates and future enhancements based on the selected package.</w:t>
      </w:r>
    </w:p>
    <w:p w14:paraId="22746330" w14:textId="14DC76DD" w:rsidR="00001409" w:rsidRDefault="00DE591B">
      <w:pPr>
        <w:spacing w:after="80"/>
      </w:pPr>
      <w:r>
        <w:rPr>
          <w:b/>
          <w:color w:val="000000"/>
          <w:sz w:val="24"/>
        </w:rPr>
        <w:br/>
      </w:r>
      <w:r>
        <w:rPr>
          <w:b/>
          <w:color w:val="000000"/>
          <w:sz w:val="24"/>
        </w:rPr>
        <w:br/>
      </w:r>
      <w:r w:rsidR="00000000">
        <w:rPr>
          <w:b/>
          <w:color w:val="000000"/>
          <w:sz w:val="24"/>
        </w:rPr>
        <w:t xml:space="preserve">BOOK A </w:t>
      </w:r>
      <w:proofErr w:type="gramStart"/>
      <w:r w:rsidR="00000000">
        <w:rPr>
          <w:b/>
          <w:color w:val="000000"/>
          <w:sz w:val="24"/>
        </w:rPr>
        <w:t>DEMO  •</w:t>
      </w:r>
      <w:proofErr w:type="gramEnd"/>
      <w:r w:rsidR="00000000">
        <w:rPr>
          <w:b/>
          <w:color w:val="000000"/>
          <w:sz w:val="24"/>
        </w:rPr>
        <w:t xml:space="preserve">  GET A QUOTE</w:t>
      </w:r>
    </w:p>
    <w:p w14:paraId="660DF78F" w14:textId="77777777" w:rsidR="00001409" w:rsidRDefault="00000000">
      <w:r>
        <w:rPr>
          <w:color w:val="000000"/>
        </w:rPr>
        <w:t>Contact Kiaan Technology to discuss your requirements and receive a project-specific proposal.</w:t>
      </w:r>
    </w:p>
    <w:sectPr w:rsidR="00001409" w:rsidSect="00034616">
      <w:footerReference w:type="default" r:id="rId8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B83D8" w14:textId="77777777" w:rsidR="001E1B05" w:rsidRDefault="001E1B05">
      <w:pPr>
        <w:spacing w:after="0" w:line="240" w:lineRule="auto"/>
      </w:pPr>
      <w:r>
        <w:separator/>
      </w:r>
    </w:p>
  </w:endnote>
  <w:endnote w:type="continuationSeparator" w:id="0">
    <w:p w14:paraId="6AF2FE7D" w14:textId="77777777" w:rsidR="001E1B05" w:rsidRDefault="001E1B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65C8E" w14:textId="77777777" w:rsidR="00001409" w:rsidRDefault="00000000">
    <w:pPr>
      <w:jc w:val="center"/>
    </w:pPr>
    <w:r>
      <w:rPr>
        <w:color w:val="000000"/>
        <w:sz w:val="16"/>
      </w:rPr>
      <w:t>KIAAN TECHNOLOGY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7B71E" w14:textId="77777777" w:rsidR="001E1B05" w:rsidRDefault="001E1B05">
      <w:pPr>
        <w:spacing w:after="0" w:line="240" w:lineRule="auto"/>
      </w:pPr>
      <w:r>
        <w:separator/>
      </w:r>
    </w:p>
  </w:footnote>
  <w:footnote w:type="continuationSeparator" w:id="0">
    <w:p w14:paraId="627A3719" w14:textId="77777777" w:rsidR="001E1B05" w:rsidRDefault="001E1B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8530107">
    <w:abstractNumId w:val="8"/>
  </w:num>
  <w:num w:numId="2" w16cid:durableId="2147356767">
    <w:abstractNumId w:val="6"/>
  </w:num>
  <w:num w:numId="3" w16cid:durableId="351882685">
    <w:abstractNumId w:val="5"/>
  </w:num>
  <w:num w:numId="4" w16cid:durableId="1851872978">
    <w:abstractNumId w:val="4"/>
  </w:num>
  <w:num w:numId="5" w16cid:durableId="147476148">
    <w:abstractNumId w:val="7"/>
  </w:num>
  <w:num w:numId="6" w16cid:durableId="159276354">
    <w:abstractNumId w:val="3"/>
  </w:num>
  <w:num w:numId="7" w16cid:durableId="208221995">
    <w:abstractNumId w:val="2"/>
  </w:num>
  <w:num w:numId="8" w16cid:durableId="204562197">
    <w:abstractNumId w:val="1"/>
  </w:num>
  <w:num w:numId="9" w16cid:durableId="1173835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409"/>
    <w:rsid w:val="00034616"/>
    <w:rsid w:val="0006063C"/>
    <w:rsid w:val="0015074B"/>
    <w:rsid w:val="001E1B05"/>
    <w:rsid w:val="0029639D"/>
    <w:rsid w:val="00326F90"/>
    <w:rsid w:val="00AA1D8D"/>
    <w:rsid w:val="00B47730"/>
    <w:rsid w:val="00CB0664"/>
    <w:rsid w:val="00D94459"/>
    <w:rsid w:val="00DE59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CA4BB9"/>
  <w14:defaultImageDpi w14:val="300"/>
  <w15:docId w15:val="{9300500A-0680-49FF-8BCD-912AD14B5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47" w:lineRule="auto"/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47" w:lineRule="auto"/>
      <w:contextualSpacing/>
    </w:pPr>
    <w:rPr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1582</Words>
  <Characters>9023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2013-12-23T23:15:00Z</dcterms:created>
  <dcterms:modified xsi:type="dcterms:W3CDTF">2026-09-05T06:47:00Z</dcterms:modified>
  <cp:category/>
</cp:coreProperties>
</file>